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7AAF" w:rsidRPr="00A57AAF" w:rsidRDefault="007377D3" w:rsidP="007377D3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</w:rPr>
      </w:pPr>
      <w:r>
        <w:rPr>
          <w:rFonts w:cs="B Nazanin" w:hint="cs"/>
          <w:b/>
          <w:bCs/>
          <w:sz w:val="28"/>
          <w:szCs w:val="28"/>
          <w:rtl/>
        </w:rPr>
        <w:t>افزایش تاب آوری ریزشبکه ها</w:t>
      </w:r>
      <w:r w:rsidR="00A57AAF" w:rsidRPr="00A57AAF">
        <w:rPr>
          <w:rFonts w:cs="B Nazanin" w:hint="cs"/>
          <w:b/>
          <w:bCs/>
          <w:sz w:val="28"/>
          <w:szCs w:val="28"/>
          <w:rtl/>
        </w:rPr>
        <w:t xml:space="preserve"> در هنگام وقوع سیل با استفاده از </w:t>
      </w:r>
      <w:r>
        <w:rPr>
          <w:rFonts w:cs="B Nazanin" w:hint="cs"/>
          <w:b/>
          <w:bCs/>
          <w:sz w:val="28"/>
          <w:szCs w:val="28"/>
          <w:rtl/>
        </w:rPr>
        <w:t>بازآرایی و تخصیص منابع تجدیدپذیر</w:t>
      </w:r>
    </w:p>
    <w:p w:rsidR="005259C9" w:rsidRPr="00F330AA" w:rsidRDefault="005259C9" w:rsidP="005259C9">
      <w:pPr>
        <w:pStyle w:val="BodyText2"/>
        <w:tabs>
          <w:tab w:val="right" w:pos="282"/>
        </w:tabs>
        <w:rPr>
          <w:rFonts w:cs="B Nazanin"/>
        </w:rPr>
      </w:pPr>
    </w:p>
    <w:p w:rsidR="005259C9" w:rsidRPr="00F330AA" w:rsidRDefault="005259C9" w:rsidP="005259C9">
      <w:pPr>
        <w:pStyle w:val="BodyText2"/>
        <w:tabs>
          <w:tab w:val="right" w:pos="282"/>
        </w:tabs>
        <w:rPr>
          <w:rFonts w:cs="B Nazanin"/>
        </w:rPr>
      </w:pPr>
    </w:p>
    <w:p w:rsidR="005259C9" w:rsidRPr="00A57AAF" w:rsidRDefault="00A57AAF" w:rsidP="00A57AAF">
      <w:pPr>
        <w:tabs>
          <w:tab w:val="right" w:pos="282"/>
        </w:tabs>
        <w:bidi/>
        <w:spacing w:line="400" w:lineRule="exact"/>
        <w:jc w:val="center"/>
        <w:rPr>
          <w:rFonts w:cs="B Nazanin"/>
          <w:b/>
          <w:bCs/>
          <w:rtl/>
          <w:lang w:val="en-GB"/>
        </w:rPr>
      </w:pPr>
      <w:r>
        <w:rPr>
          <w:rFonts w:cs="B Nazanin" w:hint="cs"/>
          <w:b/>
          <w:bCs/>
          <w:rtl/>
          <w:lang w:val="en-GB"/>
        </w:rPr>
        <w:t>مهدی زمانیان</w:t>
      </w:r>
      <w:r w:rsidR="005259C9" w:rsidRPr="00F330AA">
        <w:rPr>
          <w:rFonts w:cs="B Nazanin" w:hint="cs"/>
          <w:b/>
          <w:bCs/>
          <w:vertAlign w:val="superscript"/>
          <w:rtl/>
          <w:lang w:val="en-GB" w:bidi="fa-IR"/>
        </w:rPr>
        <w:t>1</w:t>
      </w:r>
      <w:r w:rsidR="005259C9" w:rsidRPr="00F330AA">
        <w:rPr>
          <w:rFonts w:cs="B Nazanin"/>
          <w:b/>
          <w:bCs/>
          <w:rtl/>
          <w:lang w:val="en-GB" w:bidi="fa-IR"/>
        </w:rPr>
        <w:t xml:space="preserve">، </w:t>
      </w:r>
      <w:r w:rsidRPr="00A57AAF">
        <w:rPr>
          <w:rFonts w:cs="B Nazanin" w:hint="cs"/>
          <w:b/>
          <w:bCs/>
          <w:rtl/>
          <w:lang w:val="en-GB"/>
        </w:rPr>
        <w:t>بهداد آرندیان</w:t>
      </w:r>
      <w:r>
        <w:rPr>
          <w:rFonts w:cs="B Nazanin"/>
          <w:b/>
          <w:bCs/>
          <w:vertAlign w:val="superscript"/>
          <w:lang w:val="en-GB" w:bidi="fa-IR"/>
        </w:rPr>
        <w:t>,</w:t>
      </w:r>
      <w:r>
        <w:rPr>
          <w:rStyle w:val="FootnoteReference"/>
          <w:b/>
          <w:bCs/>
          <w:lang w:val="en-GB" w:bidi="fa-IR"/>
        </w:rPr>
        <w:footnoteReference w:id="1"/>
      </w:r>
      <w:r w:rsidR="005259C9" w:rsidRPr="00F330AA">
        <w:rPr>
          <w:rFonts w:cs="B Nazanin" w:hint="cs"/>
          <w:b/>
          <w:bCs/>
          <w:vertAlign w:val="superscript"/>
          <w:rtl/>
          <w:lang w:val="en-GB" w:bidi="fa-IR"/>
        </w:rPr>
        <w:t>2</w:t>
      </w:r>
    </w:p>
    <w:p w:rsidR="00A57AAF" w:rsidRPr="00A57AAF" w:rsidRDefault="005259C9" w:rsidP="00A57AAF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val="en-GB"/>
        </w:rPr>
      </w:pPr>
      <w:r w:rsidRPr="00F330AA">
        <w:rPr>
          <w:rFonts w:cs="B Nazanin"/>
          <w:b/>
          <w:bCs/>
          <w:rtl/>
          <w:lang w:val="en-GB" w:bidi="fa-IR"/>
        </w:rPr>
        <w:t>1</w:t>
      </w: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- </w:t>
      </w:r>
      <w:r w:rsidR="00A57AAF"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دانشجوی کارشناسی ارشد، </w:t>
      </w:r>
      <w:bookmarkStart w:id="0" w:name="OLE_LINK8"/>
      <w:bookmarkStart w:id="1" w:name="OLE_LINK7"/>
      <w:r w:rsidR="00A57AAF" w:rsidRPr="00A57AAF">
        <w:rPr>
          <w:rFonts w:cs="B Nazanin" w:hint="cs"/>
          <w:b/>
          <w:bCs/>
          <w:sz w:val="20"/>
          <w:szCs w:val="20"/>
          <w:rtl/>
          <w:lang w:val="en-GB"/>
        </w:rPr>
        <w:t xml:space="preserve">دانشکده مهندسی برق، </w:t>
      </w:r>
      <w:r w:rsidR="00A57AAF" w:rsidRPr="00A57AAF">
        <w:rPr>
          <w:rFonts w:cs="B Nazanin"/>
          <w:b/>
          <w:bCs/>
          <w:sz w:val="20"/>
          <w:szCs w:val="20"/>
          <w:rtl/>
          <w:lang w:val="en-GB" w:bidi="fa-IR"/>
        </w:rPr>
        <w:t>دانشگاه آزاد اسلام</w:t>
      </w:r>
      <w:r w:rsidR="00A57AAF" w:rsidRPr="00A57AAF">
        <w:rPr>
          <w:rFonts w:cs="B Nazanin" w:hint="cs"/>
          <w:b/>
          <w:bCs/>
          <w:sz w:val="20"/>
          <w:szCs w:val="20"/>
          <w:rtl/>
          <w:lang w:val="en-GB" w:bidi="fa-IR"/>
        </w:rPr>
        <w:t>ی،</w:t>
      </w:r>
      <w:r w:rsidR="00A57AAF" w:rsidRPr="00A57AAF">
        <w:rPr>
          <w:rFonts w:cs="B Nazanin"/>
          <w:b/>
          <w:bCs/>
          <w:sz w:val="20"/>
          <w:szCs w:val="20"/>
          <w:rtl/>
          <w:lang w:val="en-GB" w:bidi="fa-IR"/>
        </w:rPr>
        <w:t xml:space="preserve"> واحد دولت‌آباد</w:t>
      </w:r>
      <w:r w:rsidR="00A57AAF" w:rsidRPr="00A57AAF">
        <w:rPr>
          <w:rFonts w:cs="B Nazanin" w:hint="cs"/>
          <w:b/>
          <w:bCs/>
          <w:sz w:val="20"/>
          <w:szCs w:val="20"/>
          <w:rtl/>
          <w:lang w:val="en-GB" w:bidi="fa-IR"/>
        </w:rPr>
        <w:t>، اصفهان</w:t>
      </w:r>
      <w:r w:rsidR="00A57AAF" w:rsidRPr="00A57AAF">
        <w:rPr>
          <w:rFonts w:cs="B Nazanin" w:hint="cs"/>
          <w:b/>
          <w:bCs/>
          <w:sz w:val="20"/>
          <w:szCs w:val="20"/>
          <w:rtl/>
          <w:lang w:val="en-GB"/>
        </w:rPr>
        <w:t xml:space="preserve"> </w:t>
      </w:r>
    </w:p>
    <w:bookmarkEnd w:id="0"/>
    <w:bookmarkEnd w:id="1"/>
    <w:p w:rsidR="005259C9" w:rsidRDefault="005259C9" w:rsidP="00A57AAF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2- </w:t>
      </w:r>
      <w:r w:rsidR="00A57AAF" w:rsidRPr="00A57AAF">
        <w:rPr>
          <w:rFonts w:cs="B Nazanin" w:hint="cs"/>
          <w:b/>
          <w:bCs/>
          <w:sz w:val="20"/>
          <w:szCs w:val="20"/>
          <w:rtl/>
          <w:lang w:val="en-GB"/>
        </w:rPr>
        <w:t xml:space="preserve">استادیار دانشکده مهندسی برق، </w:t>
      </w:r>
      <w:r w:rsidR="00A57AAF" w:rsidRPr="00A57AAF">
        <w:rPr>
          <w:rFonts w:cs="B Nazanin"/>
          <w:b/>
          <w:bCs/>
          <w:sz w:val="20"/>
          <w:szCs w:val="20"/>
          <w:rtl/>
          <w:lang w:val="en-GB" w:bidi="fa-IR"/>
        </w:rPr>
        <w:t>دانشگاه آزاد اسلام</w:t>
      </w:r>
      <w:r w:rsidR="00A57AAF" w:rsidRPr="00A57AAF">
        <w:rPr>
          <w:rFonts w:cs="B Nazanin" w:hint="cs"/>
          <w:b/>
          <w:bCs/>
          <w:sz w:val="20"/>
          <w:szCs w:val="20"/>
          <w:rtl/>
          <w:lang w:val="en-GB" w:bidi="fa-IR"/>
        </w:rPr>
        <w:t>ی،</w:t>
      </w:r>
      <w:r w:rsidR="00A57AAF" w:rsidRPr="00A57AAF">
        <w:rPr>
          <w:rFonts w:cs="B Nazanin"/>
          <w:b/>
          <w:bCs/>
          <w:sz w:val="20"/>
          <w:szCs w:val="20"/>
          <w:rtl/>
          <w:lang w:val="en-GB" w:bidi="fa-IR"/>
        </w:rPr>
        <w:t xml:space="preserve"> واحد دولت‌آباد</w:t>
      </w:r>
      <w:r w:rsidR="00A57AAF" w:rsidRPr="00A57AAF">
        <w:rPr>
          <w:rFonts w:cs="B Nazanin" w:hint="cs"/>
          <w:b/>
          <w:bCs/>
          <w:sz w:val="20"/>
          <w:szCs w:val="20"/>
          <w:rtl/>
          <w:lang w:val="en-GB" w:bidi="fa-IR"/>
        </w:rPr>
        <w:t>، اصفهان</w:t>
      </w:r>
    </w:p>
    <w:p w:rsidR="005259C9" w:rsidRDefault="005259C9" w:rsidP="005259C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:rsidR="005259C9" w:rsidRPr="00007B1A" w:rsidRDefault="005259C9" w:rsidP="00A57AAF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</w:rPr>
      </w:pPr>
      <w:r w:rsidRPr="00007B1A">
        <w:rPr>
          <w:rFonts w:cs="B Nazanin"/>
          <w:b/>
          <w:bCs/>
          <w:rtl/>
        </w:rPr>
        <w:t>خلاصه</w:t>
      </w:r>
    </w:p>
    <w:p w:rsidR="005259C9" w:rsidRPr="00F330AA" w:rsidRDefault="005259C9" w:rsidP="005259C9">
      <w:pPr>
        <w:tabs>
          <w:tab w:val="right" w:pos="282"/>
        </w:tabs>
        <w:bidi/>
        <w:rPr>
          <w:rFonts w:cs="B Nazanin"/>
        </w:rPr>
      </w:pPr>
    </w:p>
    <w:p w:rsidR="005259C9" w:rsidRDefault="007377D3" w:rsidP="00D90AB9">
      <w:pPr>
        <w:pStyle w:val="BlockText"/>
        <w:tabs>
          <w:tab w:val="right" w:pos="282"/>
        </w:tabs>
        <w:bidi/>
        <w:ind w:left="0" w:right="0"/>
        <w:rPr>
          <w:rFonts w:cs="B Nazanin"/>
          <w:sz w:val="24"/>
          <w:rtl/>
          <w:lang w:bidi="fa-IR"/>
        </w:rPr>
      </w:pPr>
      <w:r w:rsidRPr="007377D3">
        <w:rPr>
          <w:rFonts w:cs="B Nazanin"/>
          <w:sz w:val="24"/>
          <w:rtl/>
          <w:lang w:bidi="fa-IR"/>
        </w:rPr>
        <w:t>با توجه به گستردگ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شبکه ها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توز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ع</w:t>
      </w:r>
      <w:r w:rsidRPr="007377D3">
        <w:rPr>
          <w:rFonts w:cs="B Nazanin"/>
          <w:sz w:val="24"/>
          <w:rtl/>
          <w:lang w:bidi="fa-IR"/>
        </w:rPr>
        <w:t xml:space="preserve"> و آس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ب</w:t>
      </w:r>
      <w:r w:rsidRPr="007377D3">
        <w:rPr>
          <w:rFonts w:cs="B Nazanin"/>
          <w:sz w:val="24"/>
          <w:rtl/>
          <w:lang w:bidi="fa-IR"/>
        </w:rPr>
        <w:t xml:space="preserve"> پذ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بالا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آن در برابر 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</w:t>
      </w:r>
      <w:r w:rsidRPr="007377D3">
        <w:rPr>
          <w:rFonts w:cs="B Nazanin"/>
          <w:sz w:val="24"/>
          <w:rtl/>
          <w:lang w:bidi="fa-IR"/>
        </w:rPr>
        <w:t xml:space="preserve"> پد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ده</w:t>
      </w:r>
      <w:r w:rsidRPr="007377D3">
        <w:rPr>
          <w:rFonts w:cs="B Nazanin"/>
          <w:sz w:val="24"/>
          <w:rtl/>
          <w:lang w:bidi="fa-IR"/>
        </w:rPr>
        <w:t xml:space="preserve"> ها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طب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ع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،</w:t>
      </w:r>
      <w:r w:rsidRPr="007377D3">
        <w:rPr>
          <w:rFonts w:cs="B Nazanin"/>
          <w:sz w:val="24"/>
          <w:rtl/>
          <w:lang w:bidi="fa-IR"/>
        </w:rPr>
        <w:t xml:space="preserve"> به منظور دست 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اب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به س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ستم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با تاب آور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بالا، تحق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قات</w:t>
      </w:r>
      <w:r w:rsidRPr="007377D3">
        <w:rPr>
          <w:rFonts w:cs="B Nazanin"/>
          <w:sz w:val="24"/>
          <w:rtl/>
          <w:lang w:bidi="fa-IR"/>
        </w:rPr>
        <w:t xml:space="preserve"> اخ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ر</w:t>
      </w:r>
      <w:r w:rsidRPr="007377D3">
        <w:rPr>
          <w:rFonts w:cs="B Nazanin"/>
          <w:sz w:val="24"/>
          <w:rtl/>
          <w:lang w:bidi="fa-IR"/>
        </w:rPr>
        <w:t xml:space="preserve"> در 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</w:t>
      </w:r>
      <w:r w:rsidRPr="007377D3">
        <w:rPr>
          <w:rFonts w:cs="B Nazanin"/>
          <w:sz w:val="24"/>
          <w:rtl/>
          <w:lang w:bidi="fa-IR"/>
        </w:rPr>
        <w:t xml:space="preserve"> زم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نه</w:t>
      </w:r>
      <w:r w:rsidRPr="007377D3">
        <w:rPr>
          <w:rFonts w:cs="B Nazanin"/>
          <w:sz w:val="24"/>
          <w:rtl/>
          <w:lang w:bidi="fa-IR"/>
        </w:rPr>
        <w:t xml:space="preserve"> متوجه شبکه ها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توز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ع،</w:t>
      </w:r>
      <w:r w:rsidRPr="007377D3">
        <w:rPr>
          <w:rFonts w:cs="B Nazanin"/>
          <w:sz w:val="24"/>
          <w:rtl/>
          <w:lang w:bidi="fa-IR"/>
        </w:rPr>
        <w:t xml:space="preserve"> مدلساز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رفتار و بهبود عملکرد آنها بوده است. به عنوان 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ک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از موثرتر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</w:t>
      </w:r>
      <w:r w:rsidRPr="007377D3">
        <w:rPr>
          <w:rFonts w:cs="B Nazanin"/>
          <w:sz w:val="24"/>
          <w:rtl/>
          <w:lang w:bidi="fa-IR"/>
        </w:rPr>
        <w:t xml:space="preserve"> و امکان پذ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رتر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</w:t>
      </w:r>
      <w:r w:rsidRPr="007377D3">
        <w:rPr>
          <w:rFonts w:cs="B Nazanin"/>
          <w:sz w:val="24"/>
          <w:rtl/>
          <w:lang w:bidi="fa-IR"/>
        </w:rPr>
        <w:t xml:space="preserve"> راه حل ها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ممکن به منظور افزا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ش</w:t>
      </w:r>
      <w:r w:rsidRPr="007377D3">
        <w:rPr>
          <w:rFonts w:cs="B Nazanin"/>
          <w:sz w:val="24"/>
          <w:rtl/>
          <w:lang w:bidi="fa-IR"/>
        </w:rPr>
        <w:t xml:space="preserve"> تاب آور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س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ستمها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توز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ع،</w:t>
      </w:r>
      <w:r w:rsidRPr="007377D3">
        <w:rPr>
          <w:rFonts w:cs="B Nazanin"/>
          <w:sz w:val="24"/>
          <w:rtl/>
          <w:lang w:bidi="fa-IR"/>
        </w:rPr>
        <w:t xml:space="preserve"> م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توان به پ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اده</w:t>
      </w:r>
      <w:r w:rsidRPr="007377D3">
        <w:rPr>
          <w:rFonts w:cs="B Nazanin"/>
          <w:sz w:val="24"/>
          <w:rtl/>
          <w:lang w:bidi="fa-IR"/>
        </w:rPr>
        <w:t xml:space="preserve"> ساز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و بکارگ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ز</w:t>
      </w:r>
      <w:r w:rsidRPr="007377D3">
        <w:rPr>
          <w:rFonts w:cs="B Nazanin"/>
          <w:sz w:val="24"/>
          <w:rtl/>
          <w:lang w:bidi="fa-IR"/>
        </w:rPr>
        <w:t xml:space="preserve"> شبکه ها اشاره نمود. در 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</w:t>
      </w:r>
      <w:r w:rsidRPr="007377D3">
        <w:rPr>
          <w:rFonts w:cs="B Nazanin"/>
          <w:sz w:val="24"/>
          <w:rtl/>
          <w:lang w:bidi="fa-IR"/>
        </w:rPr>
        <w:t xml:space="preserve"> پژوهش با استفاده از مدلساز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و شب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ه</w:t>
      </w:r>
      <w:r w:rsidRPr="007377D3">
        <w:rPr>
          <w:rFonts w:cs="B Nazanin"/>
          <w:sz w:val="24"/>
          <w:rtl/>
          <w:lang w:bidi="fa-IR"/>
        </w:rPr>
        <w:t xml:space="preserve"> ساز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تاب آور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</w:t>
      </w:r>
      <w:bookmarkStart w:id="2" w:name="_GoBack"/>
      <w:bookmarkEnd w:id="2"/>
      <w:r w:rsidRPr="007377D3">
        <w:rPr>
          <w:rFonts w:cs="B Nazanin"/>
          <w:sz w:val="24"/>
          <w:rtl/>
          <w:lang w:bidi="fa-IR"/>
        </w:rPr>
        <w:t>س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ستم</w:t>
      </w:r>
      <w:r w:rsidR="00D90AB9">
        <w:rPr>
          <w:rFonts w:cs="B Nazanin"/>
          <w:sz w:val="24"/>
          <w:rtl/>
          <w:lang w:bidi="fa-IR"/>
        </w:rPr>
        <w:t xml:space="preserve"> 33</w:t>
      </w:r>
      <w:r w:rsidR="00D90AB9">
        <w:rPr>
          <w:rFonts w:cs="B Nazanin" w:hint="cs"/>
          <w:sz w:val="24"/>
          <w:rtl/>
          <w:lang w:bidi="fa-IR"/>
        </w:rPr>
        <w:t xml:space="preserve"> </w:t>
      </w:r>
      <w:r w:rsidRPr="007377D3">
        <w:rPr>
          <w:rFonts w:cs="B Nazanin"/>
          <w:sz w:val="24"/>
          <w:rtl/>
          <w:lang w:bidi="fa-IR"/>
        </w:rPr>
        <w:t>در شرا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ط</w:t>
      </w:r>
      <w:r w:rsidRPr="007377D3">
        <w:rPr>
          <w:rFonts w:cs="B Nazanin"/>
          <w:sz w:val="24"/>
          <w:rtl/>
          <w:lang w:bidi="fa-IR"/>
        </w:rPr>
        <w:t xml:space="preserve"> وقوع حادثه طب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ع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نظ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ر</w:t>
      </w:r>
      <w:r w:rsidRPr="007377D3">
        <w:rPr>
          <w:rFonts w:cs="B Nazanin"/>
          <w:sz w:val="24"/>
          <w:rtl/>
          <w:lang w:bidi="fa-IR"/>
        </w:rPr>
        <w:t xml:space="preserve"> س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ل</w:t>
      </w:r>
      <w:r w:rsidRPr="007377D3">
        <w:rPr>
          <w:rFonts w:cs="B Nazanin"/>
          <w:sz w:val="24"/>
          <w:rtl/>
          <w:lang w:bidi="fa-IR"/>
        </w:rPr>
        <w:t xml:space="preserve"> با حضور </w:t>
      </w:r>
      <w:r w:rsidRPr="007377D3">
        <w:rPr>
          <w:rFonts w:cs="B Nazanin"/>
          <w:sz w:val="22"/>
          <w:szCs w:val="22"/>
          <w:lang w:bidi="fa-IR"/>
        </w:rPr>
        <w:t>DER</w:t>
      </w:r>
      <w:r w:rsidRPr="007377D3">
        <w:rPr>
          <w:rFonts w:cs="B Nazanin"/>
          <w:sz w:val="22"/>
          <w:szCs w:val="22"/>
          <w:rtl/>
          <w:lang w:bidi="fa-IR"/>
        </w:rPr>
        <w:t xml:space="preserve"> </w:t>
      </w:r>
      <w:r w:rsidRPr="007377D3">
        <w:rPr>
          <w:rFonts w:cs="B Nazanin"/>
          <w:sz w:val="24"/>
          <w:rtl/>
          <w:lang w:bidi="fa-IR"/>
        </w:rPr>
        <w:t>با استف</w:t>
      </w:r>
      <w:r w:rsidRPr="007377D3">
        <w:rPr>
          <w:rFonts w:cs="B Nazanin" w:hint="eastAsia"/>
          <w:sz w:val="24"/>
          <w:rtl/>
          <w:lang w:bidi="fa-IR"/>
        </w:rPr>
        <w:t>اده</w:t>
      </w:r>
      <w:r w:rsidRPr="007377D3">
        <w:rPr>
          <w:rFonts w:cs="B Nazanin"/>
          <w:sz w:val="24"/>
          <w:rtl/>
          <w:lang w:bidi="fa-IR"/>
        </w:rPr>
        <w:t xml:space="preserve"> از روش به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نه</w:t>
      </w:r>
      <w:r w:rsidRPr="007377D3">
        <w:rPr>
          <w:rFonts w:cs="B Nazanin"/>
          <w:sz w:val="24"/>
          <w:rtl/>
          <w:lang w:bidi="fa-IR"/>
        </w:rPr>
        <w:t xml:space="preserve"> ساز</w:t>
      </w:r>
      <w:r w:rsidRPr="007377D3">
        <w:rPr>
          <w:rFonts w:cs="B Nazanin" w:hint="cs"/>
          <w:sz w:val="24"/>
          <w:rtl/>
          <w:lang w:bidi="fa-IR"/>
        </w:rPr>
        <w:t>ی</w:t>
      </w:r>
      <w:r w:rsidR="007D0BEE">
        <w:rPr>
          <w:rFonts w:cs="B Nazanin" w:hint="cs"/>
          <w:sz w:val="24"/>
          <w:rtl/>
          <w:lang w:bidi="fa-IR"/>
        </w:rPr>
        <w:t xml:space="preserve"> الگوریتم جهش قورباغه بهبودیافته</w:t>
      </w:r>
      <w:r w:rsidRPr="007377D3">
        <w:rPr>
          <w:rFonts w:cs="B Nazanin"/>
          <w:sz w:val="22"/>
          <w:szCs w:val="22"/>
          <w:rtl/>
          <w:lang w:bidi="fa-IR"/>
        </w:rPr>
        <w:t xml:space="preserve"> </w:t>
      </w:r>
      <w:r w:rsidRPr="007377D3">
        <w:rPr>
          <w:rFonts w:cs="B Nazanin"/>
          <w:sz w:val="24"/>
          <w:rtl/>
          <w:lang w:bidi="fa-IR"/>
        </w:rPr>
        <w:t>که با هدف مکان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اب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و تع</w:t>
      </w:r>
      <w:r w:rsidRPr="007377D3">
        <w:rPr>
          <w:rFonts w:cs="B Nazanin" w:hint="cs"/>
          <w:sz w:val="24"/>
          <w:rtl/>
          <w:lang w:bidi="fa-IR"/>
        </w:rPr>
        <w:t>یی</w:t>
      </w:r>
      <w:r w:rsidRPr="007377D3">
        <w:rPr>
          <w:rFonts w:cs="B Nazanin" w:hint="eastAsia"/>
          <w:sz w:val="24"/>
          <w:rtl/>
          <w:lang w:bidi="fa-IR"/>
        </w:rPr>
        <w:t>ن</w:t>
      </w:r>
      <w:r w:rsidRPr="007377D3">
        <w:rPr>
          <w:rFonts w:cs="B Nazanin"/>
          <w:sz w:val="24"/>
          <w:rtl/>
          <w:lang w:bidi="fa-IR"/>
        </w:rPr>
        <w:t xml:space="preserve"> ظرف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ت</w:t>
      </w:r>
      <w:r w:rsidRPr="007377D3">
        <w:rPr>
          <w:rFonts w:cs="B Nazanin"/>
          <w:sz w:val="24"/>
          <w:rtl/>
          <w:lang w:bidi="fa-IR"/>
        </w:rPr>
        <w:t xml:space="preserve"> به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نه</w:t>
      </w:r>
      <w:r w:rsidRPr="007377D3">
        <w:rPr>
          <w:rFonts w:cs="B Nazanin"/>
          <w:sz w:val="24"/>
          <w:rtl/>
          <w:lang w:bidi="fa-IR"/>
        </w:rPr>
        <w:t xml:space="preserve"> واحدها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</w:t>
      </w:r>
      <w:r w:rsidRPr="007377D3">
        <w:rPr>
          <w:rFonts w:cs="B Nazanin"/>
          <w:sz w:val="22"/>
          <w:szCs w:val="22"/>
          <w:lang w:bidi="fa-IR"/>
        </w:rPr>
        <w:t>DER</w:t>
      </w:r>
      <w:r w:rsidRPr="007377D3">
        <w:rPr>
          <w:rFonts w:cs="B Nazanin"/>
          <w:sz w:val="22"/>
          <w:szCs w:val="22"/>
          <w:rtl/>
          <w:lang w:bidi="fa-IR"/>
        </w:rPr>
        <w:t xml:space="preserve"> </w:t>
      </w:r>
      <w:r w:rsidRPr="007377D3">
        <w:rPr>
          <w:rFonts w:cs="B Nazanin"/>
          <w:sz w:val="24"/>
          <w:rtl/>
          <w:lang w:bidi="fa-IR"/>
        </w:rPr>
        <w:t>و کاهش تلفات س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ستم</w:t>
      </w:r>
      <w:r w:rsidRPr="007377D3">
        <w:rPr>
          <w:rFonts w:cs="B Nazanin"/>
          <w:sz w:val="24"/>
          <w:rtl/>
          <w:lang w:bidi="fa-IR"/>
        </w:rPr>
        <w:t xml:space="preserve"> ها و بهبود پروف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ل</w:t>
      </w:r>
      <w:r w:rsidRPr="007377D3">
        <w:rPr>
          <w:rFonts w:cs="B Nazanin"/>
          <w:sz w:val="24"/>
          <w:rtl/>
          <w:lang w:bidi="fa-IR"/>
        </w:rPr>
        <w:t xml:space="preserve"> در تمام باس ها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س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ستم</w:t>
      </w:r>
      <w:r w:rsidRPr="007377D3">
        <w:rPr>
          <w:rFonts w:cs="B Nazanin"/>
          <w:sz w:val="24"/>
          <w:rtl/>
          <w:lang w:bidi="fa-IR"/>
        </w:rPr>
        <w:t xml:space="preserve"> 33 باسه بررس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شده است. همچن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</w:t>
      </w:r>
      <w:r w:rsidRPr="007377D3">
        <w:rPr>
          <w:rFonts w:cs="B Nazanin"/>
          <w:sz w:val="24"/>
          <w:rtl/>
          <w:lang w:bidi="fa-IR"/>
        </w:rPr>
        <w:t xml:space="preserve"> فاکتور پا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دار</w:t>
      </w:r>
      <w:r w:rsidRPr="007377D3">
        <w:rPr>
          <w:rFonts w:cs="B Nazanin" w:hint="cs"/>
          <w:sz w:val="24"/>
          <w:rtl/>
          <w:lang w:bidi="fa-IR"/>
        </w:rPr>
        <w:t>ی</w:t>
      </w:r>
      <w:r w:rsidR="00A143C5">
        <w:rPr>
          <w:rFonts w:cs="B Nazanin"/>
          <w:sz w:val="24"/>
          <w:rtl/>
          <w:lang w:bidi="fa-IR"/>
        </w:rPr>
        <w:t xml:space="preserve"> ولتاژ </w:t>
      </w:r>
      <w:r w:rsidRPr="007377D3">
        <w:rPr>
          <w:rFonts w:cs="B Nazanin"/>
          <w:sz w:val="24"/>
          <w:rtl/>
          <w:lang w:bidi="fa-IR"/>
        </w:rPr>
        <w:t>در 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</w:t>
      </w:r>
      <w:r w:rsidRPr="007377D3">
        <w:rPr>
          <w:rFonts w:cs="B Nazanin"/>
          <w:sz w:val="24"/>
          <w:rtl/>
          <w:lang w:bidi="fa-IR"/>
        </w:rPr>
        <w:t xml:space="preserve"> مطالعه برا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اندازه گ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ولتاژ پا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دار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ب</w:t>
      </w:r>
      <w:r w:rsidRPr="007377D3">
        <w:rPr>
          <w:rFonts w:cs="B Nazanin" w:hint="eastAsia"/>
          <w:sz w:val="24"/>
          <w:rtl/>
          <w:lang w:bidi="fa-IR"/>
        </w:rPr>
        <w:t>اس</w:t>
      </w:r>
      <w:r w:rsidRPr="007377D3">
        <w:rPr>
          <w:rFonts w:cs="B Nazanin"/>
          <w:sz w:val="24"/>
          <w:rtl/>
          <w:lang w:bidi="fa-IR"/>
        </w:rPr>
        <w:t xml:space="preserve"> ها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مختلف در شبکه برا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تع</w:t>
      </w:r>
      <w:r w:rsidRPr="007377D3">
        <w:rPr>
          <w:rFonts w:cs="B Nazanin" w:hint="cs"/>
          <w:sz w:val="24"/>
          <w:rtl/>
          <w:lang w:bidi="fa-IR"/>
        </w:rPr>
        <w:t>یی</w:t>
      </w:r>
      <w:r w:rsidRPr="007377D3">
        <w:rPr>
          <w:rFonts w:cs="B Nazanin" w:hint="eastAsia"/>
          <w:sz w:val="24"/>
          <w:rtl/>
          <w:lang w:bidi="fa-IR"/>
        </w:rPr>
        <w:t>ن</w:t>
      </w:r>
      <w:r w:rsidRPr="007377D3">
        <w:rPr>
          <w:rFonts w:cs="B Nazanin"/>
          <w:sz w:val="24"/>
          <w:rtl/>
          <w:lang w:bidi="fa-IR"/>
        </w:rPr>
        <w:t xml:space="preserve"> وضع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ت</w:t>
      </w:r>
      <w:r w:rsidRPr="007377D3">
        <w:rPr>
          <w:rFonts w:cs="B Nazanin"/>
          <w:sz w:val="24"/>
          <w:rtl/>
          <w:lang w:bidi="fa-IR"/>
        </w:rPr>
        <w:t xml:space="preserve"> پا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دار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ولتاژ کل 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زشبکه</w:t>
      </w:r>
      <w:r w:rsidRPr="007377D3">
        <w:rPr>
          <w:rFonts w:cs="B Nazanin"/>
          <w:sz w:val="24"/>
          <w:rtl/>
          <w:lang w:bidi="fa-IR"/>
        </w:rPr>
        <w:t xml:space="preserve"> استفاده گرد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د</w:t>
      </w:r>
      <w:r w:rsidRPr="007377D3">
        <w:rPr>
          <w:rFonts w:cs="B Nazanin"/>
          <w:sz w:val="24"/>
          <w:rtl/>
          <w:lang w:bidi="fa-IR"/>
        </w:rPr>
        <w:t>. نتا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ج</w:t>
      </w:r>
      <w:r w:rsidRPr="007377D3">
        <w:rPr>
          <w:rFonts w:cs="B Nazanin"/>
          <w:sz w:val="24"/>
          <w:rtl/>
          <w:lang w:bidi="fa-IR"/>
        </w:rPr>
        <w:t xml:space="preserve"> بررس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ها نشان م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دهد که حضور منابع تول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د</w:t>
      </w:r>
      <w:r w:rsidRPr="007377D3">
        <w:rPr>
          <w:rFonts w:cs="B Nazanin"/>
          <w:sz w:val="24"/>
          <w:rtl/>
          <w:lang w:bidi="fa-IR"/>
        </w:rPr>
        <w:t xml:space="preserve"> پراکنده در 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زشبکه</w:t>
      </w:r>
      <w:r w:rsidRPr="007377D3">
        <w:rPr>
          <w:rFonts w:cs="B Nazanin"/>
          <w:sz w:val="24"/>
          <w:rtl/>
          <w:lang w:bidi="fa-IR"/>
        </w:rPr>
        <w:t xml:space="preserve"> باعث افزا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ش</w:t>
      </w:r>
      <w:r w:rsidRPr="007377D3">
        <w:rPr>
          <w:rFonts w:cs="B Nazanin"/>
          <w:sz w:val="24"/>
          <w:rtl/>
          <w:lang w:bidi="fa-IR"/>
        </w:rPr>
        <w:t xml:space="preserve"> قابل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ت</w:t>
      </w:r>
      <w:r w:rsidRPr="007377D3">
        <w:rPr>
          <w:rFonts w:cs="B Nazanin"/>
          <w:sz w:val="24"/>
          <w:rtl/>
          <w:lang w:bidi="fa-IR"/>
        </w:rPr>
        <w:t xml:space="preserve"> تاب آور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و انعطاف پذ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شبکه در شرا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ط</w:t>
      </w:r>
      <w:r w:rsidRPr="007377D3">
        <w:rPr>
          <w:rFonts w:cs="B Nazanin"/>
          <w:sz w:val="24"/>
          <w:rtl/>
          <w:lang w:bidi="fa-IR"/>
        </w:rPr>
        <w:t xml:space="preserve"> وقوع س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ل</w:t>
      </w:r>
      <w:r w:rsidRPr="007377D3">
        <w:rPr>
          <w:rFonts w:cs="B Nazanin"/>
          <w:sz w:val="24"/>
          <w:rtl/>
          <w:lang w:bidi="fa-IR"/>
        </w:rPr>
        <w:t xml:space="preserve"> م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شود. همچن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ن</w:t>
      </w:r>
      <w:r w:rsidRPr="007377D3">
        <w:rPr>
          <w:rFonts w:cs="B Nazanin"/>
          <w:sz w:val="24"/>
          <w:rtl/>
          <w:lang w:bidi="fa-IR"/>
        </w:rPr>
        <w:t xml:space="preserve"> حضور دو نقطه اتصال برا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زشبکه</w:t>
      </w:r>
      <w:r w:rsidRPr="007377D3">
        <w:rPr>
          <w:rFonts w:cs="B Nazanin"/>
          <w:sz w:val="24"/>
          <w:rtl/>
          <w:lang w:bidi="fa-IR"/>
        </w:rPr>
        <w:t xml:space="preserve"> 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با سطح نفوذ قابل توجه پنل ها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خورش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د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باعث ا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جاد</w:t>
      </w:r>
      <w:r w:rsidRPr="007377D3">
        <w:rPr>
          <w:rFonts w:cs="B Nazanin"/>
          <w:sz w:val="24"/>
          <w:rtl/>
          <w:lang w:bidi="fa-IR"/>
        </w:rPr>
        <w:t xml:space="preserve"> امن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 w:hint="eastAsia"/>
          <w:sz w:val="24"/>
          <w:rtl/>
          <w:lang w:bidi="fa-IR"/>
        </w:rPr>
        <w:t>ت</w:t>
      </w:r>
      <w:r w:rsidRPr="007377D3">
        <w:rPr>
          <w:rFonts w:cs="B Nazanin"/>
          <w:sz w:val="24"/>
          <w:rtl/>
          <w:lang w:bidi="fa-IR"/>
        </w:rPr>
        <w:t xml:space="preserve"> خاطر به منظور بهره بردار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در مواقع اغتشاش در سمت شبکه بالادست م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شود و منجر به کاهش قطع بار اجبار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م</w:t>
      </w:r>
      <w:r w:rsidRPr="007377D3">
        <w:rPr>
          <w:rFonts w:cs="B Nazanin" w:hint="cs"/>
          <w:sz w:val="24"/>
          <w:rtl/>
          <w:lang w:bidi="fa-IR"/>
        </w:rPr>
        <w:t>ی</w:t>
      </w:r>
      <w:r w:rsidRPr="007377D3">
        <w:rPr>
          <w:rFonts w:cs="B Nazanin"/>
          <w:sz w:val="24"/>
          <w:rtl/>
          <w:lang w:bidi="fa-IR"/>
        </w:rPr>
        <w:t xml:space="preserve"> گردد.</w:t>
      </w:r>
    </w:p>
    <w:p w:rsidR="007377D3" w:rsidRPr="00F330AA" w:rsidRDefault="007377D3" w:rsidP="007377D3">
      <w:pPr>
        <w:pStyle w:val="BlockText"/>
        <w:tabs>
          <w:tab w:val="right" w:pos="282"/>
        </w:tabs>
        <w:bidi/>
        <w:ind w:left="0" w:right="0"/>
        <w:rPr>
          <w:rFonts w:cs="B Nazanin"/>
          <w:sz w:val="24"/>
          <w:lang w:bidi="fa-IR"/>
        </w:rPr>
      </w:pPr>
    </w:p>
    <w:p w:rsidR="005259C9" w:rsidRPr="00A57AAF" w:rsidRDefault="005259C9" w:rsidP="007377D3">
      <w:pPr>
        <w:pStyle w:val="BlockText"/>
        <w:tabs>
          <w:tab w:val="right" w:pos="282"/>
        </w:tabs>
        <w:bidi/>
        <w:ind w:left="0" w:right="0"/>
        <w:jc w:val="lowKashida"/>
        <w:rPr>
          <w:rFonts w:cs="B Nazanin"/>
          <w:sz w:val="24"/>
          <w:lang w:val="en-GB" w:bidi="fa-IR"/>
        </w:rPr>
      </w:pPr>
      <w:bookmarkStart w:id="3" w:name="OLE_LINK1"/>
      <w:bookmarkStart w:id="4" w:name="OLE_LINK2"/>
      <w:r w:rsidRPr="00F330AA">
        <w:rPr>
          <w:rFonts w:cs="B Nazanin"/>
          <w:b/>
          <w:bCs/>
          <w:sz w:val="24"/>
          <w:rtl/>
          <w:lang w:val="en-GB" w:bidi="fa-IR"/>
        </w:rPr>
        <w:t xml:space="preserve">کلمات کليدي: </w:t>
      </w:r>
      <w:r w:rsidR="007377D3">
        <w:rPr>
          <w:rFonts w:cs="B Nazanin" w:hint="cs"/>
          <w:sz w:val="24"/>
          <w:rtl/>
          <w:lang w:val="en-GB"/>
        </w:rPr>
        <w:t xml:space="preserve">بازآرایی </w:t>
      </w:r>
      <w:r w:rsidR="00C936CA">
        <w:rPr>
          <w:rFonts w:cs="B Nazanin" w:hint="cs"/>
          <w:b/>
          <w:bCs/>
          <w:sz w:val="24"/>
          <w:rtl/>
          <w:lang w:val="en-GB" w:bidi="fa-IR"/>
        </w:rPr>
        <w:t xml:space="preserve">، </w:t>
      </w:r>
      <w:r w:rsidR="00A57AAF" w:rsidRPr="00A57AAF">
        <w:rPr>
          <w:rFonts w:cs="B Nazanin" w:hint="cs"/>
          <w:sz w:val="24"/>
          <w:rtl/>
          <w:lang w:val="en-GB"/>
        </w:rPr>
        <w:t>تاب آوری،</w:t>
      </w:r>
      <w:r w:rsidR="00A57AAF" w:rsidRPr="00A57AAF">
        <w:rPr>
          <w:rFonts w:cs="B Nazanin" w:hint="cs"/>
          <w:b/>
          <w:bCs/>
          <w:sz w:val="24"/>
          <w:rtl/>
          <w:lang w:val="en-GB"/>
        </w:rPr>
        <w:t xml:space="preserve"> </w:t>
      </w:r>
      <w:r w:rsidR="007377D3">
        <w:rPr>
          <w:rFonts w:cs="B Nazanin" w:hint="cs"/>
          <w:sz w:val="24"/>
          <w:rtl/>
          <w:lang w:val="en-GB"/>
        </w:rPr>
        <w:t>ریزشبکه</w:t>
      </w:r>
      <w:r w:rsidR="00A57AAF" w:rsidRPr="00A57AAF">
        <w:rPr>
          <w:rFonts w:cs="B Nazanin" w:hint="cs"/>
          <w:sz w:val="24"/>
          <w:rtl/>
          <w:lang w:val="en-GB"/>
        </w:rPr>
        <w:t>، قابلیت اطمینان، یادگیری ماشین.</w:t>
      </w:r>
      <w:bookmarkEnd w:id="3"/>
      <w:bookmarkEnd w:id="4"/>
    </w:p>
    <w:sectPr w:rsidR="005259C9" w:rsidRPr="00A57AAF" w:rsidSect="00A3538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0" w:right="1700" w:bottom="1440" w:left="1440" w:header="0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08F6" w:rsidRDefault="00A408F6" w:rsidP="005259C9">
      <w:r>
        <w:separator/>
      </w:r>
    </w:p>
  </w:endnote>
  <w:endnote w:type="continuationSeparator" w:id="0">
    <w:p w:rsidR="00A408F6" w:rsidRDefault="00A408F6" w:rsidP="00525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087" w:rsidRDefault="002C108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087" w:rsidRDefault="002C108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087" w:rsidRDefault="002C108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08F6" w:rsidRDefault="00A408F6" w:rsidP="005259C9">
      <w:r>
        <w:separator/>
      </w:r>
    </w:p>
  </w:footnote>
  <w:footnote w:type="continuationSeparator" w:id="0">
    <w:p w:rsidR="00A408F6" w:rsidRDefault="00A408F6" w:rsidP="005259C9">
      <w:r>
        <w:continuationSeparator/>
      </w:r>
    </w:p>
  </w:footnote>
  <w:footnote w:id="1">
    <w:p w:rsidR="002C1087" w:rsidRDefault="002C1087" w:rsidP="0042323F">
      <w:pPr>
        <w:pStyle w:val="FootnoteText"/>
        <w:rPr>
          <w:rFonts w:cs="B Nazanin"/>
          <w:b/>
          <w:bCs/>
          <w:lang w:val="en-GB" w:bidi="fa-IR"/>
        </w:rPr>
      </w:pPr>
      <w:r w:rsidRPr="006E19E6">
        <w:rPr>
          <w:rStyle w:val="FootnoteReference"/>
          <w:b/>
          <w:bCs/>
          <w:sz w:val="18"/>
          <w:szCs w:val="18"/>
        </w:rPr>
        <w:footnoteRef/>
      </w:r>
      <w:r w:rsidRPr="006E19E6">
        <w:rPr>
          <w:b/>
          <w:bCs/>
          <w:sz w:val="18"/>
          <w:szCs w:val="18"/>
        </w:rPr>
        <w:t xml:space="preserve">Corresponding author: </w:t>
      </w:r>
      <w:proofErr w:type="spellStart"/>
      <w:r w:rsidRPr="0042323F">
        <w:rPr>
          <w:rFonts w:cs="B Nazanin"/>
          <w:sz w:val="18"/>
          <w:szCs w:val="18"/>
        </w:rPr>
        <w:t>Behdad</w:t>
      </w:r>
      <w:proofErr w:type="spellEnd"/>
      <w:r w:rsidRPr="0042323F">
        <w:rPr>
          <w:rFonts w:cs="B Nazanin"/>
          <w:sz w:val="18"/>
          <w:szCs w:val="18"/>
        </w:rPr>
        <w:t xml:space="preserve"> Arandian</w:t>
      </w:r>
    </w:p>
    <w:p w:rsidR="002C1087" w:rsidRPr="0059195E" w:rsidRDefault="002C1087" w:rsidP="00A57AAF">
      <w:pPr>
        <w:pStyle w:val="FootnoteText"/>
        <w:rPr>
          <w:b/>
          <w:bCs/>
          <w:sz w:val="16"/>
          <w:szCs w:val="16"/>
        </w:rPr>
      </w:pPr>
      <w:r w:rsidRPr="0059195E">
        <w:rPr>
          <w:rFonts w:cs="B Nazanin"/>
          <w:b/>
          <w:bCs/>
          <w:sz w:val="18"/>
          <w:szCs w:val="18"/>
          <w:lang w:bidi="fa-IR"/>
        </w:rPr>
        <w:t xml:space="preserve">Email: </w:t>
      </w:r>
      <w:r>
        <w:rPr>
          <w:b/>
          <w:bCs/>
          <w:sz w:val="16"/>
          <w:szCs w:val="16"/>
        </w:rPr>
        <w:t>arandian@aut.ac.ir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087" w:rsidRDefault="002C108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087" w:rsidRDefault="002C1087" w:rsidP="00561E51">
    <w:pPr>
      <w:pStyle w:val="Header"/>
      <w:ind w:hanging="1418"/>
    </w:pPr>
    <w:r>
      <w:rPr>
        <w:rFonts w:cs="B Nazanin"/>
        <w:b/>
        <w:bCs/>
        <w:noProof/>
        <w:sz w:val="28"/>
        <w:szCs w:val="28"/>
        <w:lang w:bidi="fa-IR"/>
      </w:rPr>
      <w:drawing>
        <wp:inline distT="0" distB="0" distL="0" distR="0">
          <wp:extent cx="7527262" cy="1596163"/>
          <wp:effectExtent l="19050" t="0" r="0" b="0"/>
          <wp:docPr id="2" name="Picture 1" descr="سربرگ مقالات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سربرگ مقالات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27262" cy="15961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087" w:rsidRDefault="002C108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C9B1B6E"/>
    <w:multiLevelType w:val="hybridMultilevel"/>
    <w:tmpl w:val="A42EE522"/>
    <w:lvl w:ilvl="0" w:tplc="A710A920">
      <w:start w:val="1"/>
      <w:numFmt w:val="decimal"/>
      <w:lvlText w:val="%1)"/>
      <w:lvlJc w:val="left"/>
      <w:pPr>
        <w:ind w:left="648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368" w:hanging="360"/>
      </w:pPr>
    </w:lvl>
    <w:lvl w:ilvl="2" w:tplc="0409001B" w:tentative="1">
      <w:start w:val="1"/>
      <w:numFmt w:val="lowerRoman"/>
      <w:lvlText w:val="%3."/>
      <w:lvlJc w:val="right"/>
      <w:pPr>
        <w:ind w:left="2088" w:hanging="180"/>
      </w:pPr>
    </w:lvl>
    <w:lvl w:ilvl="3" w:tplc="0409000F" w:tentative="1">
      <w:start w:val="1"/>
      <w:numFmt w:val="decimal"/>
      <w:lvlText w:val="%4."/>
      <w:lvlJc w:val="left"/>
      <w:pPr>
        <w:ind w:left="2808" w:hanging="360"/>
      </w:pPr>
    </w:lvl>
    <w:lvl w:ilvl="4" w:tplc="04090019" w:tentative="1">
      <w:start w:val="1"/>
      <w:numFmt w:val="lowerLetter"/>
      <w:lvlText w:val="%5."/>
      <w:lvlJc w:val="left"/>
      <w:pPr>
        <w:ind w:left="3528" w:hanging="360"/>
      </w:pPr>
    </w:lvl>
    <w:lvl w:ilvl="5" w:tplc="0409001B" w:tentative="1">
      <w:start w:val="1"/>
      <w:numFmt w:val="lowerRoman"/>
      <w:lvlText w:val="%6."/>
      <w:lvlJc w:val="right"/>
      <w:pPr>
        <w:ind w:left="4248" w:hanging="180"/>
      </w:pPr>
    </w:lvl>
    <w:lvl w:ilvl="6" w:tplc="0409000F" w:tentative="1">
      <w:start w:val="1"/>
      <w:numFmt w:val="decimal"/>
      <w:lvlText w:val="%7."/>
      <w:lvlJc w:val="left"/>
      <w:pPr>
        <w:ind w:left="4968" w:hanging="360"/>
      </w:pPr>
    </w:lvl>
    <w:lvl w:ilvl="7" w:tplc="04090019" w:tentative="1">
      <w:start w:val="1"/>
      <w:numFmt w:val="lowerLetter"/>
      <w:lvlText w:val="%8."/>
      <w:lvlJc w:val="left"/>
      <w:pPr>
        <w:ind w:left="5688" w:hanging="360"/>
      </w:pPr>
    </w:lvl>
    <w:lvl w:ilvl="8" w:tplc="040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1" w15:restartNumberingAfterBreak="0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742E5548"/>
    <w:multiLevelType w:val="hybridMultilevel"/>
    <w:tmpl w:val="EF2CFD0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9C9"/>
    <w:rsid w:val="000207C9"/>
    <w:rsid w:val="000440E7"/>
    <w:rsid w:val="00086824"/>
    <w:rsid w:val="001C05C5"/>
    <w:rsid w:val="0027584C"/>
    <w:rsid w:val="002B096A"/>
    <w:rsid w:val="002C1087"/>
    <w:rsid w:val="00397BBB"/>
    <w:rsid w:val="0042025F"/>
    <w:rsid w:val="0042323F"/>
    <w:rsid w:val="005259C9"/>
    <w:rsid w:val="00561E51"/>
    <w:rsid w:val="005F57B2"/>
    <w:rsid w:val="00614B00"/>
    <w:rsid w:val="00673FEC"/>
    <w:rsid w:val="00687D67"/>
    <w:rsid w:val="00725E56"/>
    <w:rsid w:val="007377D3"/>
    <w:rsid w:val="007918DC"/>
    <w:rsid w:val="007D0BEE"/>
    <w:rsid w:val="00853488"/>
    <w:rsid w:val="008B27B6"/>
    <w:rsid w:val="009C1FD0"/>
    <w:rsid w:val="00A143C5"/>
    <w:rsid w:val="00A35386"/>
    <w:rsid w:val="00A408F6"/>
    <w:rsid w:val="00A57AAF"/>
    <w:rsid w:val="00B6635B"/>
    <w:rsid w:val="00C2650E"/>
    <w:rsid w:val="00C936CA"/>
    <w:rsid w:val="00CC63B5"/>
    <w:rsid w:val="00CE1937"/>
    <w:rsid w:val="00D90AB9"/>
    <w:rsid w:val="00DC1842"/>
    <w:rsid w:val="00DC2AEE"/>
    <w:rsid w:val="00DE724E"/>
    <w:rsid w:val="00E03C69"/>
    <w:rsid w:val="00E8208C"/>
    <w:rsid w:val="00F07793"/>
    <w:rsid w:val="00F64014"/>
    <w:rsid w:val="00F7251B"/>
    <w:rsid w:val="00F92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؛"/>
  <w14:docId w14:val="1E5FA760"/>
  <w15:docId w15:val="{2D996DB9-61D8-45E9-A348-61DC23707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25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5259C9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noteText">
    <w:name w:val="footnote text"/>
    <w:basedOn w:val="Normal"/>
    <w:link w:val="FootnoteTextChar"/>
    <w:uiPriority w:val="99"/>
    <w:semiHidden/>
    <w:rsid w:val="005259C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259C9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FootnoteReference">
    <w:name w:val="footnote reference"/>
    <w:rsid w:val="005259C9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5259C9"/>
  </w:style>
  <w:style w:type="character" w:customStyle="1" w:styleId="DateChar">
    <w:name w:val="Date Char"/>
    <w:basedOn w:val="DefaultParagraphFont"/>
    <w:link w:val="Date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odyText2">
    <w:name w:val="Body Text 2"/>
    <w:basedOn w:val="Normal"/>
    <w:link w:val="BodyText2Char"/>
    <w:uiPriority w:val="99"/>
    <w:rsid w:val="005259C9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lockText">
    <w:name w:val="Block Text"/>
    <w:basedOn w:val="Normal"/>
    <w:uiPriority w:val="99"/>
    <w:rsid w:val="005259C9"/>
    <w:pPr>
      <w:ind w:left="567" w:right="567"/>
      <w:jc w:val="both"/>
    </w:pPr>
    <w:rPr>
      <w:sz w:val="18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5259C9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259C9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59C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59C9"/>
    <w:rPr>
      <w:rFonts w:ascii="Tahoma" w:eastAsia="Times New Roman" w:hAnsi="Tahoma" w:cs="Tahoma"/>
      <w:sz w:val="16"/>
      <w:szCs w:val="16"/>
      <w:lang w:bidi="ar-SA"/>
    </w:rPr>
  </w:style>
  <w:style w:type="character" w:styleId="Hyperlink">
    <w:name w:val="Hyperlink"/>
    <w:uiPriority w:val="99"/>
    <w:rsid w:val="005259C9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A3538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A3538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9">
    <w:name w:val="9   متن"/>
    <w:basedOn w:val="Normal"/>
    <w:rsid w:val="00CE1937"/>
    <w:pPr>
      <w:widowControl w:val="0"/>
      <w:bidi/>
      <w:jc w:val="both"/>
    </w:pPr>
    <w:rPr>
      <w:rFonts w:cs="B Nazanin"/>
      <w:sz w:val="20"/>
    </w:rPr>
  </w:style>
  <w:style w:type="paragraph" w:customStyle="1" w:styleId="8">
    <w:name w:val="8   تيتر اول"/>
    <w:basedOn w:val="Normal"/>
    <w:rsid w:val="00CE1937"/>
    <w:pPr>
      <w:keepNext/>
      <w:bidi/>
      <w:ind w:left="7"/>
      <w:jc w:val="both"/>
    </w:pPr>
    <w:rPr>
      <w:rFonts w:cs="B Nazanin"/>
      <w:b/>
      <w:bCs/>
      <w:noProof/>
      <w:szCs w:val="28"/>
      <w:lang w:bidi="fa-IR"/>
    </w:rPr>
  </w:style>
  <w:style w:type="paragraph" w:styleId="Subtitle">
    <w:name w:val="Subtitle"/>
    <w:basedOn w:val="Normal"/>
    <w:next w:val="Normal"/>
    <w:link w:val="SubtitleChar"/>
    <w:uiPriority w:val="11"/>
    <w:qFormat/>
    <w:rsid w:val="002C1087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2C1087"/>
    <w:rPr>
      <w:rFonts w:eastAsiaTheme="minorEastAsia"/>
      <w:color w:val="5A5A5A" w:themeColor="text1" w:themeTint="A5"/>
      <w:spacing w:val="15"/>
      <w:lang w:bidi="ar-SA"/>
    </w:rPr>
  </w:style>
  <w:style w:type="table" w:styleId="TableGrid">
    <w:name w:val="Table Grid"/>
    <w:basedOn w:val="TableNormal"/>
    <w:uiPriority w:val="59"/>
    <w:rsid w:val="002C10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1">
    <w:name w:val="Grid Table 4 Accent 1"/>
    <w:basedOn w:val="TableNormal"/>
    <w:uiPriority w:val="49"/>
    <w:rsid w:val="00687D67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AA1B97F-D1E1-4B85-B796-440BA98C62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232</Words>
  <Characters>1327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mohammadamin</dc:creator>
  <cp:lastModifiedBy>GH</cp:lastModifiedBy>
  <cp:revision>3</cp:revision>
  <cp:lastPrinted>2021-05-04T14:55:00Z</cp:lastPrinted>
  <dcterms:created xsi:type="dcterms:W3CDTF">2021-05-04T14:56:00Z</dcterms:created>
  <dcterms:modified xsi:type="dcterms:W3CDTF">2021-05-04T15:01:00Z</dcterms:modified>
</cp:coreProperties>
</file>