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84F" w:rsidRDefault="00B1384F" w:rsidP="00FD217B">
      <w:pPr>
        <w:bidi/>
        <w:spacing w:after="0" w:line="240" w:lineRule="auto"/>
        <w:rPr>
          <w:lang w:bidi="fa-IR"/>
        </w:rPr>
      </w:pPr>
    </w:p>
    <w:p w:rsidR="00FD217B" w:rsidRPr="00FD217B" w:rsidRDefault="00FD217B" w:rsidP="00FD217B">
      <w:pPr>
        <w:spacing w:after="0" w:line="240" w:lineRule="auto"/>
        <w:jc w:val="center"/>
        <w:rPr>
          <w:rFonts w:eastAsia="Times New Roman" w:cs="B Titr"/>
          <w:b/>
          <w:bCs/>
          <w:sz w:val="20"/>
          <w:szCs w:val="32"/>
          <w:rtl/>
          <w:lang w:bidi="fa-IR"/>
        </w:rPr>
      </w:pPr>
      <w:r w:rsidRPr="00FD217B">
        <w:rPr>
          <w:rFonts w:eastAsia="Times New Roman" w:cs="B Titr" w:hint="cs"/>
          <w:b/>
          <w:bCs/>
          <w:sz w:val="20"/>
          <w:szCs w:val="32"/>
          <w:rtl/>
          <w:lang w:bidi="fa-IR"/>
        </w:rPr>
        <w:t>ارزیابی</w:t>
      </w:r>
      <w:r w:rsidRPr="00FD217B">
        <w:rPr>
          <w:rFonts w:eastAsia="Times New Roman" w:cs="B Titr"/>
          <w:b/>
          <w:bCs/>
          <w:sz w:val="20"/>
          <w:szCs w:val="32"/>
          <w:rtl/>
          <w:lang w:bidi="fa-IR"/>
        </w:rPr>
        <w:t xml:space="preserve"> </w:t>
      </w:r>
      <w:r w:rsidRPr="00FD217B">
        <w:rPr>
          <w:rFonts w:eastAsia="Times New Roman" w:cs="B Titr" w:hint="cs"/>
          <w:b/>
          <w:bCs/>
          <w:sz w:val="20"/>
          <w:szCs w:val="32"/>
          <w:rtl/>
          <w:lang w:bidi="fa-IR"/>
        </w:rPr>
        <w:t>نقش،</w:t>
      </w:r>
      <w:r w:rsidRPr="00FD217B">
        <w:rPr>
          <w:rFonts w:eastAsia="Times New Roman" w:cs="B Titr"/>
          <w:b/>
          <w:bCs/>
          <w:sz w:val="20"/>
          <w:szCs w:val="32"/>
          <w:rtl/>
          <w:lang w:bidi="fa-IR"/>
        </w:rPr>
        <w:t xml:space="preserve"> </w:t>
      </w:r>
      <w:r w:rsidRPr="00FD217B">
        <w:rPr>
          <w:rFonts w:eastAsia="Times New Roman" w:cs="B Titr" w:hint="cs"/>
          <w:b/>
          <w:bCs/>
          <w:sz w:val="20"/>
          <w:szCs w:val="32"/>
          <w:rtl/>
          <w:lang w:bidi="fa-IR"/>
        </w:rPr>
        <w:t>جایگاه</w:t>
      </w:r>
      <w:r w:rsidRPr="00FD217B">
        <w:rPr>
          <w:rFonts w:eastAsia="Times New Roman" w:cs="B Titr"/>
          <w:b/>
          <w:bCs/>
          <w:sz w:val="20"/>
          <w:szCs w:val="32"/>
          <w:rtl/>
          <w:lang w:bidi="fa-IR"/>
        </w:rPr>
        <w:t xml:space="preserve"> </w:t>
      </w:r>
      <w:r w:rsidRPr="00FD217B">
        <w:rPr>
          <w:rFonts w:eastAsia="Times New Roman" w:cs="B Titr" w:hint="cs"/>
          <w:b/>
          <w:bCs/>
          <w:sz w:val="20"/>
          <w:szCs w:val="32"/>
          <w:rtl/>
          <w:lang w:bidi="fa-IR"/>
        </w:rPr>
        <w:t>و</w:t>
      </w:r>
      <w:r w:rsidRPr="00FD217B">
        <w:rPr>
          <w:rFonts w:eastAsia="Times New Roman" w:cs="B Titr"/>
          <w:b/>
          <w:bCs/>
          <w:sz w:val="20"/>
          <w:szCs w:val="32"/>
          <w:rtl/>
          <w:lang w:bidi="fa-IR"/>
        </w:rPr>
        <w:t xml:space="preserve"> </w:t>
      </w:r>
      <w:r w:rsidRPr="00FD217B">
        <w:rPr>
          <w:rFonts w:eastAsia="Times New Roman" w:cs="B Titr" w:hint="cs"/>
          <w:b/>
          <w:bCs/>
          <w:sz w:val="20"/>
          <w:szCs w:val="32"/>
          <w:rtl/>
          <w:lang w:bidi="fa-IR"/>
        </w:rPr>
        <w:t>چالش</w:t>
      </w:r>
      <w:r w:rsidRPr="00FD217B">
        <w:rPr>
          <w:rFonts w:eastAsia="Times New Roman" w:cs="B Titr"/>
          <w:b/>
          <w:bCs/>
          <w:sz w:val="20"/>
          <w:szCs w:val="32"/>
          <w:rtl/>
          <w:lang w:bidi="fa-IR"/>
        </w:rPr>
        <w:t xml:space="preserve"> </w:t>
      </w:r>
      <w:r w:rsidRPr="00FD217B">
        <w:rPr>
          <w:rFonts w:eastAsia="Times New Roman" w:cs="B Titr" w:hint="cs"/>
          <w:b/>
          <w:bCs/>
          <w:sz w:val="20"/>
          <w:szCs w:val="32"/>
          <w:rtl/>
          <w:lang w:bidi="fa-IR"/>
        </w:rPr>
        <w:t>های</w:t>
      </w:r>
      <w:r w:rsidRPr="00FD217B">
        <w:rPr>
          <w:rFonts w:eastAsia="Times New Roman" w:cs="B Titr"/>
          <w:b/>
          <w:bCs/>
          <w:sz w:val="20"/>
          <w:szCs w:val="32"/>
          <w:rtl/>
          <w:lang w:bidi="fa-IR"/>
        </w:rPr>
        <w:t xml:space="preserve"> </w:t>
      </w:r>
      <w:r w:rsidRPr="00FD217B">
        <w:rPr>
          <w:rFonts w:eastAsia="Times New Roman" w:cs="B Titr" w:hint="cs"/>
          <w:b/>
          <w:bCs/>
          <w:sz w:val="20"/>
          <w:szCs w:val="32"/>
          <w:rtl/>
          <w:lang w:bidi="fa-IR"/>
        </w:rPr>
        <w:t>پیش</w:t>
      </w:r>
      <w:r w:rsidRPr="00FD217B">
        <w:rPr>
          <w:rFonts w:eastAsia="Times New Roman" w:cs="B Titr"/>
          <w:b/>
          <w:bCs/>
          <w:sz w:val="20"/>
          <w:szCs w:val="32"/>
          <w:rtl/>
          <w:lang w:bidi="fa-IR"/>
        </w:rPr>
        <w:t xml:space="preserve"> </w:t>
      </w:r>
      <w:r w:rsidRPr="00FD217B">
        <w:rPr>
          <w:rFonts w:eastAsia="Times New Roman" w:cs="B Titr" w:hint="cs"/>
          <w:b/>
          <w:bCs/>
          <w:sz w:val="20"/>
          <w:szCs w:val="32"/>
          <w:rtl/>
          <w:lang w:bidi="fa-IR"/>
        </w:rPr>
        <w:t>روی</w:t>
      </w:r>
      <w:r w:rsidRPr="00FD217B">
        <w:rPr>
          <w:rFonts w:eastAsia="Times New Roman" w:cs="B Titr"/>
          <w:b/>
          <w:bCs/>
          <w:sz w:val="20"/>
          <w:szCs w:val="32"/>
          <w:rtl/>
          <w:lang w:bidi="fa-IR"/>
        </w:rPr>
        <w:t xml:space="preserve"> </w:t>
      </w:r>
      <w:r w:rsidRPr="00FD217B">
        <w:rPr>
          <w:rFonts w:eastAsia="Times New Roman" w:cs="B Titr" w:hint="cs"/>
          <w:b/>
          <w:bCs/>
          <w:sz w:val="20"/>
          <w:szCs w:val="32"/>
          <w:rtl/>
          <w:lang w:bidi="fa-IR"/>
        </w:rPr>
        <w:t>توسعه</w:t>
      </w:r>
      <w:r w:rsidRPr="00FD217B">
        <w:rPr>
          <w:rFonts w:eastAsia="Times New Roman" w:cs="B Titr"/>
          <w:b/>
          <w:bCs/>
          <w:sz w:val="20"/>
          <w:szCs w:val="32"/>
          <w:rtl/>
          <w:lang w:bidi="fa-IR"/>
        </w:rPr>
        <w:t xml:space="preserve"> </w:t>
      </w:r>
      <w:r w:rsidRPr="00FD217B">
        <w:rPr>
          <w:rFonts w:eastAsia="Times New Roman" w:cs="B Titr" w:hint="cs"/>
          <w:b/>
          <w:bCs/>
          <w:sz w:val="20"/>
          <w:szCs w:val="32"/>
          <w:rtl/>
          <w:lang w:bidi="fa-IR"/>
        </w:rPr>
        <w:t>کاشت</w:t>
      </w:r>
    </w:p>
    <w:p w:rsidR="00FD217B" w:rsidRPr="00FD217B" w:rsidRDefault="00FD217B" w:rsidP="00FD217B">
      <w:pPr>
        <w:spacing w:after="0" w:line="240" w:lineRule="auto"/>
        <w:jc w:val="center"/>
        <w:rPr>
          <w:rFonts w:eastAsia="Times New Roman" w:cs="B Titr"/>
          <w:b/>
          <w:bCs/>
          <w:sz w:val="20"/>
          <w:szCs w:val="32"/>
          <w:rtl/>
          <w:lang w:bidi="fa-IR"/>
        </w:rPr>
      </w:pPr>
      <w:r w:rsidRPr="00FD217B">
        <w:rPr>
          <w:rFonts w:eastAsia="Times New Roman" w:cs="B Titr" w:hint="cs"/>
          <w:b/>
          <w:bCs/>
          <w:sz w:val="20"/>
          <w:szCs w:val="32"/>
          <w:rtl/>
          <w:lang w:bidi="fa-IR"/>
        </w:rPr>
        <w:t>گیاه</w:t>
      </w:r>
      <w:r w:rsidRPr="00FD217B">
        <w:rPr>
          <w:rFonts w:eastAsia="Times New Roman" w:cs="B Titr"/>
          <w:b/>
          <w:bCs/>
          <w:sz w:val="20"/>
          <w:szCs w:val="32"/>
          <w:rtl/>
          <w:lang w:bidi="fa-IR"/>
        </w:rPr>
        <w:t xml:space="preserve"> </w:t>
      </w:r>
      <w:r w:rsidRPr="00FD217B">
        <w:rPr>
          <w:rFonts w:eastAsia="Times New Roman" w:cs="B Titr" w:hint="cs"/>
          <w:b/>
          <w:bCs/>
          <w:sz w:val="20"/>
          <w:szCs w:val="32"/>
          <w:rtl/>
          <w:lang w:bidi="fa-IR"/>
        </w:rPr>
        <w:t>کنوکارپوس</w:t>
      </w:r>
      <w:r w:rsidRPr="00FD217B">
        <w:rPr>
          <w:rFonts w:eastAsia="Times New Roman" w:cs="B Titr"/>
          <w:b/>
          <w:bCs/>
          <w:sz w:val="20"/>
          <w:szCs w:val="32"/>
          <w:lang w:bidi="fa-IR"/>
        </w:rPr>
        <w:t xml:space="preserve"> </w:t>
      </w:r>
      <w:r w:rsidRPr="00FD217B">
        <w:rPr>
          <w:rFonts w:asciiTheme="majorBidi" w:eastAsia="Times New Roman" w:hAnsiTheme="majorBidi" w:cstheme="majorBidi"/>
          <w:i/>
          <w:iCs/>
          <w:sz w:val="28"/>
          <w:szCs w:val="44"/>
          <w:lang w:bidi="fa-IR"/>
        </w:rPr>
        <w:t>(Conocarpus erectus L)</w:t>
      </w:r>
      <w:r w:rsidRPr="00FD217B">
        <w:rPr>
          <w:rFonts w:eastAsia="Times New Roman" w:cs="B Titr"/>
          <w:b/>
          <w:bCs/>
          <w:sz w:val="28"/>
          <w:szCs w:val="44"/>
          <w:lang w:bidi="fa-IR"/>
        </w:rPr>
        <w:t xml:space="preserve"> </w:t>
      </w:r>
      <w:r w:rsidRPr="00FD217B">
        <w:rPr>
          <w:rFonts w:eastAsia="Times New Roman" w:cs="B Titr" w:hint="cs"/>
          <w:b/>
          <w:bCs/>
          <w:sz w:val="20"/>
          <w:szCs w:val="32"/>
          <w:rtl/>
          <w:lang w:bidi="fa-IR"/>
        </w:rPr>
        <w:t>در</w:t>
      </w:r>
      <w:r w:rsidRPr="00FD217B">
        <w:rPr>
          <w:rFonts w:eastAsia="Times New Roman" w:cs="B Titr"/>
          <w:b/>
          <w:bCs/>
          <w:sz w:val="20"/>
          <w:szCs w:val="32"/>
          <w:rtl/>
          <w:lang w:bidi="fa-IR"/>
        </w:rPr>
        <w:t xml:space="preserve"> </w:t>
      </w:r>
      <w:r w:rsidRPr="00FD217B">
        <w:rPr>
          <w:rFonts w:eastAsia="Times New Roman" w:cs="B Titr" w:hint="cs"/>
          <w:b/>
          <w:bCs/>
          <w:sz w:val="20"/>
          <w:szCs w:val="32"/>
          <w:rtl/>
          <w:lang w:bidi="fa-IR"/>
        </w:rPr>
        <w:t>راستای</w:t>
      </w:r>
      <w:r w:rsidRPr="00FD217B">
        <w:rPr>
          <w:rFonts w:eastAsia="Times New Roman" w:cs="B Titr"/>
          <w:b/>
          <w:bCs/>
          <w:sz w:val="20"/>
          <w:szCs w:val="32"/>
          <w:rtl/>
          <w:lang w:bidi="fa-IR"/>
        </w:rPr>
        <w:t xml:space="preserve"> </w:t>
      </w:r>
      <w:r w:rsidRPr="00FD217B">
        <w:rPr>
          <w:rFonts w:eastAsia="Times New Roman" w:cs="B Titr" w:hint="cs"/>
          <w:b/>
          <w:bCs/>
          <w:sz w:val="20"/>
          <w:szCs w:val="32"/>
          <w:rtl/>
          <w:lang w:bidi="fa-IR"/>
        </w:rPr>
        <w:t>بهبود</w:t>
      </w:r>
      <w:r w:rsidRPr="00FD217B">
        <w:rPr>
          <w:rFonts w:eastAsia="Times New Roman" w:cs="B Titr"/>
          <w:b/>
          <w:bCs/>
          <w:sz w:val="20"/>
          <w:szCs w:val="32"/>
          <w:rtl/>
          <w:lang w:bidi="fa-IR"/>
        </w:rPr>
        <w:t xml:space="preserve"> </w:t>
      </w:r>
      <w:r w:rsidRPr="00FD217B">
        <w:rPr>
          <w:rFonts w:eastAsia="Times New Roman" w:cs="B Titr" w:hint="cs"/>
          <w:b/>
          <w:bCs/>
          <w:sz w:val="20"/>
          <w:szCs w:val="32"/>
          <w:rtl/>
          <w:lang w:bidi="fa-IR"/>
        </w:rPr>
        <w:t>شرایط</w:t>
      </w:r>
      <w:r w:rsidRPr="00FD217B">
        <w:rPr>
          <w:rFonts w:eastAsia="Times New Roman" w:cs="B Titr"/>
          <w:b/>
          <w:bCs/>
          <w:sz w:val="20"/>
          <w:szCs w:val="32"/>
          <w:rtl/>
          <w:lang w:bidi="fa-IR"/>
        </w:rPr>
        <w:t xml:space="preserve"> </w:t>
      </w:r>
      <w:r w:rsidRPr="00FD217B">
        <w:rPr>
          <w:rFonts w:eastAsia="Times New Roman" w:cs="B Titr" w:hint="cs"/>
          <w:b/>
          <w:bCs/>
          <w:sz w:val="20"/>
          <w:szCs w:val="32"/>
          <w:rtl/>
          <w:lang w:bidi="fa-IR"/>
        </w:rPr>
        <w:t>محیطی</w:t>
      </w:r>
      <w:r w:rsidRPr="00FD217B">
        <w:rPr>
          <w:rFonts w:eastAsia="Times New Roman" w:cs="B Titr"/>
          <w:b/>
          <w:bCs/>
          <w:sz w:val="20"/>
          <w:szCs w:val="32"/>
          <w:rtl/>
          <w:lang w:bidi="fa-IR"/>
        </w:rPr>
        <w:t xml:space="preserve"> </w:t>
      </w:r>
      <w:r w:rsidRPr="00FD217B">
        <w:rPr>
          <w:rFonts w:eastAsia="Times New Roman" w:cs="B Titr" w:hint="cs"/>
          <w:b/>
          <w:bCs/>
          <w:sz w:val="20"/>
          <w:szCs w:val="32"/>
          <w:rtl/>
          <w:lang w:bidi="fa-IR"/>
        </w:rPr>
        <w:t>متاثر</w:t>
      </w:r>
      <w:r w:rsidRPr="00FD217B">
        <w:rPr>
          <w:rFonts w:eastAsia="Times New Roman" w:cs="B Titr"/>
          <w:b/>
          <w:bCs/>
          <w:sz w:val="20"/>
          <w:szCs w:val="32"/>
          <w:rtl/>
          <w:lang w:bidi="fa-IR"/>
        </w:rPr>
        <w:t xml:space="preserve"> </w:t>
      </w:r>
      <w:r w:rsidRPr="00FD217B">
        <w:rPr>
          <w:rFonts w:eastAsia="Times New Roman" w:cs="B Titr" w:hint="cs"/>
          <w:b/>
          <w:bCs/>
          <w:sz w:val="20"/>
          <w:szCs w:val="32"/>
          <w:rtl/>
          <w:lang w:bidi="fa-IR"/>
        </w:rPr>
        <w:t>از</w:t>
      </w:r>
    </w:p>
    <w:p w:rsidR="00765BB3" w:rsidRPr="00FD217B" w:rsidRDefault="00FD217B" w:rsidP="00FD217B">
      <w:pPr>
        <w:bidi/>
        <w:spacing w:after="0" w:line="240" w:lineRule="auto"/>
        <w:jc w:val="center"/>
        <w:rPr>
          <w:rFonts w:cs="B Titr"/>
          <w:b/>
          <w:bCs/>
          <w:sz w:val="18"/>
          <w:szCs w:val="18"/>
          <w:rtl/>
          <w:lang w:bidi="fa-IR"/>
        </w:rPr>
      </w:pPr>
      <w:r w:rsidRPr="00FD217B">
        <w:rPr>
          <w:rFonts w:eastAsia="Times New Roman" w:cs="B Titr" w:hint="cs"/>
          <w:b/>
          <w:bCs/>
          <w:sz w:val="20"/>
          <w:szCs w:val="32"/>
          <w:rtl/>
          <w:lang w:bidi="fa-IR"/>
        </w:rPr>
        <w:t>آلاینده</w:t>
      </w:r>
      <w:r w:rsidRPr="00FD217B">
        <w:rPr>
          <w:rFonts w:eastAsia="Times New Roman" w:cs="B Titr"/>
          <w:b/>
          <w:bCs/>
          <w:sz w:val="20"/>
          <w:szCs w:val="32"/>
          <w:rtl/>
          <w:lang w:bidi="fa-IR"/>
        </w:rPr>
        <w:t xml:space="preserve"> </w:t>
      </w:r>
      <w:r w:rsidRPr="00FD217B">
        <w:rPr>
          <w:rFonts w:eastAsia="Times New Roman" w:cs="B Titr" w:hint="cs"/>
          <w:b/>
          <w:bCs/>
          <w:sz w:val="20"/>
          <w:szCs w:val="32"/>
          <w:rtl/>
          <w:lang w:bidi="fa-IR"/>
        </w:rPr>
        <w:t>های</w:t>
      </w:r>
      <w:r w:rsidRPr="00FD217B">
        <w:rPr>
          <w:rFonts w:eastAsia="Times New Roman" w:cs="B Titr"/>
          <w:b/>
          <w:bCs/>
          <w:sz w:val="20"/>
          <w:szCs w:val="32"/>
          <w:rtl/>
          <w:lang w:bidi="fa-IR"/>
        </w:rPr>
        <w:t xml:space="preserve"> </w:t>
      </w:r>
      <w:r w:rsidRPr="00FD217B">
        <w:rPr>
          <w:rFonts w:eastAsia="Times New Roman" w:cs="B Titr" w:hint="cs"/>
          <w:b/>
          <w:bCs/>
          <w:sz w:val="20"/>
          <w:szCs w:val="32"/>
          <w:rtl/>
          <w:lang w:bidi="fa-IR"/>
        </w:rPr>
        <w:t>زیست</w:t>
      </w:r>
      <w:r w:rsidRPr="00FD217B">
        <w:rPr>
          <w:rFonts w:eastAsia="Times New Roman" w:cs="B Titr"/>
          <w:b/>
          <w:bCs/>
          <w:sz w:val="20"/>
          <w:szCs w:val="32"/>
          <w:rtl/>
          <w:lang w:bidi="fa-IR"/>
        </w:rPr>
        <w:t xml:space="preserve"> </w:t>
      </w:r>
      <w:r w:rsidRPr="00FD217B">
        <w:rPr>
          <w:rFonts w:eastAsia="Times New Roman" w:cs="B Titr" w:hint="cs"/>
          <w:b/>
          <w:bCs/>
          <w:sz w:val="20"/>
          <w:szCs w:val="32"/>
          <w:rtl/>
          <w:lang w:bidi="fa-IR"/>
        </w:rPr>
        <w:t>محیطی</w:t>
      </w:r>
      <w:r w:rsidRPr="00FD217B">
        <w:rPr>
          <w:rFonts w:eastAsia="Times New Roman" w:cs="B Titr"/>
          <w:b/>
          <w:bCs/>
          <w:sz w:val="20"/>
          <w:szCs w:val="32"/>
          <w:rtl/>
          <w:lang w:bidi="fa-IR"/>
        </w:rPr>
        <w:t xml:space="preserve"> </w:t>
      </w:r>
      <w:r w:rsidRPr="00FD217B">
        <w:rPr>
          <w:rFonts w:eastAsia="Times New Roman" w:cs="B Titr" w:hint="cs"/>
          <w:b/>
          <w:bCs/>
          <w:sz w:val="20"/>
          <w:szCs w:val="32"/>
          <w:rtl/>
          <w:lang w:bidi="fa-IR"/>
        </w:rPr>
        <w:t>و</w:t>
      </w:r>
      <w:r w:rsidRPr="00FD217B">
        <w:rPr>
          <w:rFonts w:eastAsia="Times New Roman" w:cs="B Titr"/>
          <w:b/>
          <w:bCs/>
          <w:sz w:val="20"/>
          <w:szCs w:val="32"/>
          <w:rtl/>
          <w:lang w:bidi="fa-IR"/>
        </w:rPr>
        <w:t xml:space="preserve"> </w:t>
      </w:r>
      <w:r w:rsidRPr="00FD217B">
        <w:rPr>
          <w:rFonts w:eastAsia="Times New Roman" w:cs="B Titr" w:hint="cs"/>
          <w:b/>
          <w:bCs/>
          <w:sz w:val="20"/>
          <w:szCs w:val="32"/>
          <w:rtl/>
          <w:lang w:bidi="fa-IR"/>
        </w:rPr>
        <w:t>گرده</w:t>
      </w:r>
      <w:r w:rsidRPr="00FD217B">
        <w:rPr>
          <w:rFonts w:eastAsia="Times New Roman" w:cs="B Titr"/>
          <w:b/>
          <w:bCs/>
          <w:sz w:val="20"/>
          <w:szCs w:val="32"/>
          <w:rtl/>
          <w:lang w:bidi="fa-IR"/>
        </w:rPr>
        <w:t xml:space="preserve"> </w:t>
      </w:r>
      <w:r w:rsidRPr="00FD217B">
        <w:rPr>
          <w:rFonts w:eastAsia="Times New Roman" w:cs="B Titr" w:hint="cs"/>
          <w:b/>
          <w:bCs/>
          <w:sz w:val="20"/>
          <w:szCs w:val="32"/>
          <w:rtl/>
          <w:lang w:bidi="fa-IR"/>
        </w:rPr>
        <w:t>و</w:t>
      </w:r>
      <w:r w:rsidRPr="00FD217B">
        <w:rPr>
          <w:rFonts w:eastAsia="Times New Roman" w:cs="B Titr"/>
          <w:b/>
          <w:bCs/>
          <w:sz w:val="20"/>
          <w:szCs w:val="32"/>
          <w:rtl/>
          <w:lang w:bidi="fa-IR"/>
        </w:rPr>
        <w:t xml:space="preserve"> </w:t>
      </w:r>
      <w:r w:rsidRPr="00FD217B">
        <w:rPr>
          <w:rFonts w:eastAsia="Times New Roman" w:cs="B Titr" w:hint="cs"/>
          <w:b/>
          <w:bCs/>
          <w:sz w:val="20"/>
          <w:szCs w:val="32"/>
          <w:rtl/>
          <w:lang w:bidi="fa-IR"/>
        </w:rPr>
        <w:t>غبار</w:t>
      </w:r>
      <w:r w:rsidRPr="00FD217B">
        <w:rPr>
          <w:rFonts w:eastAsia="Times New Roman" w:cs="B Titr"/>
          <w:b/>
          <w:bCs/>
          <w:sz w:val="20"/>
          <w:szCs w:val="32"/>
          <w:rtl/>
          <w:lang w:bidi="fa-IR"/>
        </w:rPr>
        <w:t>(</w:t>
      </w:r>
      <w:r w:rsidRPr="00FD217B">
        <w:rPr>
          <w:rFonts w:eastAsia="Times New Roman" w:cs="B Titr" w:hint="cs"/>
          <w:b/>
          <w:bCs/>
          <w:sz w:val="20"/>
          <w:szCs w:val="32"/>
          <w:rtl/>
          <w:lang w:bidi="fa-IR"/>
        </w:rPr>
        <w:t>مطالعه</w:t>
      </w:r>
      <w:r w:rsidRPr="00FD217B">
        <w:rPr>
          <w:rFonts w:eastAsia="Times New Roman" w:cs="B Titr"/>
          <w:b/>
          <w:bCs/>
          <w:sz w:val="20"/>
          <w:szCs w:val="32"/>
          <w:rtl/>
          <w:lang w:bidi="fa-IR"/>
        </w:rPr>
        <w:t xml:space="preserve"> </w:t>
      </w:r>
      <w:r w:rsidRPr="00FD217B">
        <w:rPr>
          <w:rFonts w:eastAsia="Times New Roman" w:cs="B Titr" w:hint="cs"/>
          <w:b/>
          <w:bCs/>
          <w:sz w:val="20"/>
          <w:szCs w:val="32"/>
          <w:rtl/>
          <w:lang w:bidi="fa-IR"/>
        </w:rPr>
        <w:t>موردی</w:t>
      </w:r>
      <w:r w:rsidRPr="00FD217B">
        <w:rPr>
          <w:rFonts w:eastAsia="Times New Roman" w:cs="B Titr"/>
          <w:b/>
          <w:bCs/>
          <w:sz w:val="20"/>
          <w:szCs w:val="32"/>
          <w:rtl/>
          <w:lang w:bidi="fa-IR"/>
        </w:rPr>
        <w:t xml:space="preserve"> </w:t>
      </w:r>
      <w:r w:rsidRPr="00FD217B">
        <w:rPr>
          <w:rFonts w:eastAsia="Times New Roman" w:cs="B Titr" w:hint="cs"/>
          <w:b/>
          <w:bCs/>
          <w:sz w:val="20"/>
          <w:szCs w:val="32"/>
          <w:rtl/>
          <w:lang w:bidi="fa-IR"/>
        </w:rPr>
        <w:t>شهر</w:t>
      </w:r>
      <w:r w:rsidRPr="00FD217B">
        <w:rPr>
          <w:rFonts w:eastAsia="Times New Roman" w:cs="B Titr"/>
          <w:b/>
          <w:bCs/>
          <w:sz w:val="20"/>
          <w:szCs w:val="32"/>
          <w:rtl/>
          <w:lang w:bidi="fa-IR"/>
        </w:rPr>
        <w:t xml:space="preserve"> </w:t>
      </w:r>
      <w:r w:rsidRPr="00FD217B">
        <w:rPr>
          <w:rFonts w:eastAsia="Times New Roman" w:cs="B Titr" w:hint="cs"/>
          <w:b/>
          <w:bCs/>
          <w:sz w:val="20"/>
          <w:szCs w:val="32"/>
          <w:rtl/>
          <w:lang w:bidi="fa-IR"/>
        </w:rPr>
        <w:t>اهواز</w:t>
      </w:r>
      <w:r w:rsidRPr="00FD217B">
        <w:rPr>
          <w:rFonts w:eastAsia="Times New Roman" w:cs="B Titr"/>
          <w:b/>
          <w:bCs/>
          <w:sz w:val="20"/>
          <w:szCs w:val="32"/>
          <w:rtl/>
          <w:lang w:bidi="fa-IR"/>
        </w:rPr>
        <w:t>)</w:t>
      </w:r>
    </w:p>
    <w:p w:rsidR="00FD217B" w:rsidRDefault="00FD217B" w:rsidP="00B24D80">
      <w:pPr>
        <w:tabs>
          <w:tab w:val="left" w:pos="993"/>
        </w:tabs>
        <w:autoSpaceDE w:val="0"/>
        <w:autoSpaceDN w:val="0"/>
        <w:bidi/>
        <w:adjustRightInd w:val="0"/>
        <w:jc w:val="center"/>
        <w:rPr>
          <w:rFonts w:eastAsia="Times New Roman" w:cs="B Mitra"/>
          <w:bCs/>
          <w:szCs w:val="26"/>
          <w:rtl/>
          <w:lang w:bidi="fa-IR"/>
        </w:rPr>
      </w:pPr>
    </w:p>
    <w:p w:rsidR="00E045F5" w:rsidRDefault="00CB2879" w:rsidP="00FD217B">
      <w:pPr>
        <w:tabs>
          <w:tab w:val="left" w:pos="993"/>
        </w:tabs>
        <w:autoSpaceDE w:val="0"/>
        <w:autoSpaceDN w:val="0"/>
        <w:bidi/>
        <w:adjustRightInd w:val="0"/>
        <w:jc w:val="center"/>
        <w:rPr>
          <w:rFonts w:eastAsia="Times New Roman" w:cs="B Mitra"/>
          <w:bCs/>
          <w:szCs w:val="26"/>
          <w:rtl/>
          <w:lang w:bidi="fa-IR"/>
        </w:rPr>
      </w:pPr>
      <w:r>
        <w:rPr>
          <w:rFonts w:eastAsia="Times New Roman" w:cs="B Mitra" w:hint="cs"/>
          <w:bCs/>
          <w:szCs w:val="26"/>
          <w:rtl/>
          <w:lang w:bidi="fa-IR"/>
        </w:rPr>
        <w:t>محمّدرضا زرگران خوزانی</w:t>
      </w:r>
    </w:p>
    <w:p w:rsidR="00CB2879" w:rsidRPr="00E20B3C" w:rsidRDefault="00CB2879" w:rsidP="00CB2879">
      <w:pPr>
        <w:tabs>
          <w:tab w:val="left" w:pos="993"/>
        </w:tabs>
        <w:autoSpaceDE w:val="0"/>
        <w:autoSpaceDN w:val="0"/>
        <w:bidi/>
        <w:adjustRightInd w:val="0"/>
        <w:spacing w:after="0" w:line="240" w:lineRule="auto"/>
        <w:jc w:val="center"/>
        <w:rPr>
          <w:rFonts w:eastAsia="Times New Roman" w:cs="B Mitra"/>
          <w:b/>
          <w:sz w:val="24"/>
          <w:szCs w:val="24"/>
          <w:rtl/>
          <w:lang w:bidi="fa-IR"/>
        </w:rPr>
      </w:pPr>
      <w:r w:rsidRPr="00E20B3C">
        <w:rPr>
          <w:rFonts w:eastAsia="Times New Roman" w:cs="B Mitra" w:hint="cs"/>
          <w:b/>
          <w:sz w:val="24"/>
          <w:szCs w:val="24"/>
          <w:rtl/>
          <w:lang w:bidi="fa-IR"/>
        </w:rPr>
        <w:t>دانشجوی دکتری اگروتکنولوژی گرایش اکولوژی گیاهان زراعی دانشگاه علوم کشاورزی و منابع طبیعی  خوزستان</w:t>
      </w:r>
    </w:p>
    <w:p w:rsidR="00CB2879" w:rsidRPr="00E20B3C" w:rsidRDefault="00CB2879" w:rsidP="00CB2879">
      <w:pPr>
        <w:tabs>
          <w:tab w:val="left" w:pos="993"/>
        </w:tabs>
        <w:autoSpaceDE w:val="0"/>
        <w:autoSpaceDN w:val="0"/>
        <w:bidi/>
        <w:adjustRightInd w:val="0"/>
        <w:spacing w:after="0" w:line="240" w:lineRule="auto"/>
        <w:jc w:val="center"/>
        <w:rPr>
          <w:rFonts w:eastAsia="Times New Roman" w:cs="B Mitra"/>
          <w:b/>
          <w:sz w:val="24"/>
          <w:szCs w:val="24"/>
          <w:rtl/>
          <w:lang w:bidi="fa-IR"/>
        </w:rPr>
      </w:pPr>
      <w:r w:rsidRPr="00E20B3C">
        <w:rPr>
          <w:rFonts w:eastAsia="Times New Roman" w:cs="B Mitra" w:hint="cs"/>
          <w:b/>
          <w:sz w:val="24"/>
          <w:szCs w:val="24"/>
          <w:rtl/>
          <w:lang w:bidi="fa-IR"/>
        </w:rPr>
        <w:t xml:space="preserve">هنرآموز زراعی-باغی  هنرستان کشاورزی شهید باهنر شهرستان شوشتر- خوزستان </w:t>
      </w:r>
    </w:p>
    <w:p w:rsidR="00E20B3C" w:rsidRPr="00E20B3C" w:rsidRDefault="00EB3B98" w:rsidP="00E20B3C">
      <w:pPr>
        <w:tabs>
          <w:tab w:val="left" w:pos="993"/>
        </w:tabs>
        <w:autoSpaceDE w:val="0"/>
        <w:autoSpaceDN w:val="0"/>
        <w:bidi/>
        <w:adjustRightInd w:val="0"/>
        <w:spacing w:after="0" w:line="240" w:lineRule="auto"/>
        <w:jc w:val="center"/>
        <w:rPr>
          <w:rFonts w:asciiTheme="majorBidi" w:eastAsia="Times New Roman" w:hAnsiTheme="majorBidi" w:cstheme="majorBidi"/>
          <w:bCs/>
          <w:i/>
          <w:iCs/>
          <w:sz w:val="20"/>
          <w:szCs w:val="20"/>
          <w:lang w:bidi="fa-IR"/>
        </w:rPr>
      </w:pPr>
      <w:hyperlink r:id="rId9" w:history="1">
        <w:r w:rsidR="00E20B3C" w:rsidRPr="00E20B3C">
          <w:rPr>
            <w:rStyle w:val="Hyperlink"/>
            <w:rFonts w:asciiTheme="majorBidi" w:eastAsia="Times New Roman" w:hAnsiTheme="majorBidi" w:cstheme="majorBidi"/>
            <w:bCs/>
            <w:i/>
            <w:iCs/>
            <w:sz w:val="20"/>
            <w:szCs w:val="20"/>
            <w:lang w:bidi="fa-IR"/>
          </w:rPr>
          <w:t>Mr.ZargaranKh@Gmail.Com</w:t>
        </w:r>
      </w:hyperlink>
    </w:p>
    <w:p w:rsidR="00E20B3C" w:rsidRPr="00E20B3C" w:rsidRDefault="00E20B3C" w:rsidP="00E20B3C">
      <w:pPr>
        <w:tabs>
          <w:tab w:val="left" w:pos="993"/>
        </w:tabs>
        <w:autoSpaceDE w:val="0"/>
        <w:autoSpaceDN w:val="0"/>
        <w:bidi/>
        <w:adjustRightInd w:val="0"/>
        <w:spacing w:after="0" w:line="240" w:lineRule="auto"/>
        <w:jc w:val="center"/>
        <w:rPr>
          <w:rFonts w:asciiTheme="majorBidi" w:eastAsia="Times New Roman" w:hAnsiTheme="majorBidi" w:cstheme="majorBidi"/>
          <w:bCs/>
          <w:i/>
          <w:iCs/>
          <w:lang w:bidi="fa-IR"/>
        </w:rPr>
      </w:pPr>
    </w:p>
    <w:p w:rsidR="00E045F5" w:rsidRDefault="00E045F5" w:rsidP="00E045F5">
      <w:pPr>
        <w:tabs>
          <w:tab w:val="left" w:pos="993"/>
        </w:tabs>
        <w:autoSpaceDE w:val="0"/>
        <w:autoSpaceDN w:val="0"/>
        <w:bidi/>
        <w:adjustRightInd w:val="0"/>
        <w:jc w:val="both"/>
        <w:rPr>
          <w:rFonts w:eastAsia="Times New Roman" w:cs="B Mitra"/>
          <w:bCs/>
          <w:szCs w:val="26"/>
          <w:rtl/>
          <w:lang w:bidi="fa-IR"/>
        </w:rPr>
      </w:pPr>
    </w:p>
    <w:p w:rsidR="00E045F5" w:rsidRPr="00C368E1" w:rsidRDefault="00E045F5" w:rsidP="00CB2879">
      <w:pPr>
        <w:tabs>
          <w:tab w:val="left" w:pos="993"/>
        </w:tabs>
        <w:autoSpaceDE w:val="0"/>
        <w:autoSpaceDN w:val="0"/>
        <w:bidi/>
        <w:adjustRightInd w:val="0"/>
        <w:jc w:val="both"/>
        <w:rPr>
          <w:rFonts w:eastAsia="Times New Roman" w:cs="B Mitra"/>
          <w:bCs/>
          <w:szCs w:val="26"/>
          <w:rtl/>
          <w:lang w:bidi="fa-IR"/>
        </w:rPr>
      </w:pPr>
      <w:r w:rsidRPr="00C368E1">
        <w:rPr>
          <w:rFonts w:eastAsia="Times New Roman" w:cs="B Mitra"/>
          <w:bCs/>
          <w:szCs w:val="26"/>
          <w:rtl/>
          <w:lang w:bidi="fa-IR"/>
        </w:rPr>
        <w:t>چكيده</w:t>
      </w:r>
    </w:p>
    <w:p w:rsidR="00FD217B" w:rsidRDefault="00FD217B" w:rsidP="00CB2879">
      <w:pPr>
        <w:bidi/>
        <w:jc w:val="both"/>
        <w:rPr>
          <w:rFonts w:ascii="Lotus" w:hAnsi="Lotus" w:cs="B Mitra"/>
          <w:b/>
          <w:bCs/>
          <w:sz w:val="24"/>
          <w:szCs w:val="24"/>
          <w:rtl/>
          <w:lang w:bidi="fa-IR"/>
        </w:rPr>
      </w:pP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گیاه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کنوکارپوس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(</w:t>
      </w:r>
      <w:r w:rsidRPr="00FD217B">
        <w:rPr>
          <w:rFonts w:ascii="Times New Roman" w:eastAsia="Times New Roman" w:hAnsi="Times New Roman" w:cs="B Mitra"/>
          <w:szCs w:val="24"/>
          <w:lang w:bidi="fa-IR"/>
        </w:rPr>
        <w:t>Conocarpus erectus L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)  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که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بیش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از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60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درصد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از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پوشش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فضای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سبز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شهر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اهواز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را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به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خود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تخصیص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داده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است،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امروزه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با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اتهامات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بی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اساس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و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عوام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نگرانه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از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جمله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عدم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لانه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گزینه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پرندگان،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عدم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استعمال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حشرات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و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سایر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جانداران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از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صمغ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و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بخش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های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مختلف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این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گیاه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و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همچنین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شناسایی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آن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به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عنوان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علت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شیوع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بیماری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های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تنفسی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و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آلرژی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های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پائیزه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در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شهر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اهواز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و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بخش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های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جنوبی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استان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خوزستان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به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تهدیدی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خطرناک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مبدل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گشته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است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،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در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مقابل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برخی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معتقدند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این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گیاه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با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ویژگی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رشد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سریع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برای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نهال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کاران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یک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گونه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پرسود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و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حائز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سرمایه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گذاری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به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حساب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می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آید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و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اینها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شاید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ساده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ترین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دیدگاه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های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عمومی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از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درخت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کنوکارپوس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در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ایران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باشد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.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نتایج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بدست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آمده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از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پژوهشهای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علمی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حاکی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از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آن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است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وجود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این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گیاه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در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پوشش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گیاهی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استان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خوزستان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و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شهر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اهواز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می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تواند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اثرات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سودمند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بسیاری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برای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منطقه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داشته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باشد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و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در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کنار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آن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می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تواند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بستری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برای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توسعه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تنوع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بخشی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فضای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سبز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نیز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باشد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،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شاید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یکی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از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بزرگترین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مشکلات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این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گیاه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بحث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آلرژی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زا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بودن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این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گیاه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عنوان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شود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که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بر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اساس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پژوهش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های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صورت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گرفته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نه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تنها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این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گیاه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آلرژی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زا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نیست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بلکه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به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علت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هرس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این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گیاه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به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دفعات،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رشد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گیاه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در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اکثر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مناطق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رویشی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بوده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و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به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فاز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زایشی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وارد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نمی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شود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.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اما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جانمایی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نادرست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این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گیاه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در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برخی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نقاط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شهری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به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علت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عدم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وجود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زیر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ساخت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های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مناسب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منجر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به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بروز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مشکلاتی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برای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شبکه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معیوب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فاضلاب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شهری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و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همچنین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ایجاد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خطر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برای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شبکه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برق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رسانی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می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باشد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که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باید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مورد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توجه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قرار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گیرد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.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در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این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مقاله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با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بررسی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منابع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و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مطالب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علمی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به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ارزیابی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نقش،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جایگاه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و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چالش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های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پیش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روی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توسعه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کاشت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این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گیاه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فارغ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از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دیدگاه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های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عمومی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و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عوام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نگرانه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در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راستای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بهبود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شرایط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محیطی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متاثر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از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آلاینده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های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زیست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محیطی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و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گرده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و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غبار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پرداخته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شده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Mitra" w:hint="cs"/>
          <w:szCs w:val="24"/>
          <w:rtl/>
          <w:lang w:bidi="fa-IR"/>
        </w:rPr>
        <w:t>است</w:t>
      </w:r>
      <w:r w:rsidRPr="00FD217B">
        <w:rPr>
          <w:rFonts w:ascii="Times New Roman" w:eastAsia="Times New Roman" w:hAnsi="Times New Roman" w:cs="B Mitra"/>
          <w:szCs w:val="24"/>
          <w:rtl/>
          <w:lang w:bidi="fa-IR"/>
        </w:rPr>
        <w:t>.</w:t>
      </w:r>
    </w:p>
    <w:p w:rsidR="00E045F5" w:rsidRDefault="00E045F5" w:rsidP="00FD217B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367FF9">
        <w:rPr>
          <w:rFonts w:ascii="Lotus" w:hAnsi="Lotus" w:cs="B Mitra" w:hint="cs"/>
          <w:b/>
          <w:bCs/>
          <w:sz w:val="24"/>
          <w:szCs w:val="24"/>
          <w:rtl/>
          <w:lang w:bidi="fa-IR"/>
        </w:rPr>
        <w:t xml:space="preserve">واژه‌های کلیدی: </w:t>
      </w:r>
      <w:r w:rsidR="00FD217B" w:rsidRPr="00FD217B">
        <w:rPr>
          <w:rFonts w:ascii="Lotus" w:hAnsi="Lotus" w:cs="B Mitra" w:hint="cs"/>
          <w:sz w:val="24"/>
          <w:szCs w:val="24"/>
          <w:rtl/>
          <w:lang w:bidi="fa-IR"/>
        </w:rPr>
        <w:t>آلودگی،</w:t>
      </w:r>
      <w:r w:rsidR="00FD217B" w:rsidRPr="00FD217B">
        <w:rPr>
          <w:rFonts w:ascii="Lotus" w:hAnsi="Lotus" w:cs="B Mitra"/>
          <w:sz w:val="24"/>
          <w:szCs w:val="24"/>
          <w:rtl/>
          <w:lang w:bidi="fa-IR"/>
        </w:rPr>
        <w:t xml:space="preserve"> </w:t>
      </w:r>
      <w:r w:rsidR="00FD217B" w:rsidRPr="00FD217B">
        <w:rPr>
          <w:rFonts w:ascii="Lotus" w:hAnsi="Lotus" w:cs="B Mitra" w:hint="cs"/>
          <w:sz w:val="24"/>
          <w:szCs w:val="24"/>
          <w:rtl/>
          <w:lang w:bidi="fa-IR"/>
        </w:rPr>
        <w:t>پالایش،</w:t>
      </w:r>
      <w:r w:rsidR="00FD217B" w:rsidRPr="00FD217B">
        <w:rPr>
          <w:rFonts w:ascii="Lotus" w:hAnsi="Lotus" w:cs="B Mitra"/>
          <w:sz w:val="24"/>
          <w:szCs w:val="24"/>
          <w:rtl/>
          <w:lang w:bidi="fa-IR"/>
        </w:rPr>
        <w:t xml:space="preserve"> </w:t>
      </w:r>
      <w:r w:rsidR="00FD217B" w:rsidRPr="00FD217B">
        <w:rPr>
          <w:rFonts w:ascii="Lotus" w:hAnsi="Lotus" w:cs="B Mitra" w:hint="cs"/>
          <w:sz w:val="24"/>
          <w:szCs w:val="24"/>
          <w:rtl/>
          <w:lang w:bidi="fa-IR"/>
        </w:rPr>
        <w:t>توسعه،</w:t>
      </w:r>
      <w:r w:rsidR="00FD217B" w:rsidRPr="00FD217B">
        <w:rPr>
          <w:rFonts w:ascii="Lotus" w:hAnsi="Lotus" w:cs="B Mitra"/>
          <w:sz w:val="24"/>
          <w:szCs w:val="24"/>
          <w:rtl/>
          <w:lang w:bidi="fa-IR"/>
        </w:rPr>
        <w:t xml:space="preserve"> </w:t>
      </w:r>
      <w:r w:rsidR="00FD217B" w:rsidRPr="00FD217B">
        <w:rPr>
          <w:rFonts w:ascii="Lotus" w:hAnsi="Lotus" w:cs="B Mitra" w:hint="cs"/>
          <w:sz w:val="24"/>
          <w:szCs w:val="24"/>
          <w:rtl/>
          <w:lang w:bidi="fa-IR"/>
        </w:rPr>
        <w:t>حساسیت،</w:t>
      </w:r>
      <w:r w:rsidR="00FD217B" w:rsidRPr="00FD217B">
        <w:rPr>
          <w:rFonts w:ascii="Lotus" w:hAnsi="Lotus" w:cs="B Mitra"/>
          <w:sz w:val="24"/>
          <w:szCs w:val="24"/>
          <w:rtl/>
          <w:lang w:bidi="fa-IR"/>
        </w:rPr>
        <w:t xml:space="preserve"> </w:t>
      </w:r>
      <w:r w:rsidR="00FD217B" w:rsidRPr="00FD217B">
        <w:rPr>
          <w:rFonts w:ascii="Lotus" w:hAnsi="Lotus" w:cs="B Mitra" w:hint="cs"/>
          <w:sz w:val="24"/>
          <w:szCs w:val="24"/>
          <w:rtl/>
          <w:lang w:bidi="fa-IR"/>
        </w:rPr>
        <w:t>فضای</w:t>
      </w:r>
      <w:r w:rsidR="00FD217B" w:rsidRPr="00FD217B">
        <w:rPr>
          <w:rFonts w:ascii="Lotus" w:hAnsi="Lotus" w:cs="B Mitra"/>
          <w:sz w:val="24"/>
          <w:szCs w:val="24"/>
          <w:rtl/>
          <w:lang w:bidi="fa-IR"/>
        </w:rPr>
        <w:t xml:space="preserve"> </w:t>
      </w:r>
      <w:r w:rsidR="00FD217B" w:rsidRPr="00FD217B">
        <w:rPr>
          <w:rFonts w:ascii="Lotus" w:hAnsi="Lotus" w:cs="B Mitra" w:hint="cs"/>
          <w:sz w:val="24"/>
          <w:szCs w:val="24"/>
          <w:rtl/>
          <w:lang w:bidi="fa-IR"/>
        </w:rPr>
        <w:t>سبز،</w:t>
      </w:r>
      <w:r w:rsidR="00FD217B" w:rsidRPr="00FD217B">
        <w:rPr>
          <w:rFonts w:ascii="Lotus" w:hAnsi="Lotus" w:cs="B Mitra"/>
          <w:sz w:val="24"/>
          <w:szCs w:val="24"/>
          <w:rtl/>
          <w:lang w:bidi="fa-IR"/>
        </w:rPr>
        <w:t xml:space="preserve"> </w:t>
      </w:r>
      <w:r w:rsidR="00FD217B" w:rsidRPr="00FD217B">
        <w:rPr>
          <w:rFonts w:ascii="Lotus" w:hAnsi="Lotus" w:cs="B Mitra" w:hint="cs"/>
          <w:sz w:val="24"/>
          <w:szCs w:val="24"/>
          <w:rtl/>
          <w:lang w:bidi="fa-IR"/>
        </w:rPr>
        <w:t>کنوکارپوس</w:t>
      </w:r>
    </w:p>
    <w:p w:rsidR="00E045F5" w:rsidRDefault="00E045F5" w:rsidP="00E045F5">
      <w:pPr>
        <w:bidi/>
        <w:jc w:val="both"/>
        <w:rPr>
          <w:rFonts w:eastAsia="Times New Roman" w:cs="B Nazanin"/>
          <w:b/>
          <w:bCs/>
          <w:sz w:val="24"/>
          <w:szCs w:val="28"/>
          <w:rtl/>
          <w:lang w:bidi="fa-IR"/>
        </w:rPr>
      </w:pPr>
    </w:p>
    <w:p w:rsidR="00E045F5" w:rsidRPr="00FD217B" w:rsidRDefault="00E045F5" w:rsidP="00E045F5">
      <w:pPr>
        <w:bidi/>
        <w:jc w:val="both"/>
        <w:rPr>
          <w:rFonts w:ascii="Times New Roman" w:eastAsia="Times New Roman" w:hAnsi="Times New Roman" w:cs="B Nazanin"/>
          <w:bCs/>
          <w:i/>
          <w:szCs w:val="26"/>
          <w:rtl/>
          <w:lang w:bidi="fa-IR"/>
        </w:rPr>
      </w:pPr>
      <w:r w:rsidRPr="00FD217B">
        <w:rPr>
          <w:rFonts w:ascii="Times New Roman" w:eastAsia="Times New Roman" w:hAnsi="Times New Roman" w:cs="B Nazanin" w:hint="cs"/>
          <w:bCs/>
          <w:i/>
          <w:sz w:val="24"/>
          <w:szCs w:val="28"/>
          <w:rtl/>
          <w:lang w:bidi="fa-IR"/>
        </w:rPr>
        <w:t>مقدمه</w:t>
      </w:r>
    </w:p>
    <w:p w:rsidR="00FD217B" w:rsidRPr="00FD217B" w:rsidRDefault="00FD217B" w:rsidP="00FD217B">
      <w:pPr>
        <w:bidi/>
        <w:jc w:val="both"/>
        <w:rPr>
          <w:rFonts w:ascii="Times New Roman" w:eastAsia="Times New Roman" w:hAnsi="Times New Roman" w:cs="B Nazanin"/>
          <w:i/>
          <w:szCs w:val="26"/>
          <w:rtl/>
          <w:lang w:bidi="fa-IR"/>
        </w:rPr>
      </w:pP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گونه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کنوکارپوس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با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نام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علمی</w:t>
      </w:r>
      <w:r w:rsidRPr="00FD217B">
        <w:rPr>
          <w:rFonts w:ascii="Times New Roman" w:eastAsia="Times New Roman" w:hAnsi="Times New Roman" w:cs="B Nazanin"/>
          <w:i/>
          <w:szCs w:val="26"/>
          <w:lang w:bidi="fa-IR"/>
        </w:rPr>
        <w:t xml:space="preserve">(Conocarpus erectus L)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خانواده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مخروطی‌میوه‌ها</w:t>
      </w:r>
      <w:r w:rsidRPr="00FD217B">
        <w:rPr>
          <w:rFonts w:ascii="Times New Roman" w:eastAsia="Times New Roman" w:hAnsi="Times New Roman" w:cs="B Nazanin"/>
          <w:i/>
          <w:szCs w:val="26"/>
          <w:lang w:bidi="fa-IR"/>
        </w:rPr>
        <w:t xml:space="preserve"> (Combetaceae)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یکی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مشهورترین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درختان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دریایی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آمریکا،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سواحل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مکزیک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قسمت‌هایی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غرب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آفریقا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است؛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درختی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همیشه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سبز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با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بلندی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4-20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متر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تاجی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پهن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گسترده،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قطر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تنه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این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درخت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20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سانتی</w:t>
      </w:r>
      <w:r w:rsidRPr="00FD217B">
        <w:rPr>
          <w:rFonts w:ascii="Times New Roman" w:eastAsia="Times New Roman" w:hAnsi="Times New Roman" w:cs="B Nazanin" w:hint="cs"/>
          <w:i/>
          <w:szCs w:val="26"/>
          <w:cs/>
          <w:lang w:bidi="fa-IR"/>
        </w:rPr>
        <w:t>‎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متر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می‌رسد؛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پوست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خاکستری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تا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قهوه‌ای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lastRenderedPageBreak/>
        <w:t>رنگ،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ناهموار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شیاری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دلیل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سریع‌الرشد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بودن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تکثیر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راحت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توانسته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است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سرانه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فضای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سبز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شهرهای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جنوبی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را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بالا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ببرد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برای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منطقه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بسیار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مفید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باشد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.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درختی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همیشه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سبز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است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معمولاً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مناطق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گرمسیر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خاک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شور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کاشته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می‌شود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.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مناطق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کاشت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آن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نیاز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زهکشی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مواد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معدنی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آلی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ندارد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مقاومت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خوبی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برابر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محیط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سخت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دارد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.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عنوان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یک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درخت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مقاوم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شوری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گرما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همچنین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کم‌آبی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جهت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حفاظت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سواحل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اراضی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شور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کاشته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می‌شود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با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توجه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مقاومت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بالا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خاک‌های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شور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خوبی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نواحی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نزدیک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دریا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کاشت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می‌شود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همچنین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شهرها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کناره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پیاده‌روها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میادین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خط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میانی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خیابان‌ها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کاشته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می‌شود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.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جهت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اینکه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سایه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خوبی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دارد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برنامه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کاشت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آن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شهرهای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گرم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کشور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توسط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شهرداری‌ها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سازمان‌های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مرتبط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با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سرعت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خوبی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حال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پی‌گیری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می‌باشد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.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برنامه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کاشت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آن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کشورهای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حوزه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خلیج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فارس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همچنین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عربستان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سعودی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عراق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ایران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مناطق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گرم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خشک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معمولاً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با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خاک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شور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دارند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ادامه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دارد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نمای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زیبایی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شهرها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می‌بخشد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.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جمله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استان‌هایی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ایران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این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درخت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کاشته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می‌شود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می‌توان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خوزستان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بوشهر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هرمزگان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اشاره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کرد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.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این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گیاه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نواحی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ساحلی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می‌روید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ولیکن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نواحی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ساحلی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خشک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نیز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قابل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گشت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است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.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علاوه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بر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ایران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سواحل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کالیفرنیا،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فلوریدا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آمریکای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گرم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مرطوب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برزیل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نیز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دیده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می‌شود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(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وزارت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کشاورزی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ایالت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متحد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آمریکا،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2010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؛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آلبوعلی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1395</w:t>
      </w:r>
      <w:r w:rsidRPr="00FD217B">
        <w:rPr>
          <w:rFonts w:ascii="Times New Roman" w:eastAsia="Times New Roman" w:hAnsi="Times New Roman" w:cs="B Nazanin"/>
          <w:i/>
          <w:szCs w:val="26"/>
          <w:lang w:bidi="fa-IR"/>
        </w:rPr>
        <w:t>).</w:t>
      </w:r>
    </w:p>
    <w:p w:rsidR="00FD217B" w:rsidRPr="00FD217B" w:rsidRDefault="00FD217B" w:rsidP="00FD217B">
      <w:pPr>
        <w:bidi/>
        <w:jc w:val="both"/>
        <w:rPr>
          <w:rFonts w:ascii="Times New Roman" w:eastAsia="Times New Roman" w:hAnsi="Times New Roman" w:cs="B Nazanin"/>
          <w:bCs/>
          <w:i/>
          <w:sz w:val="24"/>
          <w:szCs w:val="28"/>
          <w:rtl/>
          <w:lang w:bidi="fa-IR"/>
        </w:rPr>
      </w:pPr>
      <w:r w:rsidRPr="00FD217B">
        <w:rPr>
          <w:rFonts w:ascii="Times New Roman" w:eastAsia="Times New Roman" w:hAnsi="Times New Roman" w:cs="B Nazanin" w:hint="cs"/>
          <w:bCs/>
          <w:i/>
          <w:sz w:val="24"/>
          <w:szCs w:val="28"/>
          <w:rtl/>
          <w:lang w:bidi="fa-IR"/>
        </w:rPr>
        <w:t>گیاه</w:t>
      </w:r>
      <w:r w:rsidRPr="00FD217B">
        <w:rPr>
          <w:rFonts w:ascii="Times New Roman" w:eastAsia="Times New Roman" w:hAnsi="Times New Roman" w:cs="B Nazanin"/>
          <w:bCs/>
          <w:i/>
          <w:sz w:val="24"/>
          <w:szCs w:val="28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bCs/>
          <w:i/>
          <w:sz w:val="24"/>
          <w:szCs w:val="28"/>
          <w:rtl/>
          <w:lang w:bidi="fa-IR"/>
        </w:rPr>
        <w:t>شناسی</w:t>
      </w:r>
    </w:p>
    <w:p w:rsidR="00FD217B" w:rsidRPr="00FD217B" w:rsidRDefault="00FD217B" w:rsidP="00FD217B">
      <w:pPr>
        <w:bidi/>
        <w:jc w:val="both"/>
        <w:rPr>
          <w:rFonts w:ascii="Times New Roman" w:eastAsia="Times New Roman" w:hAnsi="Times New Roman" w:cs="B Nazanin"/>
          <w:i/>
          <w:szCs w:val="26"/>
          <w:rtl/>
          <w:lang w:bidi="fa-IR"/>
        </w:rPr>
      </w:pP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کنوکارپوس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گیاهی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زینتی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رایج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مناطق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گرمسیری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نیمه‌گرمسیری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است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معمولاً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صورت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درختچه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با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ارتفاع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5/1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تا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4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متر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دیده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شود؛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البته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گاهی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اوقات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می‌توان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صورت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درختی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یا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حتی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تا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ارتفاع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20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متر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رشد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کند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.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علت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مقاومت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سازگاری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با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هوای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گرم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خشک،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خاک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خشک،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شرایط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تهویه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خاک،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زهکشی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بد،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آلودگی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هوا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نیز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خاک‌های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متراکم،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طی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دهه‌های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گذشته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اهمیت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زیادی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کشور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خصوصاً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خوزستان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پیدا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کرده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است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.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رشد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بسیار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سریع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این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درختچه،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یکی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دیگر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عوامل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مهمی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است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اهمیت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بالقوه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آن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نقش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داشته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است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>(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ایوب،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>2010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؛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انتشاری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همکاران،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1393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).</w:t>
      </w:r>
    </w:p>
    <w:p w:rsidR="00FD217B" w:rsidRPr="00FD217B" w:rsidRDefault="00FD217B" w:rsidP="00FD217B">
      <w:pPr>
        <w:bidi/>
        <w:jc w:val="both"/>
        <w:rPr>
          <w:rFonts w:ascii="Times New Roman" w:eastAsia="Times New Roman" w:hAnsi="Times New Roman" w:cs="B Nazanin"/>
          <w:i/>
          <w:szCs w:val="26"/>
          <w:rtl/>
          <w:lang w:bidi="fa-IR"/>
        </w:rPr>
      </w:pPr>
      <w:r w:rsidRPr="00FD217B">
        <w:rPr>
          <w:rFonts w:ascii="Times New Roman" w:eastAsia="Times New Roman" w:hAnsi="Times New Roman" w:cs="B Nazanin"/>
          <w:i/>
          <w:szCs w:val="26"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برگ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متناوب،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دم‌برگ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کوتاه،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طول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برگ‌ها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معمولاً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بالای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4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سانتی‌متر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عرض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آن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1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تا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2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سانتی‌متر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   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باشد،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گل‌ها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کم‌رنگ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با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خوشه‌های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گل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سفید،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گل‌ها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دوجنسی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هستند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.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طول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سال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میوه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دهند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.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میوه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این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درخت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رنگ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قرمز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مایل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قهوه‌ای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است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>(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استفان،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2011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).</w:t>
      </w:r>
    </w:p>
    <w:p w:rsidR="00FD217B" w:rsidRDefault="00FD217B" w:rsidP="00FD217B">
      <w:pPr>
        <w:bidi/>
        <w:jc w:val="both"/>
        <w:rPr>
          <w:rFonts w:ascii="Times New Roman" w:eastAsia="Times New Roman" w:hAnsi="Times New Roman" w:cs="B Nazanin"/>
          <w:i/>
          <w:szCs w:val="26"/>
          <w:rtl/>
          <w:lang w:bidi="fa-IR"/>
        </w:rPr>
      </w:pP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این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درختچه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طور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گسترده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به‌عنوان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گیاه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زینتی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درطول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خیابان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کاشته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شوند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.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عصاره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برگ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آن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برای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درمان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خون‌ریزی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لثه‌ها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قولنج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زخم‌های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پوست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استفاده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شده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است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.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مطابق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با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صفت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گونه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>(</w:t>
      </w:r>
      <w:r w:rsidRPr="00FD217B">
        <w:rPr>
          <w:rFonts w:ascii="Times New Roman" w:eastAsia="Times New Roman" w:hAnsi="Times New Roman" w:cs="B Nazanin"/>
          <w:i/>
          <w:szCs w:val="26"/>
          <w:lang w:bidi="fa-IR"/>
        </w:rPr>
        <w:t>erectus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)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شاخ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برگ‌ها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تاج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آن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صورت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افراشته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است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.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این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گیاه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سایه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مقاوم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نبوده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زیر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سایه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درختان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بزرگ‌تر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خود،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رشد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نخواهد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کرد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.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مهم‌ترین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بخش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این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گیاه،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برگ‌های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آن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است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.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برگ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ارقام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مختلف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پهن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باریک،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بزرگ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یا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کوچک،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سبز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یا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نقره‌ای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متفاوت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هستند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.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روش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تکثیر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آن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طریق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قلمه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زدن،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کاشت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سرشاخه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بریدن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یا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ورق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ورق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کردن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برگ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باشند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.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موفق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ترین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راه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تکثیر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آن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کشت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بذر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گلدان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ظرف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است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(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ایوب،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>2010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؛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خلجی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همکاران،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1393).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ازجمله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استان‌های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ایران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این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درخت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کاشته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شود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توان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خوزستان،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بوشهر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بندرعباس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نام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برد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>(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خلجی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همکاران،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1393).</w:t>
      </w:r>
    </w:p>
    <w:p w:rsidR="00FD217B" w:rsidRDefault="00FD217B" w:rsidP="00FD217B">
      <w:pPr>
        <w:bidi/>
        <w:jc w:val="both"/>
        <w:rPr>
          <w:rFonts w:ascii="Times New Roman" w:eastAsia="Times New Roman" w:hAnsi="Times New Roman" w:cs="B Nazanin"/>
          <w:i/>
          <w:szCs w:val="26"/>
          <w:rtl/>
          <w:lang w:bidi="fa-IR"/>
        </w:rPr>
      </w:pPr>
    </w:p>
    <w:p w:rsidR="00FD217B" w:rsidRPr="00FD217B" w:rsidRDefault="00FD217B" w:rsidP="00FD217B">
      <w:pPr>
        <w:bidi/>
        <w:rPr>
          <w:rFonts w:ascii="Times New Roman" w:eastAsia="Times New Roman" w:hAnsi="Times New Roman" w:cs="B Nazanin"/>
          <w:i/>
          <w:szCs w:val="26"/>
          <w:rtl/>
          <w:lang w:bidi="fa-IR"/>
        </w:rPr>
      </w:pP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lastRenderedPageBreak/>
        <w:t>دو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نوع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کنوکارپوس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متفاوت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شناخته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شده</w:t>
      </w:r>
      <w:r w:rsidRPr="00FD217B">
        <w:rPr>
          <w:rFonts w:ascii="Times New Roman" w:eastAsia="Times New Roman" w:hAnsi="Times New Roman" w:cs="B Nazanin"/>
          <w:i/>
          <w:szCs w:val="26"/>
          <w:lang w:bidi="fa-IR"/>
        </w:rPr>
        <w:t>:</w:t>
      </w:r>
    </w:p>
    <w:p w:rsidR="00FD217B" w:rsidRPr="00FD217B" w:rsidRDefault="00FD217B" w:rsidP="00FD217B">
      <w:pPr>
        <w:bidi/>
        <w:rPr>
          <w:rFonts w:ascii="Times New Roman" w:eastAsia="Times New Roman" w:hAnsi="Times New Roman" w:cs="B Nazanin"/>
          <w:i/>
          <w:szCs w:val="26"/>
          <w:rtl/>
          <w:lang w:bidi="fa-IR"/>
        </w:rPr>
      </w:pPr>
      <w:r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1. </w:t>
      </w:r>
      <w:r w:rsidRPr="00FD217B">
        <w:rPr>
          <w:rFonts w:ascii="Times New Roman" w:eastAsia="Times New Roman" w:hAnsi="Times New Roman" w:cs="B Nazanin"/>
          <w:i/>
          <w:szCs w:val="26"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کنوکارپوس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سبز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با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نام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علمی</w:t>
      </w:r>
      <w:r w:rsidRPr="00FD217B">
        <w:rPr>
          <w:rFonts w:ascii="Times New Roman" w:eastAsia="Times New Roman" w:hAnsi="Times New Roman" w:cs="B Nazanin"/>
          <w:i/>
          <w:szCs w:val="26"/>
          <w:lang w:bidi="fa-IR"/>
        </w:rPr>
        <w:t xml:space="preserve">(Conocarpus erectus var. erectus):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برگ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یا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بدون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کرک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هستند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یا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این‌که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کرک‌های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کم‌پشتی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روی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آن‌ها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دیده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می‌شود</w:t>
      </w:r>
      <w:r w:rsidRPr="00FD217B">
        <w:rPr>
          <w:rFonts w:ascii="Times New Roman" w:eastAsia="Times New Roman" w:hAnsi="Times New Roman" w:cs="B Nazanin"/>
          <w:i/>
          <w:szCs w:val="26"/>
          <w:lang w:bidi="fa-IR"/>
        </w:rPr>
        <w:t>.</w:t>
      </w:r>
    </w:p>
    <w:p w:rsidR="00FD217B" w:rsidRDefault="00FD217B" w:rsidP="00FD217B">
      <w:pPr>
        <w:bidi/>
        <w:jc w:val="both"/>
        <w:rPr>
          <w:rFonts w:ascii="Times New Roman" w:eastAsia="Times New Roman" w:hAnsi="Times New Roman" w:cs="B Nazanin"/>
          <w:bCs/>
          <w:i/>
          <w:sz w:val="28"/>
          <w:szCs w:val="28"/>
          <w:rtl/>
          <w:lang w:bidi="fa-IR"/>
        </w:rPr>
      </w:pP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2.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کنوکارپوس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نقره‌ای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نام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علمی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(</w:t>
      </w:r>
      <w:r w:rsidRPr="00FD217B">
        <w:rPr>
          <w:rFonts w:ascii="Times New Roman" w:eastAsia="Times New Roman" w:hAnsi="Times New Roman" w:cs="B Nazanin"/>
          <w:i/>
          <w:szCs w:val="26"/>
          <w:lang w:bidi="fa-IR"/>
        </w:rPr>
        <w:t>Conocarpus erectus var. Sericeus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):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روی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برگ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این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واریته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کرک‌های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متراکم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نقره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رنگ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دیده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می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FD217B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شود</w:t>
      </w:r>
      <w:r w:rsidRPr="00FD217B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. </w:t>
      </w:r>
    </w:p>
    <w:p w:rsidR="00FD217B" w:rsidRDefault="000E19DC" w:rsidP="00FD217B">
      <w:pPr>
        <w:pStyle w:val="ListParagraph"/>
        <w:jc w:val="center"/>
        <w:rPr>
          <w:rFonts w:asciiTheme="majorBidi" w:hAnsiTheme="majorBidi" w:cs="B Nazanin"/>
          <w:sz w:val="28"/>
          <w:szCs w:val="28"/>
        </w:rPr>
      </w:pPr>
      <w:r>
        <w:rPr>
          <w:rFonts w:asciiTheme="majorBidi" w:hAnsiTheme="majorBidi" w:cs="B Nazanin"/>
          <w:noProof/>
          <w:sz w:val="28"/>
          <w:szCs w:val="28"/>
          <w:lang w:bidi="fa-IR"/>
        </w:rPr>
        <w:drawing>
          <wp:inline distT="0" distB="0" distL="0" distR="0">
            <wp:extent cx="4552950" cy="21050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06" r="2411"/>
                    <a:stretch/>
                  </pic:blipFill>
                  <pic:spPr bwMode="auto">
                    <a:xfrm>
                      <a:off x="0" y="0"/>
                      <a:ext cx="4552950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D217B" w:rsidRPr="00BD33AC" w:rsidRDefault="00FD217B" w:rsidP="00FD217B">
      <w:pPr>
        <w:pStyle w:val="ListParagraph"/>
        <w:bidi/>
        <w:jc w:val="center"/>
        <w:rPr>
          <w:rFonts w:asciiTheme="majorBidi" w:hAnsiTheme="majorBidi" w:cs="B Nazanin"/>
          <w:b/>
          <w:bCs/>
          <w:sz w:val="20"/>
          <w:szCs w:val="20"/>
          <w:rtl/>
        </w:rPr>
      </w:pPr>
      <w:r w:rsidRPr="00BD33AC">
        <w:rPr>
          <w:rFonts w:asciiTheme="majorBidi" w:hAnsiTheme="majorBidi" w:cs="B Nazanin" w:hint="cs"/>
          <w:b/>
          <w:bCs/>
          <w:sz w:val="20"/>
          <w:szCs w:val="20"/>
          <w:rtl/>
        </w:rPr>
        <w:t xml:space="preserve">شکل 1-1: درخت، برگ و گل </w:t>
      </w:r>
      <w:r w:rsidRPr="00BD33AC">
        <w:rPr>
          <w:rFonts w:asciiTheme="majorBidi" w:hAnsiTheme="majorBidi" w:cs="B Nazanin" w:hint="cs"/>
          <w:b/>
          <w:bCs/>
          <w:sz w:val="20"/>
          <w:szCs w:val="20"/>
          <w:rtl/>
          <w:lang w:bidi="fa-IR"/>
        </w:rPr>
        <w:t>کنوکارپوس</w:t>
      </w:r>
    </w:p>
    <w:p w:rsidR="00FD217B" w:rsidRDefault="00FD217B" w:rsidP="003B6A0D">
      <w:pPr>
        <w:bidi/>
        <w:jc w:val="both"/>
        <w:rPr>
          <w:rFonts w:eastAsia="Times New Roman" w:cs="B Nazanin" w:hint="cs"/>
          <w:szCs w:val="26"/>
          <w:rtl/>
          <w:lang w:bidi="fa-IR"/>
        </w:rPr>
      </w:pPr>
      <w:r w:rsidRPr="00FD217B">
        <w:rPr>
          <w:rFonts w:eastAsia="Times New Roman" w:cs="B Nazanin" w:hint="cs"/>
          <w:b/>
          <w:bCs/>
          <w:sz w:val="28"/>
          <w:szCs w:val="28"/>
          <w:rtl/>
          <w:lang w:bidi="fa-IR"/>
        </w:rPr>
        <w:t>سازو</w:t>
      </w:r>
      <w:r w:rsidRPr="00FD217B">
        <w:rPr>
          <w:rFonts w:eastAsia="Times New Roman" w:cs="B Nazanin"/>
          <w:b/>
          <w:bCs/>
          <w:sz w:val="28"/>
          <w:szCs w:val="28"/>
          <w:rtl/>
          <w:lang w:bidi="fa-IR"/>
        </w:rPr>
        <w:t xml:space="preserve"> </w:t>
      </w:r>
      <w:r w:rsidRPr="00FD217B">
        <w:rPr>
          <w:rFonts w:eastAsia="Times New Roman" w:cs="B Nazanin" w:hint="cs"/>
          <w:b/>
          <w:bCs/>
          <w:sz w:val="28"/>
          <w:szCs w:val="28"/>
          <w:rtl/>
          <w:lang w:bidi="fa-IR"/>
        </w:rPr>
        <w:t>کار</w:t>
      </w:r>
      <w:r>
        <w:rPr>
          <w:rFonts w:eastAsia="Times New Roman" w:cs="B Nazanin" w:hint="cs"/>
          <w:b/>
          <w:bCs/>
          <w:sz w:val="28"/>
          <w:szCs w:val="28"/>
          <w:rtl/>
          <w:lang w:bidi="fa-IR"/>
        </w:rPr>
        <w:t xml:space="preserve"> </w:t>
      </w:r>
      <w:r w:rsidRPr="00FD217B">
        <w:rPr>
          <w:rFonts w:eastAsia="Times New Roman" w:cs="B Nazanin" w:hint="cs"/>
          <w:b/>
          <w:bCs/>
          <w:sz w:val="28"/>
          <w:szCs w:val="28"/>
          <w:rtl/>
          <w:lang w:bidi="fa-IR"/>
        </w:rPr>
        <w:t>گیاه</w:t>
      </w:r>
      <w:r w:rsidRPr="00FD217B">
        <w:rPr>
          <w:rFonts w:eastAsia="Times New Roman" w:cs="B Nazanin"/>
          <w:b/>
          <w:bCs/>
          <w:sz w:val="28"/>
          <w:szCs w:val="28"/>
          <w:rtl/>
          <w:lang w:bidi="fa-IR"/>
        </w:rPr>
        <w:t xml:space="preserve"> </w:t>
      </w:r>
      <w:r w:rsidRPr="00FD217B">
        <w:rPr>
          <w:rFonts w:eastAsia="Times New Roman" w:cs="B Nazanin" w:hint="cs"/>
          <w:b/>
          <w:bCs/>
          <w:sz w:val="28"/>
          <w:szCs w:val="28"/>
          <w:rtl/>
          <w:lang w:bidi="fa-IR"/>
        </w:rPr>
        <w:t>پالایی</w:t>
      </w:r>
      <w:r w:rsidRPr="00FD217B">
        <w:rPr>
          <w:rFonts w:eastAsia="Times New Roman" w:cs="B Nazanin"/>
          <w:b/>
          <w:bCs/>
          <w:sz w:val="28"/>
          <w:szCs w:val="28"/>
          <w:rtl/>
          <w:lang w:bidi="fa-IR"/>
        </w:rPr>
        <w:t xml:space="preserve"> </w:t>
      </w:r>
      <w:r w:rsidRPr="00FD217B">
        <w:rPr>
          <w:rFonts w:eastAsia="Times New Roman" w:cs="B Nazanin" w:hint="cs"/>
          <w:b/>
          <w:bCs/>
          <w:sz w:val="28"/>
          <w:szCs w:val="28"/>
          <w:rtl/>
          <w:lang w:bidi="fa-IR"/>
        </w:rPr>
        <w:t>گیاه</w:t>
      </w:r>
      <w:r w:rsidRPr="00FD217B">
        <w:rPr>
          <w:rFonts w:eastAsia="Times New Roman" w:cs="B Nazanin"/>
          <w:b/>
          <w:bCs/>
          <w:sz w:val="28"/>
          <w:szCs w:val="28"/>
          <w:rtl/>
          <w:lang w:bidi="fa-IR"/>
        </w:rPr>
        <w:t xml:space="preserve"> </w:t>
      </w:r>
    </w:p>
    <w:p w:rsidR="00FD217B" w:rsidRDefault="00FD217B" w:rsidP="00DF5049">
      <w:pPr>
        <w:bidi/>
        <w:jc w:val="both"/>
        <w:rPr>
          <w:rFonts w:eastAsia="Times New Roman" w:cs="B Nazanin"/>
          <w:b/>
          <w:bCs/>
          <w:sz w:val="24"/>
          <w:szCs w:val="28"/>
          <w:rtl/>
          <w:lang w:bidi="fa-IR"/>
        </w:rPr>
      </w:pPr>
      <w:r w:rsidRPr="00FD217B">
        <w:rPr>
          <w:rFonts w:eastAsia="Times New Roman" w:cs="B Nazanin" w:hint="cs"/>
          <w:szCs w:val="26"/>
          <w:rtl/>
          <w:lang w:bidi="fa-IR"/>
        </w:rPr>
        <w:t>پژوهشگران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دانشگاه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شهید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چمران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طی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بررسی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به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این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نتیجه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رسیدند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که،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این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درخت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به‌خوبی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موجب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پاکسازی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خاک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تا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غلظت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پنجاه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هزار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میلی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گرم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در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کیلوگرم</w:t>
      </w:r>
      <w:r w:rsidRPr="00FD217B">
        <w:rPr>
          <w:rFonts w:eastAsia="Times New Roman" w:cs="B Nazanin"/>
          <w:szCs w:val="26"/>
          <w:rtl/>
          <w:lang w:bidi="fa-IR"/>
        </w:rPr>
        <w:t xml:space="preserve">  </w:t>
      </w:r>
      <w:r w:rsidRPr="00FD217B">
        <w:rPr>
          <w:rFonts w:eastAsia="Times New Roman" w:cs="B Nazanin" w:hint="cs"/>
          <w:szCs w:val="26"/>
          <w:rtl/>
          <w:lang w:bidi="fa-IR"/>
        </w:rPr>
        <w:t>شده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است</w:t>
      </w:r>
      <w:r w:rsidRPr="00FD217B">
        <w:rPr>
          <w:rFonts w:eastAsia="Times New Roman" w:cs="B Nazanin"/>
          <w:szCs w:val="26"/>
          <w:rtl/>
          <w:lang w:bidi="fa-IR"/>
        </w:rPr>
        <w:t xml:space="preserve">. </w:t>
      </w:r>
      <w:r w:rsidRPr="00FD217B">
        <w:rPr>
          <w:rFonts w:eastAsia="Times New Roman" w:cs="B Nazanin" w:hint="cs"/>
          <w:szCs w:val="26"/>
          <w:rtl/>
          <w:lang w:bidi="fa-IR"/>
        </w:rPr>
        <w:t>نتایج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آزمایش‌های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صورت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گرفته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حاکی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از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آن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است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که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با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توجه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به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مقدار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شاخص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مقاومت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به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آلودگی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هوا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به‌دست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آمده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بین</w:t>
      </w:r>
      <w:r w:rsidRPr="00FD217B">
        <w:rPr>
          <w:rFonts w:eastAsia="Times New Roman" w:cs="B Nazanin"/>
          <w:szCs w:val="26"/>
          <w:rtl/>
          <w:lang w:bidi="fa-IR"/>
        </w:rPr>
        <w:t xml:space="preserve"> 17 </w:t>
      </w:r>
      <w:r w:rsidRPr="00FD217B">
        <w:rPr>
          <w:rFonts w:eastAsia="Times New Roman" w:cs="B Nazanin" w:hint="cs"/>
          <w:szCs w:val="26"/>
          <w:rtl/>
          <w:lang w:bidi="fa-IR"/>
        </w:rPr>
        <w:t>و</w:t>
      </w:r>
      <w:r w:rsidRPr="00FD217B">
        <w:rPr>
          <w:rFonts w:eastAsia="Times New Roman" w:cs="B Nazanin"/>
          <w:szCs w:val="26"/>
          <w:rtl/>
          <w:lang w:bidi="fa-IR"/>
        </w:rPr>
        <w:t xml:space="preserve"> 29 </w:t>
      </w:r>
      <w:r w:rsidRPr="00FD217B">
        <w:rPr>
          <w:rFonts w:eastAsia="Times New Roman" w:cs="B Nazanin" w:hint="cs"/>
          <w:szCs w:val="26"/>
          <w:rtl/>
          <w:lang w:bidi="fa-IR"/>
        </w:rPr>
        <w:t>می‌توان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نتیجه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گرفت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که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درخت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کنوکارپوس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مقاومت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نسبی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به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آلودگی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هوا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دارد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و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به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جهت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داشتن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حالت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چسبندگی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روی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برگ‌های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آن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است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که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گیاه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می‌تواند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این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آلودگی‌ها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را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به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خود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بگیرد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و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شهروندان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کمتر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آلودگی‌های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هوا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را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تنفس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کنند؛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بنابراین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به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جذب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آلودگی‌ها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کمک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می‌کند</w:t>
      </w:r>
      <w:r w:rsidRPr="00FD217B">
        <w:rPr>
          <w:rFonts w:eastAsia="Times New Roman" w:cs="B Nazanin"/>
          <w:szCs w:val="26"/>
          <w:rtl/>
          <w:lang w:bidi="fa-IR"/>
        </w:rPr>
        <w:t xml:space="preserve">. </w:t>
      </w:r>
      <w:r w:rsidRPr="00FD217B">
        <w:rPr>
          <w:rFonts w:eastAsia="Times New Roman" w:cs="B Nazanin" w:hint="cs"/>
          <w:szCs w:val="26"/>
          <w:rtl/>
          <w:lang w:bidi="fa-IR"/>
        </w:rPr>
        <w:t>پژوهشگران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این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مجموعه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همچنین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اظهار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داشتند</w:t>
      </w:r>
      <w:r w:rsidRPr="00FD217B">
        <w:rPr>
          <w:rFonts w:eastAsia="Times New Roman" w:cs="B Nazanin"/>
          <w:szCs w:val="26"/>
          <w:rtl/>
          <w:lang w:bidi="fa-IR"/>
        </w:rPr>
        <w:t xml:space="preserve">: </w:t>
      </w:r>
      <w:r w:rsidRPr="00FD217B">
        <w:rPr>
          <w:rFonts w:eastAsia="Times New Roman" w:cs="B Nazanin" w:hint="cs"/>
          <w:szCs w:val="26"/>
          <w:rtl/>
          <w:lang w:bidi="fa-IR"/>
        </w:rPr>
        <w:t>کنوکارپوس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یکی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از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گیاهان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عمده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حذف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آلودگی‌های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هوا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به‌ویژه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فلزات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سنگین</w:t>
      </w:r>
      <w:r w:rsidRPr="00FD217B">
        <w:rPr>
          <w:rFonts w:eastAsia="Times New Roman" w:cs="B Nazanin"/>
          <w:szCs w:val="26"/>
          <w:rtl/>
          <w:lang w:bidi="fa-IR"/>
        </w:rPr>
        <w:t xml:space="preserve"> (</w:t>
      </w:r>
      <w:r w:rsidRPr="00FD217B">
        <w:rPr>
          <w:rFonts w:eastAsia="Times New Roman" w:cs="B Nazanin" w:hint="cs"/>
          <w:szCs w:val="26"/>
          <w:rtl/>
          <w:lang w:bidi="fa-IR"/>
        </w:rPr>
        <w:t>مولیبدن،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کادمیم،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جیوه،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سرب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و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آهن</w:t>
      </w:r>
      <w:r w:rsidRPr="00FD217B">
        <w:rPr>
          <w:rFonts w:eastAsia="Times New Roman" w:cs="B Nazanin"/>
          <w:szCs w:val="26"/>
          <w:rtl/>
          <w:lang w:bidi="fa-IR"/>
        </w:rPr>
        <w:t xml:space="preserve">) </w:t>
      </w:r>
      <w:r w:rsidRPr="00FD217B">
        <w:rPr>
          <w:rFonts w:eastAsia="Times New Roman" w:cs="B Nazanin" w:hint="cs"/>
          <w:szCs w:val="26"/>
          <w:rtl/>
          <w:lang w:bidi="fa-IR"/>
        </w:rPr>
        <w:t>و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به‌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عنوان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زیست‌ردیاب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آلودگی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هوا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و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خاک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معرفی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شده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است؛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این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گونه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گیاهی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را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می‌توان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به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عنوان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یکی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از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گیاهان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شفابخش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دارویی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مورد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استفاده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در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طب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عمومی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برای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بسیاری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از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بیماری‌ها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نام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برد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که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چهار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نوع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متانول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از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عصاره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اندام‌های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مختلف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کنوکارپوس</w:t>
      </w:r>
      <w:r w:rsidRPr="00FD217B">
        <w:rPr>
          <w:rFonts w:eastAsia="Times New Roman" w:cs="B Nazanin"/>
          <w:szCs w:val="26"/>
          <w:rtl/>
          <w:lang w:bidi="fa-IR"/>
        </w:rPr>
        <w:t xml:space="preserve"> (</w:t>
      </w:r>
      <w:r w:rsidRPr="00FD217B">
        <w:rPr>
          <w:rFonts w:eastAsia="Times New Roman" w:cs="B Nazanin" w:hint="cs"/>
          <w:szCs w:val="26"/>
          <w:rtl/>
          <w:lang w:bidi="fa-IR"/>
        </w:rPr>
        <w:t>پوست،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شاخه،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برگ،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گل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و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میوه</w:t>
      </w:r>
      <w:r w:rsidRPr="00FD217B">
        <w:rPr>
          <w:rFonts w:eastAsia="Times New Roman" w:cs="B Nazanin"/>
          <w:szCs w:val="26"/>
          <w:rtl/>
          <w:lang w:bidi="fa-IR"/>
        </w:rPr>
        <w:t xml:space="preserve">) </w:t>
      </w:r>
      <w:r w:rsidRPr="00FD217B">
        <w:rPr>
          <w:rFonts w:eastAsia="Times New Roman" w:cs="B Nazanin" w:hint="cs"/>
          <w:szCs w:val="26"/>
          <w:rtl/>
          <w:lang w:bidi="fa-IR"/>
        </w:rPr>
        <w:t>به‌دست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می‌آید</w:t>
      </w:r>
      <w:r w:rsidRPr="00FD217B">
        <w:rPr>
          <w:rFonts w:eastAsia="Times New Roman" w:cs="B Nazanin"/>
          <w:szCs w:val="26"/>
          <w:rtl/>
          <w:lang w:bidi="fa-IR"/>
        </w:rPr>
        <w:t xml:space="preserve"> (</w:t>
      </w:r>
      <w:r w:rsidRPr="00FD217B">
        <w:rPr>
          <w:rFonts w:eastAsia="Times New Roman" w:cs="B Nazanin" w:hint="cs"/>
          <w:szCs w:val="26"/>
          <w:rtl/>
          <w:lang w:bidi="fa-IR"/>
        </w:rPr>
        <w:t>آلبوعلی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،</w:t>
      </w:r>
      <w:r w:rsidRPr="00FD217B">
        <w:rPr>
          <w:rFonts w:eastAsia="Times New Roman" w:cs="B Nazanin"/>
          <w:szCs w:val="26"/>
          <w:rtl/>
          <w:lang w:bidi="fa-IR"/>
        </w:rPr>
        <w:t xml:space="preserve"> 1395</w:t>
      </w:r>
      <w:r w:rsidRPr="00FD217B">
        <w:rPr>
          <w:rFonts w:eastAsia="Times New Roman" w:cs="B Nazanin" w:hint="cs"/>
          <w:szCs w:val="26"/>
          <w:rtl/>
          <w:lang w:bidi="fa-IR"/>
        </w:rPr>
        <w:t>؛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آرامی،</w:t>
      </w:r>
      <w:r w:rsidRPr="00FD217B">
        <w:rPr>
          <w:rFonts w:eastAsia="Times New Roman" w:cs="B Nazanin"/>
          <w:szCs w:val="26"/>
          <w:rtl/>
          <w:lang w:bidi="fa-IR"/>
        </w:rPr>
        <w:t xml:space="preserve"> 1390).  </w:t>
      </w:r>
      <w:r w:rsidRPr="00FD217B">
        <w:rPr>
          <w:rFonts w:eastAsia="Times New Roman" w:cs="B Nazanin" w:hint="cs"/>
          <w:szCs w:val="26"/>
          <w:rtl/>
          <w:lang w:bidi="fa-IR"/>
        </w:rPr>
        <w:t>با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توجه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به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حضور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همه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فلزات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سنگین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مورد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مطالعه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در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گرد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و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غبارهای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وارده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به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شهر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اهواز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و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وجود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رابطه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مستقیم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بین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غلظت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فلزات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در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نمونه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های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خاک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و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برگ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درختان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با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غلظت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آن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ها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در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نمونه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های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گرد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و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غبار،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می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توان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احتمال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داد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که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گرد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و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غبار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یکی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از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عواملی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است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که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در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تغلیظ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فلزات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سنگین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در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گونه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های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مورد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مطالعه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نقش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داشته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است</w:t>
      </w:r>
      <w:r w:rsidRPr="00FD217B">
        <w:rPr>
          <w:rFonts w:eastAsia="Times New Roman" w:cs="B Nazanin"/>
          <w:szCs w:val="26"/>
          <w:rtl/>
          <w:lang w:bidi="fa-IR"/>
        </w:rPr>
        <w:t xml:space="preserve">. </w:t>
      </w:r>
      <w:r w:rsidRPr="00FD217B">
        <w:rPr>
          <w:rFonts w:eastAsia="Times New Roman" w:cs="B Nazanin" w:hint="cs"/>
          <w:szCs w:val="26"/>
          <w:rtl/>
          <w:lang w:bidi="fa-IR"/>
        </w:rPr>
        <w:t>از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سوی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دیگر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با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مقایسه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غلظت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فلزات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سنگین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در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برگ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درختان،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چنین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استنباط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می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گردد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که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هر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یک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از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آن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ها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در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جذب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فلزات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سنگین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خاصی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دارای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پتانسیل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بیشتری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هستند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اما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در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یک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مقایسه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کلی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با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در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نظر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گرفتن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غلظت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همه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فلزات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در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برگ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گونه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ها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می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توان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اظهار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داشت،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پتانسیل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گونه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های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گیاهی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مورد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بررسی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در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جذب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فلزات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سنگین</w:t>
      </w:r>
      <w:r w:rsidRPr="00FD217B">
        <w:rPr>
          <w:rFonts w:eastAsia="Times New Roman" w:cs="B Nazanin"/>
          <w:szCs w:val="26"/>
          <w:rtl/>
          <w:lang w:bidi="fa-IR"/>
        </w:rPr>
        <w:t xml:space="preserve">  </w:t>
      </w:r>
      <w:r w:rsidRPr="00FD217B">
        <w:rPr>
          <w:rFonts w:eastAsia="Times New Roman" w:cs="B Nazanin" w:hint="cs"/>
          <w:szCs w:val="26"/>
          <w:rtl/>
          <w:lang w:bidi="fa-IR"/>
        </w:rPr>
        <w:t>در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درخت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کونوکارپوس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در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سطح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بالایی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قرار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دارد</w:t>
      </w:r>
      <w:r w:rsidRPr="00FD217B">
        <w:rPr>
          <w:rFonts w:eastAsia="Times New Roman" w:cs="B Nazanin"/>
          <w:szCs w:val="26"/>
          <w:rtl/>
          <w:lang w:bidi="fa-IR"/>
        </w:rPr>
        <w:t xml:space="preserve"> (</w:t>
      </w:r>
      <w:r w:rsidRPr="00FD217B">
        <w:rPr>
          <w:rFonts w:eastAsia="Times New Roman" w:cs="B Nazanin" w:hint="cs"/>
          <w:szCs w:val="26"/>
          <w:rtl/>
          <w:lang w:bidi="fa-IR"/>
        </w:rPr>
        <w:t>آرامی،</w:t>
      </w:r>
      <w:r w:rsidRPr="00FD217B">
        <w:rPr>
          <w:rFonts w:eastAsia="Times New Roman" w:cs="B Nazanin"/>
          <w:szCs w:val="26"/>
          <w:rtl/>
          <w:lang w:bidi="fa-IR"/>
        </w:rPr>
        <w:t xml:space="preserve"> 1390).</w:t>
      </w:r>
    </w:p>
    <w:p w:rsidR="00FD217B" w:rsidRDefault="00FD217B" w:rsidP="00FD217B">
      <w:pPr>
        <w:bidi/>
        <w:jc w:val="both"/>
        <w:rPr>
          <w:rFonts w:eastAsia="Times New Roman" w:cs="B Nazanin"/>
          <w:szCs w:val="26"/>
          <w:rtl/>
          <w:lang w:bidi="fa-IR"/>
        </w:rPr>
      </w:pPr>
      <w:r w:rsidRPr="00FD217B">
        <w:rPr>
          <w:rFonts w:eastAsia="Times New Roman" w:cs="B Nazanin" w:hint="cs"/>
          <w:b/>
          <w:bCs/>
          <w:sz w:val="24"/>
          <w:szCs w:val="28"/>
          <w:rtl/>
          <w:lang w:bidi="fa-IR"/>
        </w:rPr>
        <w:lastRenderedPageBreak/>
        <w:t>سایر</w:t>
      </w:r>
      <w:r w:rsidRPr="00FD217B">
        <w:rPr>
          <w:rFonts w:eastAsia="Times New Roman" w:cs="B Nazanin"/>
          <w:b/>
          <w:bCs/>
          <w:sz w:val="24"/>
          <w:szCs w:val="28"/>
          <w:rtl/>
          <w:lang w:bidi="fa-IR"/>
        </w:rPr>
        <w:t xml:space="preserve"> </w:t>
      </w:r>
      <w:r w:rsidRPr="00FD217B">
        <w:rPr>
          <w:rFonts w:eastAsia="Times New Roman" w:cs="B Nazanin" w:hint="cs"/>
          <w:b/>
          <w:bCs/>
          <w:sz w:val="24"/>
          <w:szCs w:val="28"/>
          <w:rtl/>
          <w:lang w:bidi="fa-IR"/>
        </w:rPr>
        <w:t>ویژگی</w:t>
      </w:r>
      <w:r w:rsidRPr="00FD217B">
        <w:rPr>
          <w:rFonts w:eastAsia="Times New Roman" w:cs="B Nazanin"/>
          <w:b/>
          <w:bCs/>
          <w:sz w:val="24"/>
          <w:szCs w:val="28"/>
          <w:rtl/>
          <w:lang w:bidi="fa-IR"/>
        </w:rPr>
        <w:t xml:space="preserve"> </w:t>
      </w:r>
      <w:r w:rsidRPr="00FD217B">
        <w:rPr>
          <w:rFonts w:eastAsia="Times New Roman" w:cs="B Nazanin" w:hint="cs"/>
          <w:b/>
          <w:bCs/>
          <w:sz w:val="24"/>
          <w:szCs w:val="28"/>
          <w:rtl/>
          <w:lang w:bidi="fa-IR"/>
        </w:rPr>
        <w:t>ها</w:t>
      </w:r>
      <w:r w:rsidRPr="00FD217B">
        <w:rPr>
          <w:rFonts w:eastAsia="Times New Roman" w:cs="B Nazanin"/>
          <w:b/>
          <w:bCs/>
          <w:sz w:val="24"/>
          <w:szCs w:val="28"/>
          <w:rtl/>
          <w:lang w:bidi="fa-IR"/>
        </w:rPr>
        <w:t xml:space="preserve"> </w:t>
      </w:r>
      <w:r w:rsidRPr="00FD217B">
        <w:rPr>
          <w:rFonts w:eastAsia="Times New Roman" w:cs="B Nazanin" w:hint="cs"/>
          <w:b/>
          <w:bCs/>
          <w:sz w:val="24"/>
          <w:szCs w:val="28"/>
          <w:rtl/>
          <w:lang w:bidi="fa-IR"/>
        </w:rPr>
        <w:t>و</w:t>
      </w:r>
      <w:r w:rsidRPr="00FD217B">
        <w:rPr>
          <w:rFonts w:eastAsia="Times New Roman" w:cs="B Nazanin"/>
          <w:b/>
          <w:bCs/>
          <w:sz w:val="24"/>
          <w:szCs w:val="28"/>
          <w:rtl/>
          <w:lang w:bidi="fa-IR"/>
        </w:rPr>
        <w:t xml:space="preserve"> </w:t>
      </w:r>
      <w:r w:rsidRPr="00FD217B">
        <w:rPr>
          <w:rFonts w:eastAsia="Times New Roman" w:cs="B Nazanin" w:hint="cs"/>
          <w:b/>
          <w:bCs/>
          <w:sz w:val="24"/>
          <w:szCs w:val="28"/>
          <w:rtl/>
          <w:lang w:bidi="fa-IR"/>
        </w:rPr>
        <w:t>توانایی</w:t>
      </w:r>
      <w:r w:rsidRPr="00FD217B">
        <w:rPr>
          <w:rFonts w:eastAsia="Times New Roman" w:cs="B Nazanin"/>
          <w:b/>
          <w:bCs/>
          <w:sz w:val="24"/>
          <w:szCs w:val="28"/>
          <w:rtl/>
          <w:lang w:bidi="fa-IR"/>
        </w:rPr>
        <w:t xml:space="preserve"> </w:t>
      </w:r>
      <w:r w:rsidRPr="00FD217B">
        <w:rPr>
          <w:rFonts w:eastAsia="Times New Roman" w:cs="B Nazanin" w:hint="cs"/>
          <w:b/>
          <w:bCs/>
          <w:sz w:val="24"/>
          <w:szCs w:val="28"/>
          <w:rtl/>
          <w:lang w:bidi="fa-IR"/>
        </w:rPr>
        <w:t>ها</w:t>
      </w:r>
    </w:p>
    <w:p w:rsidR="00FD217B" w:rsidRPr="00FD217B" w:rsidRDefault="00FD217B" w:rsidP="00FD217B">
      <w:pPr>
        <w:bidi/>
        <w:jc w:val="both"/>
        <w:rPr>
          <w:rFonts w:eastAsia="Times New Roman" w:cs="B Nazanin"/>
          <w:szCs w:val="26"/>
          <w:rtl/>
          <w:lang w:bidi="fa-IR"/>
        </w:rPr>
      </w:pPr>
      <w:r w:rsidRPr="00FD217B">
        <w:rPr>
          <w:rFonts w:eastAsia="Times New Roman" w:cs="B Nazanin" w:hint="cs"/>
          <w:szCs w:val="26"/>
          <w:rtl/>
          <w:lang w:bidi="fa-IR"/>
        </w:rPr>
        <w:t>درخت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کنوکارپوس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توانمندی‌های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بسیار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بالایی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همچون،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مقاومت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به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خاک‌های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شور،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ماندابی،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خشکی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و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پالایش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هوا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دارد</w:t>
      </w:r>
      <w:r w:rsidRPr="00FD217B">
        <w:rPr>
          <w:rFonts w:eastAsia="Times New Roman" w:cs="B Nazanin"/>
          <w:szCs w:val="26"/>
          <w:rtl/>
          <w:lang w:bidi="fa-IR"/>
        </w:rPr>
        <w:t xml:space="preserve">. </w:t>
      </w:r>
      <w:r w:rsidRPr="00FD217B">
        <w:rPr>
          <w:rFonts w:eastAsia="Times New Roman" w:cs="B Nazanin" w:hint="cs"/>
          <w:szCs w:val="26"/>
          <w:rtl/>
          <w:lang w:bidi="fa-IR"/>
        </w:rPr>
        <w:t>علیرغم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این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ویژگی‌ها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چوب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درخت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کنوکارپوس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میزان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کلروفیل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بالایی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جهت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سوخت،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تولید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ذغال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و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سایر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مصارف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صنعتی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و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دارویی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دارد؛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کنوکارپوس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از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گیاهانی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است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که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بیشترین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توسعه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را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در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عربستان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سعودی،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امارات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متحده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عربی،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پاکستان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و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کویت</w:t>
      </w:r>
      <w:r w:rsidRPr="00FD217B">
        <w:rPr>
          <w:rFonts w:eastAsia="Times New Roman" w:cs="B Nazanin"/>
          <w:szCs w:val="26"/>
          <w:rtl/>
          <w:lang w:bidi="fa-IR"/>
        </w:rPr>
        <w:t xml:space="preserve">  </w:t>
      </w:r>
      <w:r w:rsidRPr="00FD217B">
        <w:rPr>
          <w:rFonts w:eastAsia="Times New Roman" w:cs="B Nazanin" w:hint="cs"/>
          <w:szCs w:val="26"/>
          <w:rtl/>
          <w:lang w:bidi="fa-IR"/>
        </w:rPr>
        <w:t>داشته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و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در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تعدادی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از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کشورها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به‌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عنوان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گیاه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دارویی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در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طب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عمومی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بر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علیه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بیماری‌های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زکام،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تب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شدید،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دیابت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و</w:t>
      </w:r>
      <w:r w:rsidRPr="00FD217B">
        <w:rPr>
          <w:rFonts w:eastAsia="Times New Roman" w:cs="B Nazanin"/>
          <w:szCs w:val="26"/>
          <w:rtl/>
          <w:lang w:bidi="fa-IR"/>
        </w:rPr>
        <w:t xml:space="preserve"> ...  </w:t>
      </w:r>
      <w:r w:rsidRPr="00FD217B">
        <w:rPr>
          <w:rFonts w:eastAsia="Times New Roman" w:cs="B Nazanin" w:hint="cs"/>
          <w:szCs w:val="26"/>
          <w:rtl/>
          <w:lang w:bidi="fa-IR"/>
        </w:rPr>
        <w:t>استفاده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می‌شود</w:t>
      </w:r>
      <w:r w:rsidRPr="00FD217B">
        <w:rPr>
          <w:rFonts w:eastAsia="Times New Roman" w:cs="B Nazanin"/>
          <w:szCs w:val="26"/>
          <w:rtl/>
          <w:lang w:bidi="fa-IR"/>
        </w:rPr>
        <w:t xml:space="preserve">. </w:t>
      </w:r>
      <w:r w:rsidRPr="00FD217B">
        <w:rPr>
          <w:rFonts w:eastAsia="Times New Roman" w:cs="B Nazanin" w:hint="cs"/>
          <w:szCs w:val="26"/>
          <w:rtl/>
          <w:lang w:bidi="fa-IR"/>
        </w:rPr>
        <w:t>این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درخت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در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آفریقا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به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شکل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علوفه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سبز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در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مخلوط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جیره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نشخوارکنندگان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استفاده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شده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است</w:t>
      </w:r>
      <w:r w:rsidRPr="00FD217B">
        <w:rPr>
          <w:rFonts w:eastAsia="Times New Roman" w:cs="B Nazanin"/>
          <w:szCs w:val="26"/>
          <w:rtl/>
          <w:lang w:bidi="fa-IR"/>
        </w:rPr>
        <w:t xml:space="preserve">. </w:t>
      </w:r>
      <w:r w:rsidRPr="00FD217B">
        <w:rPr>
          <w:rFonts w:eastAsia="Times New Roman" w:cs="B Nazanin" w:hint="cs"/>
          <w:szCs w:val="26"/>
          <w:rtl/>
          <w:lang w:bidi="fa-IR"/>
        </w:rPr>
        <w:t>برخی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گزارش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ها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حاکی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از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این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است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که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شاخ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و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برگ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کنوکارپوس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خوش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خوراک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بوده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و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گیاهی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جذاب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برای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خوراک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حیوانات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است</w:t>
      </w:r>
      <w:r w:rsidRPr="00FD217B">
        <w:rPr>
          <w:rFonts w:eastAsia="Times New Roman" w:cs="B Nazanin"/>
          <w:szCs w:val="26"/>
          <w:rtl/>
          <w:lang w:bidi="fa-IR"/>
        </w:rPr>
        <w:t xml:space="preserve"> (</w:t>
      </w:r>
      <w:r w:rsidRPr="00FD217B">
        <w:rPr>
          <w:rFonts w:eastAsia="Times New Roman" w:cs="B Nazanin" w:hint="cs"/>
          <w:szCs w:val="26"/>
          <w:rtl/>
          <w:lang w:bidi="fa-IR"/>
        </w:rPr>
        <w:t>بشیر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و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همکاران،</w:t>
      </w:r>
      <w:r w:rsidRPr="00FD217B">
        <w:rPr>
          <w:rFonts w:eastAsia="Times New Roman" w:cs="B Nazanin"/>
          <w:szCs w:val="26"/>
          <w:rtl/>
          <w:lang w:bidi="fa-IR"/>
        </w:rPr>
        <w:t xml:space="preserve"> 2015) </w:t>
      </w:r>
      <w:r w:rsidRPr="00FD217B">
        <w:rPr>
          <w:rFonts w:eastAsia="Times New Roman" w:cs="B Nazanin" w:hint="cs"/>
          <w:szCs w:val="26"/>
          <w:rtl/>
          <w:lang w:bidi="fa-IR"/>
        </w:rPr>
        <w:t>میزان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پروتئین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آن</w:t>
      </w:r>
      <w:r w:rsidRPr="00FD217B">
        <w:rPr>
          <w:rFonts w:eastAsia="Times New Roman" w:cs="B Nazanin"/>
          <w:szCs w:val="26"/>
          <w:rtl/>
          <w:lang w:bidi="fa-IR"/>
        </w:rPr>
        <w:t xml:space="preserve"> 7 </w:t>
      </w:r>
      <w:r w:rsidRPr="00FD217B">
        <w:rPr>
          <w:rFonts w:eastAsia="Times New Roman" w:cs="B Nazanin" w:hint="cs"/>
          <w:szCs w:val="26"/>
          <w:rtl/>
          <w:lang w:bidi="fa-IR"/>
        </w:rPr>
        <w:t>الی</w:t>
      </w:r>
      <w:r w:rsidRPr="00FD217B">
        <w:rPr>
          <w:rFonts w:eastAsia="Times New Roman" w:cs="B Nazanin"/>
          <w:szCs w:val="26"/>
          <w:rtl/>
          <w:lang w:bidi="fa-IR"/>
        </w:rPr>
        <w:t xml:space="preserve"> 11 </w:t>
      </w:r>
      <w:r w:rsidRPr="00FD217B">
        <w:rPr>
          <w:rFonts w:eastAsia="Times New Roman" w:cs="B Nazanin" w:hint="cs"/>
          <w:szCs w:val="26"/>
          <w:rtl/>
          <w:lang w:bidi="fa-IR"/>
        </w:rPr>
        <w:t>درصد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گزارش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شده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است</w:t>
      </w:r>
      <w:r w:rsidRPr="00FD217B">
        <w:rPr>
          <w:rFonts w:eastAsia="Times New Roman" w:cs="B Nazanin"/>
          <w:szCs w:val="26"/>
          <w:rtl/>
          <w:lang w:bidi="fa-IR"/>
        </w:rPr>
        <w:t>(</w:t>
      </w:r>
      <w:r w:rsidRPr="00FD217B">
        <w:rPr>
          <w:rFonts w:eastAsia="Times New Roman" w:cs="B Nazanin" w:hint="cs"/>
          <w:szCs w:val="26"/>
          <w:rtl/>
          <w:lang w:bidi="fa-IR"/>
        </w:rPr>
        <w:t>بارون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و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محمد،</w:t>
      </w:r>
      <w:r w:rsidRPr="00FD217B">
        <w:rPr>
          <w:rFonts w:eastAsia="Times New Roman" w:cs="B Nazanin"/>
          <w:szCs w:val="26"/>
          <w:rtl/>
          <w:lang w:bidi="fa-IR"/>
        </w:rPr>
        <w:t xml:space="preserve"> 2012</w:t>
      </w:r>
      <w:r>
        <w:rPr>
          <w:rFonts w:eastAsia="Times New Roman" w:cs="B Nazanin" w:hint="cs"/>
          <w:szCs w:val="26"/>
          <w:rtl/>
          <w:lang w:bidi="fa-IR"/>
        </w:rPr>
        <w:t>).</w:t>
      </w:r>
    </w:p>
    <w:p w:rsidR="00DF5049" w:rsidRDefault="00FD217B" w:rsidP="00FD217B">
      <w:pPr>
        <w:bidi/>
        <w:jc w:val="both"/>
        <w:rPr>
          <w:rFonts w:eastAsia="Times New Roman" w:cs="B Nazanin"/>
          <w:szCs w:val="26"/>
          <w:rtl/>
          <w:lang w:bidi="fa-IR"/>
        </w:rPr>
      </w:pP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کنوکارپوس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همچنین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به</w:t>
      </w:r>
      <w:r w:rsidRPr="00FD217B">
        <w:rPr>
          <w:rFonts w:eastAsia="Times New Roman" w:cs="B Nazanin"/>
          <w:szCs w:val="26"/>
          <w:rtl/>
          <w:lang w:bidi="fa-IR"/>
        </w:rPr>
        <w:t xml:space="preserve"> ‌</w:t>
      </w:r>
      <w:r w:rsidRPr="00FD217B">
        <w:rPr>
          <w:rFonts w:eastAsia="Times New Roman" w:cs="B Nazanin" w:hint="cs"/>
          <w:szCs w:val="26"/>
          <w:rtl/>
          <w:lang w:bidi="fa-IR"/>
        </w:rPr>
        <w:t>عنوان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غذا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و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پناهگاه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حیات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وحش،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حفاظت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خاک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و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تثبیت‌کننده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شن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توصیه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شده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و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به‌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عنوان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منبع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اصلی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جهت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دودی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کردن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ماهی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و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گوشت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معرفی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شده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است؛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عصاره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پوست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درخت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کنوکارپوس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نیز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برای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مصارف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پزشکی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مانند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بند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آوردن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خون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و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عادت‌های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ماهانه،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دل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درد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و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درمان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زخم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و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دمل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استفاده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می‌شود</w:t>
      </w:r>
      <w:r w:rsidRPr="00FD217B">
        <w:rPr>
          <w:rFonts w:eastAsia="Times New Roman" w:cs="B Nazanin"/>
          <w:szCs w:val="26"/>
          <w:rtl/>
          <w:lang w:bidi="fa-IR"/>
        </w:rPr>
        <w:t xml:space="preserve">. </w:t>
      </w:r>
      <w:r w:rsidRPr="00FD217B">
        <w:rPr>
          <w:rFonts w:eastAsia="Times New Roman" w:cs="B Nazanin" w:hint="cs"/>
          <w:szCs w:val="26"/>
          <w:rtl/>
          <w:lang w:bidi="fa-IR"/>
        </w:rPr>
        <w:t>بر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طبق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تحقیق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صورت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توسط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خادمی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حمیدی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و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همکاران</w:t>
      </w:r>
      <w:r w:rsidRPr="00FD217B">
        <w:rPr>
          <w:rFonts w:eastAsia="Times New Roman" w:cs="B Nazanin"/>
          <w:szCs w:val="26"/>
          <w:rtl/>
          <w:lang w:bidi="fa-IR"/>
        </w:rPr>
        <w:t>(1398)</w:t>
      </w:r>
      <w:r w:rsidRPr="00FD217B">
        <w:rPr>
          <w:rFonts w:eastAsia="Times New Roman" w:cs="B Nazanin" w:hint="cs"/>
          <w:szCs w:val="26"/>
          <w:rtl/>
          <w:lang w:bidi="fa-IR"/>
        </w:rPr>
        <w:t>،</w:t>
      </w:r>
      <w:r w:rsidRPr="00FD217B">
        <w:rPr>
          <w:rFonts w:eastAsia="Times New Roman" w:cs="B Nazanin"/>
          <w:szCs w:val="26"/>
          <w:rtl/>
          <w:lang w:bidi="fa-IR"/>
        </w:rPr>
        <w:t xml:space="preserve">  </w:t>
      </w:r>
      <w:r w:rsidRPr="00FD217B">
        <w:rPr>
          <w:rFonts w:eastAsia="Times New Roman" w:cs="B Nazanin" w:hint="cs"/>
          <w:szCs w:val="26"/>
          <w:rtl/>
          <w:lang w:bidi="fa-IR"/>
        </w:rPr>
        <w:t>استفاده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از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عصاره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کنوکارپوس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در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جیره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ماهی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قزل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آلای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رنگین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کمان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منجر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به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بهبود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رشد،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آنزیم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های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گوارشی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و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ایمنی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غیر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اختصاصی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خون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شد</w:t>
      </w:r>
      <w:r w:rsidRPr="00FD217B">
        <w:rPr>
          <w:rFonts w:eastAsia="Times New Roman" w:cs="B Nazanin"/>
          <w:szCs w:val="26"/>
          <w:rtl/>
          <w:lang w:bidi="fa-IR"/>
        </w:rPr>
        <w:t>(</w:t>
      </w:r>
      <w:r w:rsidRPr="00FD217B">
        <w:rPr>
          <w:rFonts w:eastAsia="Times New Roman" w:cs="B Nazanin" w:hint="cs"/>
          <w:szCs w:val="26"/>
          <w:rtl/>
          <w:lang w:bidi="fa-IR"/>
        </w:rPr>
        <w:t>خادمی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حمید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و</w:t>
      </w:r>
      <w:r w:rsidRPr="00FD217B">
        <w:rPr>
          <w:rFonts w:eastAsia="Times New Roman" w:cs="B Nazanin"/>
          <w:szCs w:val="26"/>
          <w:rtl/>
          <w:lang w:bidi="fa-IR"/>
        </w:rPr>
        <w:t xml:space="preserve"> </w:t>
      </w:r>
      <w:r w:rsidRPr="00FD217B">
        <w:rPr>
          <w:rFonts w:eastAsia="Times New Roman" w:cs="B Nazanin" w:hint="cs"/>
          <w:szCs w:val="26"/>
          <w:rtl/>
          <w:lang w:bidi="fa-IR"/>
        </w:rPr>
        <w:t>همکاران،</w:t>
      </w:r>
      <w:r w:rsidRPr="00FD217B">
        <w:rPr>
          <w:rFonts w:eastAsia="Times New Roman" w:cs="B Nazanin"/>
          <w:szCs w:val="26"/>
          <w:rtl/>
          <w:lang w:bidi="fa-IR"/>
        </w:rPr>
        <w:t xml:space="preserve"> 1398).</w:t>
      </w:r>
    </w:p>
    <w:p w:rsidR="00FD217B" w:rsidRDefault="00FD217B" w:rsidP="00484ED7">
      <w:pPr>
        <w:bidi/>
        <w:jc w:val="both"/>
        <w:rPr>
          <w:rFonts w:eastAsia="Times New Roman" w:cs="B Nazanin"/>
          <w:szCs w:val="26"/>
          <w:rtl/>
          <w:lang w:bidi="fa-IR"/>
        </w:rPr>
      </w:pPr>
      <w:r w:rsidRPr="00FD217B">
        <w:rPr>
          <w:rFonts w:eastAsia="Times New Roman" w:cs="B Nazanin" w:hint="cs"/>
          <w:b/>
          <w:bCs/>
          <w:sz w:val="24"/>
          <w:szCs w:val="28"/>
          <w:rtl/>
          <w:lang w:bidi="fa-IR"/>
        </w:rPr>
        <w:t>حساسیت</w:t>
      </w:r>
      <w:r w:rsidRPr="00FD217B">
        <w:rPr>
          <w:rFonts w:eastAsia="Times New Roman" w:cs="B Nazanin"/>
          <w:b/>
          <w:bCs/>
          <w:sz w:val="24"/>
          <w:szCs w:val="28"/>
          <w:rtl/>
          <w:lang w:bidi="fa-IR"/>
        </w:rPr>
        <w:t xml:space="preserve"> </w:t>
      </w:r>
      <w:r w:rsidRPr="00FD217B">
        <w:rPr>
          <w:rFonts w:eastAsia="Times New Roman" w:cs="B Nazanin" w:hint="cs"/>
          <w:b/>
          <w:bCs/>
          <w:sz w:val="24"/>
          <w:szCs w:val="28"/>
          <w:rtl/>
          <w:lang w:bidi="fa-IR"/>
        </w:rPr>
        <w:t>زایی</w:t>
      </w:r>
      <w:r w:rsidRPr="00FD217B">
        <w:rPr>
          <w:rFonts w:eastAsia="Times New Roman" w:cs="B Nazanin"/>
          <w:b/>
          <w:bCs/>
          <w:sz w:val="24"/>
          <w:szCs w:val="28"/>
          <w:rtl/>
          <w:lang w:bidi="fa-IR"/>
        </w:rPr>
        <w:t xml:space="preserve"> </w:t>
      </w:r>
      <w:r w:rsidRPr="00FD217B">
        <w:rPr>
          <w:rFonts w:eastAsia="Times New Roman" w:cs="B Nazanin" w:hint="cs"/>
          <w:b/>
          <w:bCs/>
          <w:sz w:val="24"/>
          <w:szCs w:val="28"/>
          <w:rtl/>
          <w:lang w:bidi="fa-IR"/>
        </w:rPr>
        <w:t>کنوکارپوس</w:t>
      </w:r>
      <w:r w:rsidRPr="00FD217B">
        <w:rPr>
          <w:rFonts w:eastAsia="Times New Roman" w:cs="B Nazanin"/>
          <w:b/>
          <w:bCs/>
          <w:sz w:val="24"/>
          <w:szCs w:val="28"/>
          <w:rtl/>
          <w:lang w:bidi="fa-IR"/>
        </w:rPr>
        <w:t xml:space="preserve"> </w:t>
      </w:r>
    </w:p>
    <w:p w:rsidR="00FD217B" w:rsidRDefault="00FD217B" w:rsidP="00FD217B">
      <w:pPr>
        <w:pStyle w:val="Heading1"/>
        <w:bidi/>
        <w:jc w:val="both"/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</w:pP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مطابق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تحقیقات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گیمن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و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وتسون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(1993)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هیچ‌گونه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بیماری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از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کنوکارپوس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گزارش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نشده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است؛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همچنین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نتیجه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مطالعات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به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عمل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آمده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توسط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مجموعه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تحقیقاتی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دانشگاه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شهید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چمران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نشان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می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دهد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که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کنوکارپوس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به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دلیل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داشتن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برگ‌های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زیاد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نسبتاً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پهن،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قابلیت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بالایی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در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جذب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ریزگردها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داشته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و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کمک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می‌کند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این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ریزگردها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که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دارای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اسپور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قارچ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می‌باشند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کمتر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وارد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ریه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شهروندان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شوند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.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در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مورد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بحث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آلرژی‌زا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بودن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از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نظر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دانه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گرده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مانند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بسیاری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از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گیاهان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دیگر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که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در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فصل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بهار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و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پاییز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حساسیت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ایجاد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می‌کنند،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باید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گفت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که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دانه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گرده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این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گیاه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از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کیسه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گرده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خارج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نمی‌شود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و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نسبتا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درشت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و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سنگین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است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و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مانند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درختان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دیگر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در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هوا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پراکنده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نمی‌شود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.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از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طرف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دیگر،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بیشتر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درختان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کنوکارپوس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همیشه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در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مرحله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رویش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هستند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زیرا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مرتب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هرس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می‌شوند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و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به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مرحله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زایشی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نمی‌رسند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و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کمتر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جایی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است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که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به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مرحله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گل‌دهی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و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گرده‌افشانی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برسند،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این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گرده‌افشانی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نیز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در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حدی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نیست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که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در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اثر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بارندگی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بتواند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مشکل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ایجاد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کند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و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آن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10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یا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20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درصد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که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هرس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نشده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است،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بتواند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در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سطح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شهر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تأثیرگذار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باشد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(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چهرازی،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>1398</w:t>
      </w:r>
      <w:r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).</w:t>
      </w:r>
    </w:p>
    <w:p w:rsidR="00FD217B" w:rsidRPr="00FD217B" w:rsidRDefault="00FD217B" w:rsidP="00FD217B">
      <w:pPr>
        <w:pStyle w:val="Heading1"/>
        <w:bidi/>
        <w:jc w:val="both"/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</w:pP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حیدری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(1398)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بیان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داشت،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در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یکی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از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مقاله‌هایی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که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در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سال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۱۹۳۰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چاپ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شده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است،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از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تکنیک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آنتی‌ژن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استفاده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شده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و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عنوان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شده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اگر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یک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دانه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گرده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حساسیت‌زا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باشد،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در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درجه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نخست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باید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با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تکنیک‌هایی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تشخیص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داده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شود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.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اکنون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تکنیک‌های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بسیار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بیشتری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وارد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علم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پزشکی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شده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اما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از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هیچکدام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از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این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تکنیک‌ها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در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تحقیقات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استفاده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نشده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است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>.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همچنین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در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تحقیقات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انجام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شده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در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خصوص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مقدار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گرده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تولید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شده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کنوکارپوس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هیچ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اشاره‌ای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نشده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است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.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به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طور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مثال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یک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درخت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پکان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۳۰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میلیون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گرده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تولید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می‌کند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اما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یک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درخت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کنوکارپوس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چند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دانه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گرده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تولید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می‌کند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.: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در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حال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حاضر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با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تکنیک‌هایی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به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راحتی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می‌توان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تشخیص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داد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که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دانه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گرده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تا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چند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متر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پراکندگی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دارد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اما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ما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این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اطلاعات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را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در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دسترس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نداریم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. 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شش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سال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از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بحران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تنفسی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در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پی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باران‌های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پاییزی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می‌گذرد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.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اگر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با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این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روند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پیش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lastRenderedPageBreak/>
        <w:t>برویم،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این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سوال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برای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مردم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پیش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می‌آید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که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جامعه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علمی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استان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خوزستان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چه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کاری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انجام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می‌دهد؟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در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حال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حاضر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تکنولوژی‌هایی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وجود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دارد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و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دیگر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نیازی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نیست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در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آزمایشگاه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کار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کنیم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.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در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یکی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از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مطالعات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اروپایی،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مطالعات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دانه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گرده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با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ماهواره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انجام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شده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است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. 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تاکنون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هیچ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گزارشی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از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بیماری‌زایی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کنوکارپوس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گزارش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نشده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است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.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ما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نمی‌دانیم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ترکیباتی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که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در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دانه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کنوکارپوس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وجود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دارد،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چه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واکنشی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با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سایر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عوامل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دارد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.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طبق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همه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گزارشها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در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نزدیکی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فصل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بارندگی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میزان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پراکندگی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دانه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گرده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زیاد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است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با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این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حال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هنوز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حساسیت‌زایی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دانه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گرده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کنوکارپوس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اثبات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نشده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است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(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حیدری،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1398</w:t>
      </w:r>
      <w:r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).</w:t>
      </w:r>
    </w:p>
    <w:p w:rsidR="00FD217B" w:rsidRPr="00FD217B" w:rsidRDefault="00FD217B" w:rsidP="00FD217B">
      <w:pPr>
        <w:pStyle w:val="Heading1"/>
        <w:bidi/>
        <w:jc w:val="both"/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</w:pPr>
    </w:p>
    <w:p w:rsidR="00FD217B" w:rsidRPr="00FD217B" w:rsidRDefault="00FD217B" w:rsidP="00FD217B">
      <w:pPr>
        <w:pStyle w:val="Heading1"/>
        <w:bidi/>
        <w:jc w:val="both"/>
        <w:rPr>
          <w:rFonts w:asciiTheme="minorHAnsi" w:hAnsiTheme="minorHAnsi" w:cs="B Nazanin"/>
          <w:szCs w:val="28"/>
          <w:rtl/>
          <w:lang w:bidi="fa-IR"/>
        </w:rPr>
      </w:pPr>
      <w:r w:rsidRPr="00FD217B">
        <w:rPr>
          <w:rFonts w:asciiTheme="minorHAnsi" w:hAnsiTheme="minorHAnsi" w:cs="B Nazanin" w:hint="cs"/>
          <w:szCs w:val="28"/>
          <w:rtl/>
          <w:lang w:bidi="fa-IR"/>
        </w:rPr>
        <w:t>تقابل</w:t>
      </w:r>
      <w:r w:rsidRPr="00FD217B">
        <w:rPr>
          <w:rFonts w:asciiTheme="minorHAnsi" w:hAnsiTheme="minorHAnsi" w:cs="B Nazanin"/>
          <w:szCs w:val="28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szCs w:val="28"/>
          <w:rtl/>
          <w:lang w:bidi="fa-IR"/>
        </w:rPr>
        <w:t>با</w:t>
      </w:r>
      <w:r w:rsidRPr="00FD217B">
        <w:rPr>
          <w:rFonts w:asciiTheme="minorHAnsi" w:hAnsiTheme="minorHAnsi" w:cs="B Nazanin"/>
          <w:szCs w:val="28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szCs w:val="28"/>
          <w:rtl/>
          <w:lang w:bidi="fa-IR"/>
        </w:rPr>
        <w:t>زیرساخت</w:t>
      </w:r>
      <w:r w:rsidRPr="00FD217B">
        <w:rPr>
          <w:rFonts w:asciiTheme="minorHAnsi" w:hAnsiTheme="minorHAnsi" w:cs="B Nazanin"/>
          <w:szCs w:val="28"/>
          <w:lang w:bidi="fa-IR"/>
        </w:rPr>
        <w:t xml:space="preserve"> </w:t>
      </w:r>
    </w:p>
    <w:p w:rsidR="00FD217B" w:rsidRDefault="00FD217B" w:rsidP="00FD217B">
      <w:pPr>
        <w:pStyle w:val="Heading1"/>
        <w:bidi/>
        <w:jc w:val="both"/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</w:pP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محققان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توصیه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می‌کنند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که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به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دلیل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مصرف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زیاد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آب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و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آسیب‌های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جانبی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ریشه‌های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کنوکارپوس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به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تاسیسات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آبی،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این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درخت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را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در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نزدیکی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مناطق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مسکونی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و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ساختمان‌ها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پرورش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ندهید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.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بسیاری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از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شهروندان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بدون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اطلاع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در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خصوص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نوع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این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درخت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آن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را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جلوی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در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منازل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خود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و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محیط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پیاده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روها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کاشته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اند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اما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ریشه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های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این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درخت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به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تاسیسات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زیربنایی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همچون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شبکه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های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فاضلاب،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لوله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های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آب،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مسیر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لوله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های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گاز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شهری،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کانال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های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های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زیرزمینی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آب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و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شبکه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توزیع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نیروی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برق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خسارت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زده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است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.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در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شهر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اهواز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نخست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این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درختان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برای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کاشت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در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کمربند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سبز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اهواز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و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خارج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از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محیط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شهری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پیش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بینی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اما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با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یک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اقدام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غیرکارشناسی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و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ورود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به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فضای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شهری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از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مضرات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بلند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مدت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آن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چشم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پوشی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شد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>(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حسینی،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1397).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گرچه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این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درخت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در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افزایش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سرانه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فضای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سبز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نقش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موثری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دارد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اما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به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علت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ایجاد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مشکلاتی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در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زیرساخت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ها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باید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به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صورت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محدود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و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کنترل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شده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در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مناطق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شهری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کاشته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شود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.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چهرازی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(1397)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با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ارائه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راهکاری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برای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حل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این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مشکل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بیان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داشت،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چون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ریشه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های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کنوکارپوس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به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صورت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عمودی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پایین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می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روند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ابتدا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زمین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را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به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عمق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60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سانتی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متر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گود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کرد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و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سپس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این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درخت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را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کاشت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تا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ریشه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های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آن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در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سطح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معابر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نفوذ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نکند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.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به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گفته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کارشناسان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این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گیاه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به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علت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رشد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سریع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و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استفاده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بیش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ازحد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مواد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مغذی،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خاک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را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فقیر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می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کند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و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با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سایه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گستری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زیاد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مانع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تابش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نور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خورشید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به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گیاهان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دیگر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می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شود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و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از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دیدگاه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طراحی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شهری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و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چیدمان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فضای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سبز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هم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این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درخت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مشکل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دارد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زیرا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با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توجه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به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شاخ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و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برگ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هایی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که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از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پایین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درخت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رشد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می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کند،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زاویه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دید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در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بلوارها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و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خیابانها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را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کاهش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می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دهد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>(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خالقی،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>1397)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که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از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نقطه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نظر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پلیس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راهور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این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امر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مخاطره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برانگیز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است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(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دولت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</w:t>
      </w:r>
      <w:r w:rsidRPr="00FD217B">
        <w:rPr>
          <w:rFonts w:asciiTheme="minorHAnsi" w:hAnsiTheme="minorHAnsi" w:cs="B Nazanin" w:hint="cs"/>
          <w:b w:val="0"/>
          <w:bCs w:val="0"/>
          <w:sz w:val="22"/>
          <w:szCs w:val="26"/>
          <w:rtl/>
          <w:lang w:bidi="fa-IR"/>
        </w:rPr>
        <w:t>شاهی،</w:t>
      </w:r>
      <w:r w:rsidRPr="00FD217B">
        <w:rPr>
          <w:rFonts w:asciiTheme="minorHAnsi" w:hAnsiTheme="minorHAnsi" w:cs="B Nazanin"/>
          <w:b w:val="0"/>
          <w:bCs w:val="0"/>
          <w:sz w:val="22"/>
          <w:szCs w:val="26"/>
          <w:rtl/>
          <w:lang w:bidi="fa-IR"/>
        </w:rPr>
        <w:t xml:space="preserve"> 1397).  </w:t>
      </w:r>
    </w:p>
    <w:p w:rsidR="00FD217B" w:rsidRPr="00FD217B" w:rsidRDefault="00FD217B" w:rsidP="00FD217B">
      <w:pPr>
        <w:bidi/>
        <w:rPr>
          <w:rtl/>
          <w:lang w:bidi="fa-IR"/>
        </w:rPr>
      </w:pPr>
    </w:p>
    <w:p w:rsidR="00FD217B" w:rsidRDefault="00FD217B" w:rsidP="00FD217B">
      <w:pPr>
        <w:spacing w:after="0"/>
        <w:jc w:val="center"/>
        <w:rPr>
          <w:rFonts w:asciiTheme="majorBidi" w:hAnsiTheme="majorBidi" w:cs="B Nazanin"/>
          <w:sz w:val="28"/>
          <w:szCs w:val="28"/>
          <w:rtl/>
        </w:rPr>
      </w:pPr>
      <w:bookmarkStart w:id="0" w:name="_GoBack"/>
      <w:r>
        <w:rPr>
          <w:rFonts w:asciiTheme="majorBidi" w:hAnsiTheme="majorBidi" w:cs="B Nazanin" w:hint="cs"/>
          <w:noProof/>
          <w:sz w:val="28"/>
          <w:szCs w:val="28"/>
          <w:lang w:bidi="fa-IR"/>
        </w:rPr>
        <w:drawing>
          <wp:inline distT="0" distB="0" distL="0" distR="0" wp14:anchorId="7A70C425" wp14:editId="5321B24E">
            <wp:extent cx="3292462" cy="2407920"/>
            <wp:effectExtent l="0" t="0" r="3810" b="0"/>
            <wp:docPr id="6" name="Picture 6" descr="E:\New folder\Desktop\816244_2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:\New folder\Desktop\816244_239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2462" cy="2407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FD217B" w:rsidRPr="00042067" w:rsidRDefault="00FD217B" w:rsidP="00FD217B">
      <w:pPr>
        <w:spacing w:after="0"/>
        <w:jc w:val="center"/>
        <w:rPr>
          <w:rFonts w:asciiTheme="majorBidi" w:hAnsiTheme="majorBidi" w:cs="B Nazanin"/>
          <w:b/>
          <w:bCs/>
          <w:sz w:val="20"/>
          <w:szCs w:val="20"/>
          <w:rtl/>
        </w:rPr>
      </w:pPr>
      <w:r w:rsidRPr="00042067">
        <w:rPr>
          <w:rFonts w:asciiTheme="majorBidi" w:hAnsiTheme="majorBidi" w:cs="B Nazanin" w:hint="cs"/>
          <w:b/>
          <w:bCs/>
          <w:sz w:val="20"/>
          <w:szCs w:val="20"/>
          <w:rtl/>
        </w:rPr>
        <w:t>شکل 2-1: هرس و فرم دهی کنوکارپوس در معابر شهری</w:t>
      </w:r>
    </w:p>
    <w:p w:rsidR="00FD217B" w:rsidRPr="00FD217B" w:rsidRDefault="00FD217B" w:rsidP="00FD217B">
      <w:pPr>
        <w:pStyle w:val="Heading1"/>
        <w:bidi/>
        <w:jc w:val="both"/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</w:pPr>
      <w:bookmarkStart w:id="1" w:name="_Toc18489049"/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lastRenderedPageBreak/>
        <w:t>بردبار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(1398)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اذعان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داشت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: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ریشه‌های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این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درخت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علاوه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بر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تخریب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شدید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و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بی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سابقه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زیرساخت‌های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شهری،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سنگین‌ترین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آسیب‌ها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را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به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تاسیسات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شرکت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آبفا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(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از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جمله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تخریب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شدید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لوله‌های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انتقال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آب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و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سپس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ورود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و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انسداد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شبکه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تاسیسات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آبی،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تهریب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شدید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مخازن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و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ایستگاه‌های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پمپاژ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آب،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ایجاد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آلودگی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شدید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در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آب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شرب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به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علت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اختلاط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با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گاز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شهری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و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فاضلاب،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نفوذ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در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شبکه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فاضلاب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از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طریق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ریزترین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منافذ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و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ایجاد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انسداد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به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علت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انتشار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گسترده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ریشه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ها،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تخریب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بی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نظیر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لوله‌های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فاضلاب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خانگی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و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نفوذ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در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طبقات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بالا،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نفوذ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در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سبتیک‌ها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و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ایستگاه‌های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پمپاژ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و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ایجاد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تخریب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در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تاسیسات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فاضلاب،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ایجاد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خوردگی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شدید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در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لوله‌های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بتنی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و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از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بین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بردن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آن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ها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)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وارد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کرده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است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.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طبق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اعلام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رسمی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مدیران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ارشد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شرکت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آبفا،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هم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اکنون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شبکه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فاضلاب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اهواز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به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صورت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گسترده‌ای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دچار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ریزش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و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تخریب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شده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و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بیش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از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١٢٠٠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نقطه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گرفتگی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و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بالازدگی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فاضلاب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در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کلانشهر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اهواز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وضعیت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وخیمی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برای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مردم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و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شهروندان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مظلوم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استان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به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وجود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آورده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است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.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بررسی‌ها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نشان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می‌دهد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حداکثر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تا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سال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١٤٠٠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اهواز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با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٢٠٠٠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نقطه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انسداد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١٠٠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درصدی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فاضلاب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مواجه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خواهد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شد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و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با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توجه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به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٢٥٠٠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کیلومتر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طول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شبکه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و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تولید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روزانه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٣٥٠٠٠٠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متر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مکعب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فاضلاب،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وقوع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چنین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امری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یک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فاجعه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بزرگی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را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رقم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خواهد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زد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(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بردبار،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>1398</w:t>
      </w:r>
      <w:r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).</w:t>
      </w:r>
    </w:p>
    <w:p w:rsidR="00FD217B" w:rsidRPr="00FD217B" w:rsidRDefault="00FD217B" w:rsidP="00FD217B">
      <w:pPr>
        <w:pStyle w:val="Heading1"/>
        <w:bidi/>
        <w:jc w:val="both"/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</w:pPr>
    </w:p>
    <w:p w:rsidR="00FD217B" w:rsidRPr="00FD217B" w:rsidRDefault="00FD217B" w:rsidP="00FD217B">
      <w:pPr>
        <w:pStyle w:val="Heading1"/>
        <w:bidi/>
        <w:jc w:val="both"/>
        <w:rPr>
          <w:rFonts w:asciiTheme="minorHAnsi" w:eastAsiaTheme="minorHAnsi" w:hAnsiTheme="minorHAnsi" w:cs="B Nazanin"/>
          <w:sz w:val="28"/>
          <w:szCs w:val="28"/>
          <w:rtl/>
        </w:rPr>
      </w:pPr>
      <w:r w:rsidRPr="00FD217B">
        <w:rPr>
          <w:rFonts w:asciiTheme="minorHAnsi" w:eastAsiaTheme="minorHAnsi" w:hAnsiTheme="minorHAnsi" w:cs="B Nazanin" w:hint="cs"/>
          <w:sz w:val="28"/>
          <w:szCs w:val="28"/>
          <w:rtl/>
        </w:rPr>
        <w:t>نتیجه</w:t>
      </w:r>
      <w:r w:rsidRPr="00FD217B">
        <w:rPr>
          <w:rFonts w:asciiTheme="minorHAnsi" w:eastAsiaTheme="minorHAnsi" w:hAnsiTheme="minorHAnsi" w:cs="B Nazanin"/>
          <w:sz w:val="28"/>
          <w:szCs w:val="28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sz w:val="28"/>
          <w:szCs w:val="28"/>
          <w:rtl/>
        </w:rPr>
        <w:t>گیری</w:t>
      </w:r>
    </w:p>
    <w:p w:rsidR="00FD217B" w:rsidRDefault="00FD217B" w:rsidP="00FD217B">
      <w:pPr>
        <w:pStyle w:val="Heading1"/>
        <w:bidi/>
        <w:jc w:val="both"/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</w:pP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علیرغم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گفته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های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محققان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و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پژوهشگران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داخلی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و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خارجی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که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گرده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کنوکارپوس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را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آلرژی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زا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نمی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داند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و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بر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این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باورند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که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این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درختان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در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اهواز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به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صورت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مکرر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هرس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می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شوند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و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اصلاً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به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مرحله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بذر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دهی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و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گرده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افشانی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نمی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رسند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که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بتوان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آنها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را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عامل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اصلی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آلرژی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زایی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شهروندان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عنوان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کرد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>.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مثل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هر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پدیده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دیگری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در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ایران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موافقان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و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مخالفان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نظرات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هم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را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نمی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پذیرند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.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آنها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که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کنوکارپوس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را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مقصر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آلرژی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نمی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دانند،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معتقدند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این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درخت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مورد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بی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مهری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علاقه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مندان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محیط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زیست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قرار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گرفته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است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و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برخلاف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شایعات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روی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درختان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کنوکارپوس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که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هرس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نمی‌شوند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آشیانه‌سازی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هم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دیده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می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شود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و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اتفاقاً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هرس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کردن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شان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باعث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فراری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داده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شدن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پرندگان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می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شود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و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حتی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دیده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شده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که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زنبورهای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عسل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از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آن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بازدید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می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کنند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اما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هرس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مدام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باعث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می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شود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آنها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هم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نتوانند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کندو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تشکیل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دهند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.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بزرگ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ترین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چالش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پیش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رو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برای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کنوکارپوس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اتهام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تخریب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زیرساخت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های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شهری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و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آلرژی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زایی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است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که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در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این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مقاله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به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بررسی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این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دو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مقوله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پرداخته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شد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.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حال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نظر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شما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در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صورتی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که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زیر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ساخت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های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شهری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(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اعم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از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شبکه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آب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و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فاضلاب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)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اصولی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می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بودند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و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همچنین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کارخانه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های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آلاینده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در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خارج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از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حریم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شهر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واقع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بودند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این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معضلات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دامن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گیر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کنوکارپوس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و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شهروندان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اهوازی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می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شد؟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چرا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این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مشکلات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در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موطن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این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گیاه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در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ایالات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متحده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و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یا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کشور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های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همجوار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عربستان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صعودی،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امارات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متحده،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کویت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و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حتی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پاکستان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گزارش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نشده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است؟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به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نظر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شما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عامل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اصلی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برهم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خوردن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سلامت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و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رفاه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شهروندان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اهوازی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کنوکارپوس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است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.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به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نظر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می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رسد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تا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زمانی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که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مطالعات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دقیق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تری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روی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این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گونه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انجام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نشود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نمی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توان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با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قاطعیت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حرف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های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یک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سوی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این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مجادله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را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پذیرفت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اما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در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اینکه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در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کنار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بحران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کرونا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بحران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های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تنفسی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دیگری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شهروندان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اهوازی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را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تهدید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می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کند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جای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هیچ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تردیدی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نیست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</w:rPr>
        <w:t>.</w:t>
      </w:r>
    </w:p>
    <w:p w:rsidR="00FD217B" w:rsidRPr="00FD217B" w:rsidRDefault="00FD217B" w:rsidP="00FD217B">
      <w:pPr>
        <w:bidi/>
        <w:rPr>
          <w:rtl/>
        </w:rPr>
      </w:pPr>
    </w:p>
    <w:p w:rsidR="00FD217B" w:rsidRPr="00FD217B" w:rsidRDefault="00FD217B" w:rsidP="00FD217B">
      <w:pPr>
        <w:pStyle w:val="Heading1"/>
        <w:bidi/>
        <w:jc w:val="both"/>
        <w:rPr>
          <w:rFonts w:asciiTheme="minorHAnsi" w:eastAsiaTheme="minorHAnsi" w:hAnsiTheme="minorHAnsi" w:cs="B Nazanin"/>
          <w:sz w:val="28"/>
          <w:szCs w:val="28"/>
          <w:rtl/>
        </w:rPr>
      </w:pPr>
      <w:r w:rsidRPr="00FD217B">
        <w:rPr>
          <w:rFonts w:asciiTheme="minorHAnsi" w:eastAsiaTheme="minorHAnsi" w:hAnsiTheme="minorHAnsi" w:cs="B Nazanin" w:hint="cs"/>
          <w:sz w:val="28"/>
          <w:szCs w:val="28"/>
          <w:rtl/>
        </w:rPr>
        <w:t>پیشنهادات</w:t>
      </w:r>
    </w:p>
    <w:p w:rsidR="00FD217B" w:rsidRPr="00FD217B" w:rsidRDefault="00FD217B" w:rsidP="00FD217B">
      <w:pPr>
        <w:pStyle w:val="Heading1"/>
        <w:bidi/>
        <w:jc w:val="both"/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</w:pP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به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کلیه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پژوهشگران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و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صاحب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نظران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و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مسئولین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امر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پیشنهاد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می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شود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ضمن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انجام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تحقیقات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گسترده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بر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روی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جایگاه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و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اهمیت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این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گیاه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در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شهر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اهواز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و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استان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خوزستان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در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راستای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صیانت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از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فضای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سبز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شهری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در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پی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شناسایی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گونه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های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گیاهی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متنوع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و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سازگار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با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پوشش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فضای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سبز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کنونی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و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زیر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ساخت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های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شهری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باشند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تا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در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صورت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نیاز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بتوان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طی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سالهای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آتی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پوشش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فضای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سبزی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متنوع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و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ترکیبی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از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گیاهان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مثمر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و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غیر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مثمر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داشته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  <w:rtl/>
        </w:rPr>
        <w:t xml:space="preserve"> </w:t>
      </w:r>
      <w:r w:rsidRPr="00FD217B">
        <w:rPr>
          <w:rFonts w:asciiTheme="minorHAnsi" w:eastAsiaTheme="minorHAnsi" w:hAnsiTheme="minorHAnsi" w:cs="B Nazanin" w:hint="cs"/>
          <w:b w:val="0"/>
          <w:bCs w:val="0"/>
          <w:sz w:val="26"/>
          <w:szCs w:val="26"/>
          <w:rtl/>
        </w:rPr>
        <w:t>باشیم</w:t>
      </w:r>
      <w:r w:rsidRPr="00FD217B">
        <w:rPr>
          <w:rFonts w:asciiTheme="minorHAnsi" w:eastAsiaTheme="minorHAnsi" w:hAnsiTheme="minorHAnsi" w:cs="B Nazanin"/>
          <w:b w:val="0"/>
          <w:bCs w:val="0"/>
          <w:sz w:val="26"/>
          <w:szCs w:val="26"/>
        </w:rPr>
        <w:t>.</w:t>
      </w:r>
    </w:p>
    <w:bookmarkEnd w:id="1"/>
    <w:p w:rsidR="00FD217B" w:rsidRDefault="00FD217B" w:rsidP="006340E4">
      <w:pPr>
        <w:bidi/>
        <w:jc w:val="both"/>
        <w:rPr>
          <w:rFonts w:cs="B Nazanin"/>
          <w:b/>
          <w:bCs/>
          <w:color w:val="000000"/>
          <w:sz w:val="24"/>
          <w:szCs w:val="28"/>
          <w:rtl/>
        </w:rPr>
      </w:pPr>
    </w:p>
    <w:p w:rsidR="006340E4" w:rsidRDefault="00765BB3" w:rsidP="00FD217B">
      <w:pPr>
        <w:bidi/>
        <w:jc w:val="both"/>
        <w:rPr>
          <w:rFonts w:cs="B Nazanin"/>
          <w:b/>
          <w:bCs/>
          <w:color w:val="000000"/>
          <w:sz w:val="24"/>
          <w:szCs w:val="28"/>
          <w:rtl/>
        </w:rPr>
      </w:pPr>
      <w:r w:rsidRPr="00C21F7C">
        <w:rPr>
          <w:rFonts w:cs="B Nazanin" w:hint="cs"/>
          <w:b/>
          <w:bCs/>
          <w:color w:val="000000"/>
          <w:sz w:val="24"/>
          <w:szCs w:val="28"/>
          <w:rtl/>
        </w:rPr>
        <w:lastRenderedPageBreak/>
        <w:t>منابع</w:t>
      </w:r>
    </w:p>
    <w:p w:rsidR="00FD217B" w:rsidRDefault="00FD217B" w:rsidP="00FD217B">
      <w:pPr>
        <w:pStyle w:val="ListParagraph"/>
        <w:numPr>
          <w:ilvl w:val="0"/>
          <w:numId w:val="33"/>
        </w:numPr>
        <w:bidi/>
        <w:spacing w:line="276" w:lineRule="auto"/>
        <w:jc w:val="both"/>
        <w:rPr>
          <w:rFonts w:asciiTheme="majorBidi" w:hAnsiTheme="majorBidi" w:cs="B Nazanin"/>
        </w:rPr>
      </w:pPr>
      <w:r w:rsidRPr="00FC1C17">
        <w:rPr>
          <w:rFonts w:asciiTheme="majorBidi" w:hAnsiTheme="majorBidi" w:cs="B Nazanin"/>
          <w:rtl/>
        </w:rPr>
        <w:t>آرامی، زهرا ، 1390. بررسی میزان جذب فلزات سنگین ناشی از پدیده گرد و غبار توسط گونه های گیاهی موجود در شهر اهواز، پایان نامه کارشناسی ارشد زمین شناسی اقتصادی ، دانشگاه شهید چمران اهواز</w:t>
      </w:r>
      <w:r>
        <w:rPr>
          <w:rFonts w:asciiTheme="majorBidi" w:hAnsiTheme="majorBidi" w:cs="B Nazanin" w:hint="cs"/>
          <w:rtl/>
        </w:rPr>
        <w:t>.</w:t>
      </w:r>
    </w:p>
    <w:p w:rsidR="00FD217B" w:rsidRPr="00FC1C17" w:rsidRDefault="00FD217B" w:rsidP="00FD217B">
      <w:pPr>
        <w:pStyle w:val="ListParagraph"/>
        <w:numPr>
          <w:ilvl w:val="0"/>
          <w:numId w:val="33"/>
        </w:numPr>
        <w:bidi/>
        <w:spacing w:line="276" w:lineRule="auto"/>
        <w:jc w:val="both"/>
        <w:rPr>
          <w:rFonts w:asciiTheme="majorBidi" w:hAnsiTheme="majorBidi" w:cs="B Nazanin"/>
          <w:rtl/>
        </w:rPr>
      </w:pPr>
      <w:r w:rsidRPr="00FC1C17">
        <w:rPr>
          <w:rFonts w:asciiTheme="majorBidi" w:hAnsiTheme="majorBidi" w:cs="B Nazanin"/>
          <w:rtl/>
        </w:rPr>
        <w:t>ارس خلجی، معصومه ؛ سید نژاد، سید منصور ؛ واعظی، جمیل؛ انتشاری، شکوفه.1393. نقش گیاه کنوکارپوس در پالایش محیط با استفاده از برخی فاکتورهای بیوشیمیایی در اطراف صنایع فولاد اهواز. همایش ملی تغییرات اقلیم و مهندسی توسعه پایدار کشاورزی و منابع طبیعی</w:t>
      </w:r>
    </w:p>
    <w:p w:rsidR="00FD217B" w:rsidRDefault="00FD217B" w:rsidP="00FD217B">
      <w:pPr>
        <w:pStyle w:val="ListParagraph"/>
        <w:numPr>
          <w:ilvl w:val="0"/>
          <w:numId w:val="33"/>
        </w:numPr>
        <w:bidi/>
        <w:spacing w:line="276" w:lineRule="auto"/>
        <w:jc w:val="both"/>
        <w:rPr>
          <w:rFonts w:asciiTheme="majorBidi" w:hAnsiTheme="majorBidi" w:cs="B Nazanin"/>
        </w:rPr>
      </w:pPr>
      <w:r w:rsidRPr="00FC1C17">
        <w:rPr>
          <w:rFonts w:asciiTheme="majorBidi" w:hAnsiTheme="majorBidi" w:cs="B Nazanin"/>
          <w:rtl/>
        </w:rPr>
        <w:t>آلبوعلی، سارا.1395، بررسی تاثیر آلودگی هوا بر روی برخی صفات ریخت شناسی، تشریحی و فیزیولوژیکی دو گونه کونوکارپوس و خرزهره رشد یافته در منطقه ویژه اقتصادی ماهشهر، پایان نامه کارشناسی ارشد زیست شناسی ، دانشگاه شهید چمران اهواز</w:t>
      </w:r>
      <w:r>
        <w:rPr>
          <w:rFonts w:asciiTheme="majorBidi" w:hAnsiTheme="majorBidi" w:cs="B Nazanin" w:hint="cs"/>
          <w:rtl/>
        </w:rPr>
        <w:t>.</w:t>
      </w:r>
    </w:p>
    <w:p w:rsidR="00FD217B" w:rsidRDefault="00FD217B" w:rsidP="00FD217B">
      <w:pPr>
        <w:pStyle w:val="ListParagraph"/>
        <w:numPr>
          <w:ilvl w:val="0"/>
          <w:numId w:val="33"/>
        </w:numPr>
        <w:bidi/>
        <w:spacing w:line="276" w:lineRule="auto"/>
        <w:jc w:val="both"/>
        <w:rPr>
          <w:rFonts w:asciiTheme="majorBidi" w:hAnsiTheme="majorBidi" w:cs="B Nazanin"/>
        </w:rPr>
      </w:pPr>
      <w:r w:rsidRPr="00FC1C17">
        <w:rPr>
          <w:rFonts w:asciiTheme="majorBidi" w:hAnsiTheme="majorBidi" w:cs="B Nazanin"/>
          <w:rtl/>
        </w:rPr>
        <w:t>انتشاری، شکوفه؛ ارس خلجی، معصومه ؛ سید نژاد، سید منصور ؛ واعظی، جمیل .1393 ، بررسی مقایسه‌ای تغییرات سطح برگ و برخی فاکتورهای بیوشیمیایی برگ دو گیاه درختی کنوکارپوس (</w:t>
      </w:r>
      <w:r w:rsidRPr="00FC1C17">
        <w:rPr>
          <w:rFonts w:asciiTheme="majorBidi" w:hAnsiTheme="majorBidi" w:cs="B Nazanin"/>
        </w:rPr>
        <w:t>Conocarpus erectus L</w:t>
      </w:r>
      <w:r w:rsidRPr="00FC1C17">
        <w:rPr>
          <w:rFonts w:asciiTheme="majorBidi" w:hAnsiTheme="majorBidi" w:cs="B Nazanin"/>
          <w:rtl/>
        </w:rPr>
        <w:t>.) و جمبو (</w:t>
      </w:r>
      <w:r w:rsidRPr="00FC1C17">
        <w:rPr>
          <w:rFonts w:asciiTheme="majorBidi" w:hAnsiTheme="majorBidi" w:cs="B Nazanin"/>
        </w:rPr>
        <w:t>Syzygium cumini (L.) Skeels</w:t>
      </w:r>
      <w:r w:rsidRPr="00FC1C17">
        <w:rPr>
          <w:rFonts w:asciiTheme="majorBidi" w:hAnsiTheme="majorBidi" w:cs="B Nazanin"/>
          <w:rtl/>
        </w:rPr>
        <w:t>.) در اطراف منطقه آلوده صنایع فولاد اهواز. نشریه فیزیولوژی محیطی گیاهی دانشگاه آزاد اسلامی واحد گرگان، دوره 9، شماره 34، تابستان ، صفحه 22-33</w:t>
      </w:r>
      <w:r>
        <w:rPr>
          <w:rFonts w:asciiTheme="majorBidi" w:hAnsiTheme="majorBidi" w:cs="B Nazanin" w:hint="cs"/>
          <w:rtl/>
        </w:rPr>
        <w:t>.</w:t>
      </w:r>
    </w:p>
    <w:p w:rsidR="00FD217B" w:rsidRPr="00FC1C17" w:rsidRDefault="00FD217B" w:rsidP="00FD217B">
      <w:pPr>
        <w:pStyle w:val="ListParagraph"/>
        <w:numPr>
          <w:ilvl w:val="0"/>
          <w:numId w:val="33"/>
        </w:numPr>
        <w:bidi/>
        <w:spacing w:line="276" w:lineRule="auto"/>
        <w:jc w:val="both"/>
        <w:rPr>
          <w:rFonts w:asciiTheme="majorBidi" w:hAnsiTheme="majorBidi" w:cs="B Nazanin"/>
          <w:rtl/>
        </w:rPr>
      </w:pPr>
      <w:r w:rsidRPr="00FC1C17">
        <w:rPr>
          <w:rFonts w:asciiTheme="majorBidi" w:hAnsiTheme="majorBidi" w:cs="B Nazanin"/>
          <w:rtl/>
        </w:rPr>
        <w:t>بردبار، محمد مهدی. 1398. درختان همیشه سبزی که تهدیدی برای خوزستانی‌ها شدند / به هم پیوستن فاضلاب‌های شهری با «کنوکارپوس»! خبرگزاری دانشجو، کد خبر: ۸۰۰۳۰۵</w:t>
      </w:r>
    </w:p>
    <w:p w:rsidR="00FD217B" w:rsidRPr="00FC1C17" w:rsidRDefault="00FD217B" w:rsidP="00FD217B">
      <w:pPr>
        <w:pStyle w:val="ListParagraph"/>
        <w:numPr>
          <w:ilvl w:val="0"/>
          <w:numId w:val="33"/>
        </w:numPr>
        <w:bidi/>
        <w:spacing w:line="276" w:lineRule="auto"/>
        <w:jc w:val="both"/>
        <w:rPr>
          <w:rFonts w:asciiTheme="majorBidi" w:hAnsiTheme="majorBidi" w:cs="B Nazanin"/>
          <w:rtl/>
        </w:rPr>
      </w:pPr>
      <w:r w:rsidRPr="00FC1C17">
        <w:rPr>
          <w:rFonts w:asciiTheme="majorBidi" w:hAnsiTheme="majorBidi" w:cs="B Nazanin"/>
          <w:rtl/>
        </w:rPr>
        <w:t>چهرازی؛ مهرانگیز، 1397. کنوکارپوس، درتقابل با زیرساخت های شهری اهواز.خبرگزاری صدا و سیما، کد خبر: ۲۲۷۷۴۴۷</w:t>
      </w:r>
    </w:p>
    <w:p w:rsidR="00FD217B" w:rsidRDefault="00FD217B" w:rsidP="00FD217B">
      <w:pPr>
        <w:pStyle w:val="ListParagraph"/>
        <w:numPr>
          <w:ilvl w:val="0"/>
          <w:numId w:val="33"/>
        </w:numPr>
        <w:bidi/>
        <w:spacing w:line="276" w:lineRule="auto"/>
        <w:jc w:val="both"/>
        <w:rPr>
          <w:rFonts w:asciiTheme="majorBidi" w:hAnsiTheme="majorBidi" w:cs="B Nazanin"/>
        </w:rPr>
      </w:pPr>
      <w:r w:rsidRPr="00FC1C17">
        <w:rPr>
          <w:rFonts w:asciiTheme="majorBidi" w:hAnsiTheme="majorBidi" w:cs="B Nazanin"/>
          <w:rtl/>
        </w:rPr>
        <w:t>چهرازی؛ مهرانگیز، 1398. کنوکارپوس گزینه مناسب پاکسازی هوا است.خبرگزاری دانشجویان ایران (ایسنا)، کد خبر: 98082214780</w:t>
      </w:r>
    </w:p>
    <w:p w:rsidR="00FD217B" w:rsidRPr="00FC1C17" w:rsidRDefault="00FD217B" w:rsidP="00FD217B">
      <w:pPr>
        <w:pStyle w:val="ListParagraph"/>
        <w:numPr>
          <w:ilvl w:val="0"/>
          <w:numId w:val="33"/>
        </w:numPr>
        <w:bidi/>
        <w:spacing w:line="276" w:lineRule="auto"/>
        <w:jc w:val="both"/>
        <w:rPr>
          <w:rFonts w:asciiTheme="majorBidi" w:hAnsiTheme="majorBidi" w:cs="B Nazanin"/>
          <w:rtl/>
        </w:rPr>
      </w:pPr>
      <w:r w:rsidRPr="00FC1C17">
        <w:rPr>
          <w:rFonts w:asciiTheme="majorBidi" w:hAnsiTheme="majorBidi" w:cs="B Nazanin"/>
          <w:rtl/>
        </w:rPr>
        <w:t>حسینی؛ کریم، 1397. کنوکارپوس، درتقابل با زیرساخت های شهری اهواز.خبرگزاری صدا و سیما، کد خبر: ۲۲۷۷۴۴۷</w:t>
      </w:r>
    </w:p>
    <w:p w:rsidR="00FD217B" w:rsidRPr="00FC1C17" w:rsidRDefault="00FD217B" w:rsidP="00FD217B">
      <w:pPr>
        <w:pStyle w:val="ListParagraph"/>
        <w:numPr>
          <w:ilvl w:val="0"/>
          <w:numId w:val="33"/>
        </w:numPr>
        <w:bidi/>
        <w:spacing w:line="276" w:lineRule="auto"/>
        <w:jc w:val="both"/>
        <w:rPr>
          <w:rFonts w:asciiTheme="majorBidi" w:hAnsiTheme="majorBidi" w:cs="B Nazanin"/>
          <w:rtl/>
        </w:rPr>
      </w:pPr>
      <w:r w:rsidRPr="00FC1C17">
        <w:rPr>
          <w:rFonts w:asciiTheme="majorBidi" w:hAnsiTheme="majorBidi" w:cs="B Nazanin"/>
          <w:rtl/>
        </w:rPr>
        <w:t>خادمی حمیدی، محمد؛ آدینه ، حسین، هرسیج، محمد، قلی پور کنعانی، حسنا، 1398، تاثیر استفاده برخی از عصارهای گیاهی بر رشد و تغذیه، آنزیمهای گوارشی وپارامترهای ایمنی ماهی قزل آالی رنگین کمان (</w:t>
      </w:r>
      <w:r w:rsidRPr="00FC1C17">
        <w:rPr>
          <w:rFonts w:asciiTheme="majorBidi" w:hAnsiTheme="majorBidi" w:cs="B Nazanin"/>
        </w:rPr>
        <w:t>Oncorhynchus mykiss</w:t>
      </w:r>
      <w:r w:rsidRPr="00FC1C17">
        <w:rPr>
          <w:rFonts w:asciiTheme="majorBidi" w:hAnsiTheme="majorBidi" w:cs="B Nazanin"/>
          <w:rtl/>
        </w:rPr>
        <w:t xml:space="preserve">)، مجله علمی شیلات ایران، (سال بیست و هشت/ شماره 5)، </w:t>
      </w:r>
    </w:p>
    <w:p w:rsidR="00FD217B" w:rsidRPr="00FC1C17" w:rsidRDefault="00FD217B" w:rsidP="00FD217B">
      <w:pPr>
        <w:pStyle w:val="ListParagraph"/>
        <w:numPr>
          <w:ilvl w:val="0"/>
          <w:numId w:val="33"/>
        </w:numPr>
        <w:bidi/>
        <w:spacing w:line="276" w:lineRule="auto"/>
        <w:jc w:val="both"/>
        <w:rPr>
          <w:rFonts w:asciiTheme="majorBidi" w:hAnsiTheme="majorBidi" w:cs="B Nazanin"/>
          <w:rtl/>
        </w:rPr>
      </w:pPr>
      <w:r w:rsidRPr="00FC1C17">
        <w:rPr>
          <w:rFonts w:asciiTheme="majorBidi" w:hAnsiTheme="majorBidi" w:cs="B Nazanin"/>
          <w:rtl/>
        </w:rPr>
        <w:t>خالقی؛ اسماعیل، 1397. کنوکارپوس، درتقابل با زیرساخت های شهری اهواز.خبرگزاری صدا و سیما، کد خبر: ۲۲۷۷۴۴۷</w:t>
      </w:r>
    </w:p>
    <w:p w:rsidR="00FD217B" w:rsidRPr="00FC1C17" w:rsidRDefault="00FD217B" w:rsidP="00FD217B">
      <w:pPr>
        <w:pStyle w:val="ListParagraph"/>
        <w:numPr>
          <w:ilvl w:val="0"/>
          <w:numId w:val="33"/>
        </w:numPr>
        <w:bidi/>
        <w:spacing w:line="276" w:lineRule="auto"/>
        <w:jc w:val="both"/>
        <w:rPr>
          <w:rFonts w:asciiTheme="majorBidi" w:hAnsiTheme="majorBidi" w:cs="B Nazanin"/>
          <w:rtl/>
        </w:rPr>
      </w:pPr>
      <w:r w:rsidRPr="00FC1C17">
        <w:rPr>
          <w:rFonts w:asciiTheme="majorBidi" w:hAnsiTheme="majorBidi" w:cs="B Nazanin"/>
          <w:rtl/>
        </w:rPr>
        <w:t>دولت شاهی؛ رضا، 1397. کنوکارپوس، درتقابل با زیرساخت های شهری اهواز.خبرگزاری صدا و سیما، کد خبر: ۲۲۷۷۴۴۷</w:t>
      </w:r>
    </w:p>
    <w:p w:rsidR="00FD217B" w:rsidRPr="001A026D" w:rsidRDefault="00FD217B" w:rsidP="00FD217B">
      <w:pPr>
        <w:pStyle w:val="ListParagraph"/>
        <w:numPr>
          <w:ilvl w:val="0"/>
          <w:numId w:val="33"/>
        </w:numPr>
        <w:tabs>
          <w:tab w:val="right" w:pos="426"/>
        </w:tabs>
        <w:spacing w:line="276" w:lineRule="auto"/>
        <w:ind w:left="426" w:hanging="426"/>
        <w:rPr>
          <w:rFonts w:asciiTheme="majorBidi" w:hAnsiTheme="majorBidi" w:cs="B Nazanin"/>
          <w:i/>
          <w:iCs/>
          <w:sz w:val="22"/>
          <w:szCs w:val="22"/>
        </w:rPr>
      </w:pPr>
      <w:r w:rsidRPr="001A026D">
        <w:rPr>
          <w:rFonts w:asciiTheme="majorBidi" w:hAnsiTheme="majorBidi" w:cs="B Nazanin"/>
          <w:i/>
          <w:iCs/>
          <w:sz w:val="22"/>
          <w:szCs w:val="22"/>
        </w:rPr>
        <w:t>Baroon, Z. and Mohamed, A.R., 2012. Nutritional evaluation and trial of ensiled conocarpus greenery residue. Explore Agriculture, 48 (1): 138–147.</w:t>
      </w:r>
    </w:p>
    <w:p w:rsidR="00FD217B" w:rsidRPr="001A026D" w:rsidRDefault="00FD217B" w:rsidP="00FD217B">
      <w:pPr>
        <w:pStyle w:val="ListParagraph"/>
        <w:numPr>
          <w:ilvl w:val="0"/>
          <w:numId w:val="33"/>
        </w:numPr>
        <w:tabs>
          <w:tab w:val="right" w:pos="426"/>
        </w:tabs>
        <w:spacing w:line="276" w:lineRule="auto"/>
        <w:ind w:left="426" w:hanging="426"/>
        <w:rPr>
          <w:rFonts w:asciiTheme="majorBidi" w:hAnsiTheme="majorBidi" w:cs="B Nazanin"/>
          <w:i/>
          <w:iCs/>
          <w:sz w:val="22"/>
          <w:szCs w:val="22"/>
        </w:rPr>
      </w:pPr>
      <w:r w:rsidRPr="001A026D">
        <w:rPr>
          <w:rFonts w:asciiTheme="majorBidi" w:hAnsiTheme="majorBidi" w:cs="B Nazanin"/>
          <w:i/>
          <w:iCs/>
          <w:sz w:val="22"/>
          <w:szCs w:val="22"/>
        </w:rPr>
        <w:t>Bashir, M., Uzair, M. and Chaudhry, B.A., 2015. A review of phytochemical and biological studies on conocarpus erectus combretaceae. Pakistan Journal of Pharmaceutical Research, 1:1.</w:t>
      </w:r>
    </w:p>
    <w:p w:rsidR="00765BB3" w:rsidRPr="00BD1011" w:rsidRDefault="00FD217B" w:rsidP="00FD217B">
      <w:pPr>
        <w:pStyle w:val="ListParagraph"/>
        <w:numPr>
          <w:ilvl w:val="0"/>
          <w:numId w:val="33"/>
        </w:numPr>
        <w:tabs>
          <w:tab w:val="right" w:pos="426"/>
        </w:tabs>
        <w:spacing w:line="276" w:lineRule="auto"/>
        <w:ind w:left="426" w:hanging="426"/>
        <w:rPr>
          <w:rFonts w:ascii="time new roman" w:hAnsi="time new roman"/>
          <w:i/>
          <w:sz w:val="20"/>
        </w:rPr>
      </w:pPr>
      <w:r w:rsidRPr="00FD217B">
        <w:rPr>
          <w:rFonts w:asciiTheme="majorBidi" w:hAnsiTheme="majorBidi" w:cs="B Nazanin"/>
          <w:i/>
          <w:iCs/>
          <w:sz w:val="22"/>
          <w:szCs w:val="22"/>
        </w:rPr>
        <w:t>Germplasm Resources Information Network. United States Department of Agriculture. 1996-09-17. Archived from the original on 2010-05-30. Retrieved 2010-11-27</w:t>
      </w:r>
    </w:p>
    <w:sectPr w:rsidR="00765BB3" w:rsidRPr="00BD1011" w:rsidSect="00582B07">
      <w:headerReference w:type="default" r:id="rId12"/>
      <w:footerReference w:type="default" r:id="rId13"/>
      <w:footnotePr>
        <w:numRestart w:val="eachPage"/>
      </w:footnotePr>
      <w:pgSz w:w="11907" w:h="16839" w:code="9"/>
      <w:pgMar w:top="1440" w:right="1440" w:bottom="1440" w:left="1440" w:header="288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B98" w:rsidRDefault="00EB3B98" w:rsidP="002C66FC">
      <w:pPr>
        <w:spacing w:after="0" w:line="240" w:lineRule="auto"/>
      </w:pPr>
      <w:r>
        <w:separator/>
      </w:r>
    </w:p>
  </w:endnote>
  <w:endnote w:type="continuationSeparator" w:id="0">
    <w:p w:rsidR="00EB3B98" w:rsidRDefault="00EB3B98" w:rsidP="002C66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emboStd-Italic">
    <w:altName w:val="Times New Roman"/>
    <w:panose1 w:val="00000000000000000000"/>
    <w:charset w:val="00"/>
    <w:family w:val="roman"/>
    <w:notTrueType/>
    <w:pitch w:val="default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 new 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762D" w:rsidRDefault="0079396C" w:rsidP="0079396C">
    <w:pPr>
      <w:pStyle w:val="Footer"/>
      <w:ind w:left="-1440" w:right="-1413"/>
    </w:pPr>
    <w:r>
      <w:rPr>
        <w:noProof/>
        <w:lang w:bidi="fa-IR"/>
      </w:rPr>
      <w:drawing>
        <wp:anchor distT="0" distB="0" distL="114300" distR="114300" simplePos="0" relativeHeight="251662336" behindDoc="0" locked="0" layoutInCell="1" allowOverlap="1" wp14:anchorId="3B84EA26" wp14:editId="75178A58">
          <wp:simplePos x="0" y="0"/>
          <wp:positionH relativeFrom="column">
            <wp:posOffset>-914400</wp:posOffset>
          </wp:positionH>
          <wp:positionV relativeFrom="paragraph">
            <wp:posOffset>-355600</wp:posOffset>
          </wp:positionV>
          <wp:extent cx="7578090" cy="353695"/>
          <wp:effectExtent l="0" t="0" r="0" b="0"/>
          <wp:wrapTopAndBottom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8090" cy="353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B98" w:rsidRDefault="00EB3B98" w:rsidP="002C66FC">
      <w:pPr>
        <w:spacing w:after="0" w:line="240" w:lineRule="auto"/>
      </w:pPr>
      <w:r>
        <w:separator/>
      </w:r>
    </w:p>
  </w:footnote>
  <w:footnote w:type="continuationSeparator" w:id="0">
    <w:p w:rsidR="00EB3B98" w:rsidRDefault="00EB3B98" w:rsidP="002C66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F41" w:rsidRDefault="00A66849" w:rsidP="00B1384F">
    <w:pPr>
      <w:pStyle w:val="Header"/>
      <w:ind w:left="-1440" w:right="-1413"/>
    </w:pPr>
    <w:r>
      <w:rPr>
        <w:noProof/>
        <w:lang w:bidi="fa-IR"/>
      </w:rPr>
      <w:drawing>
        <wp:anchor distT="0" distB="0" distL="114300" distR="114300" simplePos="0" relativeHeight="251664384" behindDoc="0" locked="0" layoutInCell="1" allowOverlap="1" wp14:anchorId="2B233DAB" wp14:editId="02019B3F">
          <wp:simplePos x="0" y="0"/>
          <wp:positionH relativeFrom="column">
            <wp:posOffset>3933190</wp:posOffset>
          </wp:positionH>
          <wp:positionV relativeFrom="paragraph">
            <wp:posOffset>-39370</wp:posOffset>
          </wp:positionV>
          <wp:extent cx="784225" cy="180975"/>
          <wp:effectExtent l="0" t="0" r="0" b="9525"/>
          <wp:wrapTopAndBottom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5159" r="19022"/>
                  <a:stretch/>
                </pic:blipFill>
                <pic:spPr bwMode="auto">
                  <a:xfrm>
                    <a:off x="0" y="0"/>
                    <a:ext cx="784225" cy="180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bidi="fa-IR"/>
      </w:rPr>
      <w:drawing>
        <wp:anchor distT="0" distB="0" distL="114300" distR="114300" simplePos="0" relativeHeight="251661312" behindDoc="0" locked="0" layoutInCell="1" allowOverlap="1" wp14:anchorId="6FD97F07" wp14:editId="05EB337F">
          <wp:simplePos x="0" y="0"/>
          <wp:positionH relativeFrom="column">
            <wp:posOffset>-914400</wp:posOffset>
          </wp:positionH>
          <wp:positionV relativeFrom="paragraph">
            <wp:posOffset>-141605</wp:posOffset>
          </wp:positionV>
          <wp:extent cx="7743825" cy="908050"/>
          <wp:effectExtent l="0" t="0" r="9525" b="6350"/>
          <wp:wrapTopAndBottom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43825" cy="908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C2F41" w:rsidRDefault="002C2F41" w:rsidP="00B1384F">
    <w:pPr>
      <w:pStyle w:val="Header"/>
      <w:ind w:left="-1440" w:right="-1413"/>
    </w:pPr>
  </w:p>
  <w:p w:rsidR="002C2F41" w:rsidRDefault="002C2F41" w:rsidP="00B1384F">
    <w:pPr>
      <w:pStyle w:val="Header"/>
      <w:ind w:left="-1440" w:right="-1413"/>
    </w:pPr>
  </w:p>
  <w:p w:rsidR="002C2F41" w:rsidRDefault="002C2F41" w:rsidP="00B1384F">
    <w:pPr>
      <w:pStyle w:val="Header"/>
      <w:ind w:left="-1440" w:right="-1413"/>
    </w:pPr>
  </w:p>
  <w:p w:rsidR="004D313E" w:rsidRDefault="004D313E" w:rsidP="00B1384F">
    <w:pPr>
      <w:pStyle w:val="Header"/>
      <w:ind w:left="-1440" w:right="-141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D"/>
    <w:multiLevelType w:val="singleLevel"/>
    <w:tmpl w:val="A30A351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0D6B73ED"/>
    <w:multiLevelType w:val="hybridMultilevel"/>
    <w:tmpl w:val="845E9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841659"/>
    <w:multiLevelType w:val="hybridMultilevel"/>
    <w:tmpl w:val="23CA6CA8"/>
    <w:lvl w:ilvl="0" w:tplc="12582A12">
      <w:start w:val="58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B202B5"/>
    <w:multiLevelType w:val="hybridMultilevel"/>
    <w:tmpl w:val="50C4ED5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5AF06D8"/>
    <w:multiLevelType w:val="hybridMultilevel"/>
    <w:tmpl w:val="8A020C50"/>
    <w:lvl w:ilvl="0" w:tplc="12582A12">
      <w:start w:val="58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7E071B"/>
    <w:multiLevelType w:val="hybridMultilevel"/>
    <w:tmpl w:val="2A4E3F86"/>
    <w:lvl w:ilvl="0" w:tplc="8CE4AE9C">
      <w:numFmt w:val="bullet"/>
      <w:lvlText w:val="-"/>
      <w:lvlJc w:val="left"/>
      <w:pPr>
        <w:ind w:left="99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6">
    <w:nsid w:val="173F1014"/>
    <w:multiLevelType w:val="hybridMultilevel"/>
    <w:tmpl w:val="D96C93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D42100"/>
    <w:multiLevelType w:val="hybridMultilevel"/>
    <w:tmpl w:val="65ACD844"/>
    <w:lvl w:ilvl="0" w:tplc="12582A12">
      <w:start w:val="58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F81184"/>
    <w:multiLevelType w:val="hybridMultilevel"/>
    <w:tmpl w:val="5B0AF2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1F4150"/>
    <w:multiLevelType w:val="hybridMultilevel"/>
    <w:tmpl w:val="40EE5570"/>
    <w:lvl w:ilvl="0" w:tplc="6A3E4E9C">
      <w:numFmt w:val="bullet"/>
      <w:lvlText w:val="-"/>
      <w:lvlJc w:val="left"/>
      <w:pPr>
        <w:ind w:left="435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0">
    <w:nsid w:val="21876AD6"/>
    <w:multiLevelType w:val="hybridMultilevel"/>
    <w:tmpl w:val="BE00A33C"/>
    <w:lvl w:ilvl="0" w:tplc="9090866E">
      <w:start w:val="1"/>
      <w:numFmt w:val="decimal"/>
      <w:lvlText w:val="%1-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21B280C"/>
    <w:multiLevelType w:val="hybridMultilevel"/>
    <w:tmpl w:val="74901682"/>
    <w:lvl w:ilvl="0" w:tplc="35460C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9D7C9B"/>
    <w:multiLevelType w:val="hybridMultilevel"/>
    <w:tmpl w:val="47B2F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425F82"/>
    <w:multiLevelType w:val="hybridMultilevel"/>
    <w:tmpl w:val="1264FED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03B7871"/>
    <w:multiLevelType w:val="hybridMultilevel"/>
    <w:tmpl w:val="D0C820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F51BA2"/>
    <w:multiLevelType w:val="hybridMultilevel"/>
    <w:tmpl w:val="3438B99A"/>
    <w:lvl w:ilvl="0" w:tplc="12582A12">
      <w:start w:val="58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F97387"/>
    <w:multiLevelType w:val="hybridMultilevel"/>
    <w:tmpl w:val="8EE4662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F96271F"/>
    <w:multiLevelType w:val="hybridMultilevel"/>
    <w:tmpl w:val="0A860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FB4BBF"/>
    <w:multiLevelType w:val="hybridMultilevel"/>
    <w:tmpl w:val="11289596"/>
    <w:lvl w:ilvl="0" w:tplc="8688AB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AC6C18"/>
    <w:multiLevelType w:val="hybridMultilevel"/>
    <w:tmpl w:val="4CA4C54A"/>
    <w:lvl w:ilvl="0" w:tplc="994A40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2A36F8F"/>
    <w:multiLevelType w:val="hybridMultilevel"/>
    <w:tmpl w:val="0AA229B4"/>
    <w:lvl w:ilvl="0" w:tplc="994A40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5EA370C"/>
    <w:multiLevelType w:val="hybridMultilevel"/>
    <w:tmpl w:val="4DCC116E"/>
    <w:lvl w:ilvl="0" w:tplc="8C5AFE54">
      <w:start w:val="1"/>
      <w:numFmt w:val="decimal"/>
      <w:lvlText w:val="(%1)"/>
      <w:lvlJc w:val="left"/>
      <w:pPr>
        <w:ind w:left="814" w:hanging="360"/>
      </w:pPr>
      <w:rPr>
        <w:rFonts w:cs="B Nazanin" w:hint="default"/>
        <w:i w:val="0"/>
        <w:iCs w:val="0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53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5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7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9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41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13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5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74" w:hanging="180"/>
      </w:pPr>
      <w:rPr>
        <w:rFonts w:cs="Times New Roman"/>
      </w:rPr>
    </w:lvl>
  </w:abstractNum>
  <w:abstractNum w:abstractNumId="22">
    <w:nsid w:val="567A4E2E"/>
    <w:multiLevelType w:val="hybridMultilevel"/>
    <w:tmpl w:val="B64AED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346AE1"/>
    <w:multiLevelType w:val="multilevel"/>
    <w:tmpl w:val="06CC2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F8B1798"/>
    <w:multiLevelType w:val="hybridMultilevel"/>
    <w:tmpl w:val="93244944"/>
    <w:lvl w:ilvl="0" w:tplc="C9BA843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>
    <w:nsid w:val="632676A1"/>
    <w:multiLevelType w:val="hybridMultilevel"/>
    <w:tmpl w:val="B76AFEE8"/>
    <w:lvl w:ilvl="0" w:tplc="12582A12">
      <w:start w:val="58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8876299"/>
    <w:multiLevelType w:val="hybridMultilevel"/>
    <w:tmpl w:val="827A0CA2"/>
    <w:lvl w:ilvl="0" w:tplc="12582A12">
      <w:start w:val="58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BB417BE"/>
    <w:multiLevelType w:val="hybridMultilevel"/>
    <w:tmpl w:val="1FF45CD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E712C1E"/>
    <w:multiLevelType w:val="hybridMultilevel"/>
    <w:tmpl w:val="50F8A130"/>
    <w:lvl w:ilvl="0" w:tplc="12582A12">
      <w:start w:val="58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F80247"/>
    <w:multiLevelType w:val="hybridMultilevel"/>
    <w:tmpl w:val="CD62A7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A824A9"/>
    <w:multiLevelType w:val="singleLevel"/>
    <w:tmpl w:val="7C5A0000"/>
    <w:lvl w:ilvl="0">
      <w:start w:val="6"/>
      <w:numFmt w:val="decimal"/>
      <w:pStyle w:val="a"/>
      <w:lvlText w:val="(%1)"/>
      <w:lvlJc w:val="left"/>
      <w:pPr>
        <w:tabs>
          <w:tab w:val="num" w:pos="360"/>
        </w:tabs>
        <w:ind w:left="340" w:hanging="340"/>
      </w:pPr>
      <w:rPr>
        <w:rFonts w:cs="Times New Roman"/>
      </w:rPr>
    </w:lvl>
  </w:abstractNum>
  <w:abstractNum w:abstractNumId="31">
    <w:nsid w:val="77FC5A3D"/>
    <w:multiLevelType w:val="hybridMultilevel"/>
    <w:tmpl w:val="1BCE360A"/>
    <w:lvl w:ilvl="0" w:tplc="3C169FAC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DBA2E39"/>
    <w:multiLevelType w:val="multilevel"/>
    <w:tmpl w:val="1D0CA0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11"/>
  </w:num>
  <w:num w:numId="3">
    <w:abstractNumId w:val="23"/>
  </w:num>
  <w:num w:numId="4">
    <w:abstractNumId w:val="32"/>
  </w:num>
  <w:num w:numId="5">
    <w:abstractNumId w:val="0"/>
  </w:num>
  <w:num w:numId="6">
    <w:abstractNumId w:val="8"/>
  </w:num>
  <w:num w:numId="7">
    <w:abstractNumId w:val="16"/>
  </w:num>
  <w:num w:numId="8">
    <w:abstractNumId w:val="3"/>
  </w:num>
  <w:num w:numId="9">
    <w:abstractNumId w:val="13"/>
  </w:num>
  <w:num w:numId="10">
    <w:abstractNumId w:val="17"/>
  </w:num>
  <w:num w:numId="11">
    <w:abstractNumId w:val="30"/>
  </w:num>
  <w:num w:numId="12">
    <w:abstractNumId w:val="20"/>
  </w:num>
  <w:num w:numId="13">
    <w:abstractNumId w:val="19"/>
  </w:num>
  <w:num w:numId="14">
    <w:abstractNumId w:val="21"/>
  </w:num>
  <w:num w:numId="15">
    <w:abstractNumId w:val="10"/>
  </w:num>
  <w:num w:numId="16">
    <w:abstractNumId w:val="31"/>
  </w:num>
  <w:num w:numId="17">
    <w:abstractNumId w:val="12"/>
  </w:num>
  <w:num w:numId="18">
    <w:abstractNumId w:val="22"/>
  </w:num>
  <w:num w:numId="19">
    <w:abstractNumId w:val="2"/>
  </w:num>
  <w:num w:numId="20">
    <w:abstractNumId w:val="5"/>
  </w:num>
  <w:num w:numId="21">
    <w:abstractNumId w:val="24"/>
  </w:num>
  <w:num w:numId="22">
    <w:abstractNumId w:val="14"/>
  </w:num>
  <w:num w:numId="23">
    <w:abstractNumId w:val="26"/>
  </w:num>
  <w:num w:numId="24">
    <w:abstractNumId w:val="7"/>
  </w:num>
  <w:num w:numId="25">
    <w:abstractNumId w:val="28"/>
  </w:num>
  <w:num w:numId="26">
    <w:abstractNumId w:val="4"/>
  </w:num>
  <w:num w:numId="27">
    <w:abstractNumId w:val="29"/>
  </w:num>
  <w:num w:numId="28">
    <w:abstractNumId w:val="27"/>
  </w:num>
  <w:num w:numId="29">
    <w:abstractNumId w:val="25"/>
  </w:num>
  <w:num w:numId="30">
    <w:abstractNumId w:val="15"/>
  </w:num>
  <w:num w:numId="31">
    <w:abstractNumId w:val="1"/>
  </w:num>
  <w:num w:numId="32">
    <w:abstractNumId w:val="9"/>
  </w:num>
  <w:num w:numId="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394"/>
    <w:rsid w:val="000007AD"/>
    <w:rsid w:val="0006059B"/>
    <w:rsid w:val="0007762D"/>
    <w:rsid w:val="0009689D"/>
    <w:rsid w:val="000C423E"/>
    <w:rsid w:val="000E19DC"/>
    <w:rsid w:val="000E7621"/>
    <w:rsid w:val="000F2C4B"/>
    <w:rsid w:val="00157AE7"/>
    <w:rsid w:val="00182E4D"/>
    <w:rsid w:val="00186442"/>
    <w:rsid w:val="00197D3C"/>
    <w:rsid w:val="001A1E4B"/>
    <w:rsid w:val="001D1D74"/>
    <w:rsid w:val="001D3EC0"/>
    <w:rsid w:val="002675B8"/>
    <w:rsid w:val="00292756"/>
    <w:rsid w:val="002B258A"/>
    <w:rsid w:val="002C2F41"/>
    <w:rsid w:val="002C66FC"/>
    <w:rsid w:val="002D437C"/>
    <w:rsid w:val="003B6A0D"/>
    <w:rsid w:val="003E0747"/>
    <w:rsid w:val="00444876"/>
    <w:rsid w:val="00484ED7"/>
    <w:rsid w:val="004D313E"/>
    <w:rsid w:val="00501269"/>
    <w:rsid w:val="00507668"/>
    <w:rsid w:val="005512E4"/>
    <w:rsid w:val="00551F03"/>
    <w:rsid w:val="00582B07"/>
    <w:rsid w:val="00594D31"/>
    <w:rsid w:val="005A2543"/>
    <w:rsid w:val="005E6AC6"/>
    <w:rsid w:val="005F1FC5"/>
    <w:rsid w:val="006340E4"/>
    <w:rsid w:val="00645695"/>
    <w:rsid w:val="00653B56"/>
    <w:rsid w:val="006A3CBA"/>
    <w:rsid w:val="00765BB3"/>
    <w:rsid w:val="0079396C"/>
    <w:rsid w:val="007A277F"/>
    <w:rsid w:val="007D359F"/>
    <w:rsid w:val="007E513E"/>
    <w:rsid w:val="00844D8B"/>
    <w:rsid w:val="00875E9F"/>
    <w:rsid w:val="008974C1"/>
    <w:rsid w:val="008A5229"/>
    <w:rsid w:val="008C68BE"/>
    <w:rsid w:val="009311D7"/>
    <w:rsid w:val="00990672"/>
    <w:rsid w:val="009C628D"/>
    <w:rsid w:val="009D3D8E"/>
    <w:rsid w:val="00A33A2C"/>
    <w:rsid w:val="00A66849"/>
    <w:rsid w:val="00A95E93"/>
    <w:rsid w:val="00AE0684"/>
    <w:rsid w:val="00B1384F"/>
    <w:rsid w:val="00B24D80"/>
    <w:rsid w:val="00B66A8C"/>
    <w:rsid w:val="00B94D3F"/>
    <w:rsid w:val="00BA3C11"/>
    <w:rsid w:val="00BB3AE5"/>
    <w:rsid w:val="00BC1E9C"/>
    <w:rsid w:val="00BD1011"/>
    <w:rsid w:val="00C21F7C"/>
    <w:rsid w:val="00C83394"/>
    <w:rsid w:val="00CB2879"/>
    <w:rsid w:val="00CF2BD6"/>
    <w:rsid w:val="00D62CA7"/>
    <w:rsid w:val="00D70F57"/>
    <w:rsid w:val="00DA5056"/>
    <w:rsid w:val="00DD1CA9"/>
    <w:rsid w:val="00DE2E10"/>
    <w:rsid w:val="00DF5049"/>
    <w:rsid w:val="00E045F5"/>
    <w:rsid w:val="00E20B3C"/>
    <w:rsid w:val="00E47BD9"/>
    <w:rsid w:val="00E52850"/>
    <w:rsid w:val="00E710C7"/>
    <w:rsid w:val="00E71DAC"/>
    <w:rsid w:val="00EA14A8"/>
    <w:rsid w:val="00EB1C71"/>
    <w:rsid w:val="00EB3B98"/>
    <w:rsid w:val="00EE4173"/>
    <w:rsid w:val="00F42026"/>
    <w:rsid w:val="00F65250"/>
    <w:rsid w:val="00FB7938"/>
    <w:rsid w:val="00FC0877"/>
    <w:rsid w:val="00FD1A14"/>
    <w:rsid w:val="00FD21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DAC"/>
  </w:style>
  <w:style w:type="paragraph" w:styleId="Heading1">
    <w:name w:val="heading 1"/>
    <w:basedOn w:val="Normal"/>
    <w:next w:val="Normal"/>
    <w:link w:val="Heading1Char"/>
    <w:uiPriority w:val="9"/>
    <w:qFormat/>
    <w:rsid w:val="0050766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qFormat/>
    <w:rsid w:val="00E045F5"/>
    <w:pPr>
      <w:spacing w:before="200" w:after="0" w:line="276" w:lineRule="auto"/>
      <w:outlineLvl w:val="1"/>
    </w:pPr>
    <w:rPr>
      <w:rFonts w:ascii="Cambria" w:eastAsia="Calibri" w:hAnsi="Cambria" w:cs="Times New Roman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E045F5"/>
    <w:pPr>
      <w:spacing w:before="200" w:after="0" w:line="271" w:lineRule="auto"/>
      <w:outlineLvl w:val="2"/>
    </w:pPr>
    <w:rPr>
      <w:rFonts w:ascii="Cambria" w:eastAsia="Calibri" w:hAnsi="Cambria" w:cs="Times New Roman"/>
      <w:b/>
      <w:bCs/>
    </w:rPr>
  </w:style>
  <w:style w:type="paragraph" w:styleId="Heading4">
    <w:name w:val="heading 4"/>
    <w:basedOn w:val="Normal"/>
    <w:next w:val="Normal"/>
    <w:link w:val="Heading4Char"/>
    <w:uiPriority w:val="9"/>
    <w:qFormat/>
    <w:rsid w:val="00E045F5"/>
    <w:pPr>
      <w:spacing w:before="200" w:after="0" w:line="276" w:lineRule="auto"/>
      <w:outlineLvl w:val="3"/>
    </w:pPr>
    <w:rPr>
      <w:rFonts w:ascii="Cambria" w:eastAsia="Calibri" w:hAnsi="Cambria" w:cs="Times New Roman"/>
      <w:b/>
      <w:bCs/>
      <w:i/>
      <w:iCs/>
    </w:rPr>
  </w:style>
  <w:style w:type="paragraph" w:styleId="Heading5">
    <w:name w:val="heading 5"/>
    <w:basedOn w:val="Normal"/>
    <w:next w:val="Normal"/>
    <w:link w:val="Heading5Char"/>
    <w:qFormat/>
    <w:rsid w:val="00E045F5"/>
    <w:pPr>
      <w:spacing w:before="200" w:after="0" w:line="276" w:lineRule="auto"/>
      <w:outlineLvl w:val="4"/>
    </w:pPr>
    <w:rPr>
      <w:rFonts w:ascii="Cambria" w:eastAsia="Calibri" w:hAnsi="Cambria" w:cs="Times New Roman"/>
      <w:b/>
      <w:bCs/>
      <w:color w:val="7F7F7F"/>
    </w:rPr>
  </w:style>
  <w:style w:type="paragraph" w:styleId="Heading6">
    <w:name w:val="heading 6"/>
    <w:basedOn w:val="Normal"/>
    <w:next w:val="Normal"/>
    <w:link w:val="Heading6Char"/>
    <w:qFormat/>
    <w:rsid w:val="00E045F5"/>
    <w:pPr>
      <w:spacing w:after="0" w:line="271" w:lineRule="auto"/>
      <w:outlineLvl w:val="5"/>
    </w:pPr>
    <w:rPr>
      <w:rFonts w:ascii="Cambria" w:eastAsia="Calibri" w:hAnsi="Cambria" w:cs="Times New Roman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qFormat/>
    <w:rsid w:val="00E045F5"/>
    <w:pPr>
      <w:spacing w:after="0" w:line="276" w:lineRule="auto"/>
      <w:outlineLvl w:val="6"/>
    </w:pPr>
    <w:rPr>
      <w:rFonts w:ascii="Cambria" w:eastAsia="Calibri" w:hAnsi="Cambria" w:cs="Times New Roman"/>
      <w:i/>
      <w:iCs/>
    </w:rPr>
  </w:style>
  <w:style w:type="paragraph" w:styleId="Heading8">
    <w:name w:val="heading 8"/>
    <w:basedOn w:val="Normal"/>
    <w:next w:val="Normal"/>
    <w:link w:val="Heading8Char"/>
    <w:qFormat/>
    <w:rsid w:val="00E045F5"/>
    <w:pPr>
      <w:spacing w:after="0" w:line="276" w:lineRule="auto"/>
      <w:outlineLvl w:val="7"/>
    </w:pPr>
    <w:rPr>
      <w:rFonts w:ascii="Cambria" w:eastAsia="Calibri" w:hAnsi="Cambria" w:cs="Times New Roman"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E045F5"/>
    <w:pPr>
      <w:spacing w:after="0" w:line="276" w:lineRule="auto"/>
      <w:outlineLvl w:val="8"/>
    </w:pPr>
    <w:rPr>
      <w:rFonts w:ascii="Cambria" w:eastAsia="Calibri" w:hAnsi="Cambria" w:cs="Times New Roman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C66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66FC"/>
  </w:style>
  <w:style w:type="paragraph" w:styleId="Footer">
    <w:name w:val="footer"/>
    <w:basedOn w:val="Normal"/>
    <w:link w:val="FooterChar"/>
    <w:uiPriority w:val="99"/>
    <w:unhideWhenUsed/>
    <w:rsid w:val="002C66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66FC"/>
  </w:style>
  <w:style w:type="character" w:customStyle="1" w:styleId="Heading1Char">
    <w:name w:val="Heading 1 Char"/>
    <w:basedOn w:val="DefaultParagraphFont"/>
    <w:link w:val="Heading1"/>
    <w:uiPriority w:val="9"/>
    <w:rsid w:val="0050766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507668"/>
    <w:pPr>
      <w:spacing w:after="0" w:line="240" w:lineRule="auto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507668"/>
    <w:rPr>
      <w:rFonts w:ascii="Times New Roman" w:eastAsia="Times New Roman" w:hAnsi="Times New Roman" w:cs="Times New Roman"/>
      <w:sz w:val="18"/>
      <w:szCs w:val="18"/>
    </w:rPr>
  </w:style>
  <w:style w:type="paragraph" w:styleId="BodyText2">
    <w:name w:val="Body Text 2"/>
    <w:basedOn w:val="Normal"/>
    <w:link w:val="BodyText2Char"/>
    <w:rsid w:val="0050766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BodyText2Char">
    <w:name w:val="Body Text 2 Char"/>
    <w:basedOn w:val="DefaultParagraphFont"/>
    <w:link w:val="BodyText2"/>
    <w:rsid w:val="00507668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BodyText3">
    <w:name w:val="Body Text 3"/>
    <w:basedOn w:val="Normal"/>
    <w:link w:val="BodyText3Char"/>
    <w:rsid w:val="0050766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507668"/>
    <w:rPr>
      <w:rFonts w:ascii="Times New Roman" w:eastAsia="Times New Roman" w:hAnsi="Times New Roman" w:cs="Times New Roman"/>
      <w:sz w:val="24"/>
      <w:szCs w:val="24"/>
    </w:rPr>
  </w:style>
  <w:style w:type="paragraph" w:styleId="BlockText">
    <w:name w:val="Block Text"/>
    <w:basedOn w:val="Normal"/>
    <w:rsid w:val="00507668"/>
    <w:pPr>
      <w:spacing w:after="0" w:line="240" w:lineRule="auto"/>
      <w:ind w:left="567" w:right="567"/>
      <w:jc w:val="both"/>
    </w:pPr>
    <w:rPr>
      <w:rFonts w:ascii="Times New Roman" w:eastAsia="Times New Roman" w:hAnsi="Times New Roman" w:cs="Times New Roman"/>
      <w:sz w:val="18"/>
      <w:szCs w:val="24"/>
    </w:rPr>
  </w:style>
  <w:style w:type="paragraph" w:customStyle="1" w:styleId="Default">
    <w:name w:val="Default"/>
    <w:rsid w:val="0050766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076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7D3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styleId="Strong">
    <w:name w:val="Strong"/>
    <w:basedOn w:val="DefaultParagraphFont"/>
    <w:uiPriority w:val="22"/>
    <w:qFormat/>
    <w:rsid w:val="007D359F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E045F5"/>
    <w:rPr>
      <w:rFonts w:ascii="Cambria" w:eastAsia="Calibri" w:hAnsi="Cambria" w:cs="Times New Roman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045F5"/>
    <w:rPr>
      <w:rFonts w:ascii="Cambria" w:eastAsia="Calibri" w:hAnsi="Cambria" w:cs="Times New Roman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E045F5"/>
    <w:rPr>
      <w:rFonts w:ascii="Cambria" w:eastAsia="Calibri" w:hAnsi="Cambria" w:cs="Times New Roman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rsid w:val="00E045F5"/>
    <w:rPr>
      <w:rFonts w:ascii="Cambria" w:eastAsia="Calibri" w:hAnsi="Cambria" w:cs="Times New Roman"/>
      <w:b/>
      <w:bCs/>
      <w:color w:val="7F7F7F"/>
    </w:rPr>
  </w:style>
  <w:style w:type="character" w:customStyle="1" w:styleId="Heading6Char">
    <w:name w:val="Heading 6 Char"/>
    <w:basedOn w:val="DefaultParagraphFont"/>
    <w:link w:val="Heading6"/>
    <w:rsid w:val="00E045F5"/>
    <w:rPr>
      <w:rFonts w:ascii="Cambria" w:eastAsia="Calibri" w:hAnsi="Cambria" w:cs="Times New Roman"/>
      <w:b/>
      <w:bCs/>
      <w:i/>
      <w:iCs/>
      <w:color w:val="7F7F7F"/>
    </w:rPr>
  </w:style>
  <w:style w:type="character" w:customStyle="1" w:styleId="Heading7Char">
    <w:name w:val="Heading 7 Char"/>
    <w:basedOn w:val="DefaultParagraphFont"/>
    <w:link w:val="Heading7"/>
    <w:rsid w:val="00E045F5"/>
    <w:rPr>
      <w:rFonts w:ascii="Cambria" w:eastAsia="Calibri" w:hAnsi="Cambria" w:cs="Times New Roman"/>
      <w:i/>
      <w:iCs/>
    </w:rPr>
  </w:style>
  <w:style w:type="character" w:customStyle="1" w:styleId="Heading8Char">
    <w:name w:val="Heading 8 Char"/>
    <w:basedOn w:val="DefaultParagraphFont"/>
    <w:link w:val="Heading8"/>
    <w:rsid w:val="00E045F5"/>
    <w:rPr>
      <w:rFonts w:ascii="Cambria" w:eastAsia="Calibri" w:hAnsi="Cambria" w:cs="Times New Roman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E045F5"/>
    <w:rPr>
      <w:rFonts w:ascii="Cambria" w:eastAsia="Calibri" w:hAnsi="Cambria" w:cs="Times New Roman"/>
      <w:i/>
      <w:iCs/>
      <w:spacing w:val="5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E045F5"/>
    <w:pPr>
      <w:bidi/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45F5"/>
    <w:rPr>
      <w:rFonts w:ascii="Tahoma" w:eastAsia="Calibri" w:hAnsi="Tahoma" w:cs="Times New Roman"/>
      <w:sz w:val="16"/>
      <w:szCs w:val="16"/>
    </w:rPr>
  </w:style>
  <w:style w:type="character" w:styleId="FootnoteReference">
    <w:name w:val="footnote reference"/>
    <w:aliases w:val="شماره زيرنويس"/>
    <w:uiPriority w:val="99"/>
    <w:rsid w:val="00E045F5"/>
    <w:rPr>
      <w:vertAlign w:val="superscript"/>
    </w:rPr>
  </w:style>
  <w:style w:type="paragraph" w:styleId="FootnoteText">
    <w:name w:val="footnote text"/>
    <w:aliases w:val="متن زيرنويس,Footnote Text3,Footnote Text41,Footnote Text211,Footnote Text Char Char Char311,Footnote Text Char Char Char41,Footnote Text311,Footnote Text Char Char Char4 Char Char1,Footnote Text23,زيرنويس, Char,Char1 Char Char,Char1"/>
    <w:basedOn w:val="Normal"/>
    <w:link w:val="FootnoteTextChar"/>
    <w:uiPriority w:val="99"/>
    <w:rsid w:val="00E045F5"/>
    <w:pPr>
      <w:bidi/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FootnoteTextChar">
    <w:name w:val="Footnote Text Char"/>
    <w:aliases w:val="متن زيرنويس Char,Footnote Text3 Char,Footnote Text41 Char,Footnote Text211 Char,Footnote Text Char Char Char311 Char,Footnote Text Char Char Char41 Char,Footnote Text311 Char,Footnote Text Char Char Char4 Char Char1 Char,زيرنويس Char"/>
    <w:basedOn w:val="DefaultParagraphFont"/>
    <w:link w:val="FootnoteText"/>
    <w:uiPriority w:val="99"/>
    <w:rsid w:val="00E045F5"/>
    <w:rPr>
      <w:rFonts w:ascii="Times New Roman" w:eastAsia="Calibri" w:hAnsi="Times New Roman" w:cs="Times New Roman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sid w:val="00E045F5"/>
    <w:pPr>
      <w:bidi/>
      <w:spacing w:after="0" w:line="240" w:lineRule="auto"/>
    </w:pPr>
    <w:rPr>
      <w:rFonts w:ascii="Times New Roman" w:eastAsia="Calibri" w:hAnsi="Times New Roman" w:cs="B Zar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45F5"/>
    <w:rPr>
      <w:rFonts w:ascii="Times New Roman" w:eastAsia="Calibri" w:hAnsi="Times New Roman" w:cs="B Zar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045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45F5"/>
    <w:rPr>
      <w:rFonts w:ascii="Times New Roman" w:eastAsia="Calibri" w:hAnsi="Times New Roman" w:cs="B Zar"/>
      <w:b/>
      <w:bCs/>
      <w:sz w:val="20"/>
      <w:szCs w:val="20"/>
    </w:rPr>
  </w:style>
  <w:style w:type="character" w:customStyle="1" w:styleId="BodyTextIndent3Char">
    <w:name w:val="Body Text Indent 3 Char"/>
    <w:link w:val="BodyTextIndent3"/>
    <w:locked/>
    <w:rsid w:val="00E045F5"/>
    <w:rPr>
      <w:rFonts w:ascii="Calibri" w:hAnsi="Calibri"/>
    </w:rPr>
  </w:style>
  <w:style w:type="paragraph" w:styleId="BodyTextIndent3">
    <w:name w:val="Body Text Indent 3"/>
    <w:basedOn w:val="Normal"/>
    <w:link w:val="BodyTextIndent3Char"/>
    <w:rsid w:val="00E045F5"/>
    <w:pPr>
      <w:spacing w:after="120" w:line="240" w:lineRule="auto"/>
      <w:ind w:left="283"/>
    </w:pPr>
    <w:rPr>
      <w:rFonts w:ascii="Calibri" w:hAnsi="Calibri"/>
    </w:rPr>
  </w:style>
  <w:style w:type="character" w:customStyle="1" w:styleId="BodyTextIndent3Char1">
    <w:name w:val="Body Text Indent 3 Char1"/>
    <w:basedOn w:val="DefaultParagraphFont"/>
    <w:uiPriority w:val="99"/>
    <w:semiHidden/>
    <w:rsid w:val="00E045F5"/>
    <w:rPr>
      <w:sz w:val="16"/>
      <w:szCs w:val="16"/>
    </w:rPr>
  </w:style>
  <w:style w:type="paragraph" w:customStyle="1" w:styleId="a0">
    <w:name w:val="پاراگراف اول"/>
    <w:basedOn w:val="Normal"/>
    <w:link w:val="Char"/>
    <w:rsid w:val="00E045F5"/>
    <w:pPr>
      <w:bidi/>
      <w:spacing w:after="200" w:line="360" w:lineRule="auto"/>
      <w:jc w:val="both"/>
    </w:pPr>
    <w:rPr>
      <w:rFonts w:ascii="Lotus" w:eastAsia="Calibri" w:hAnsi="Lotus" w:cs="Times New Roman"/>
      <w:sz w:val="28"/>
      <w:szCs w:val="28"/>
    </w:rPr>
  </w:style>
  <w:style w:type="character" w:customStyle="1" w:styleId="Char">
    <w:name w:val="پاراگراف اول Char"/>
    <w:link w:val="a0"/>
    <w:locked/>
    <w:rsid w:val="00E045F5"/>
    <w:rPr>
      <w:rFonts w:ascii="Lotus" w:eastAsia="Calibri" w:hAnsi="Lotus" w:cs="Times New Roman"/>
      <w:sz w:val="28"/>
      <w:szCs w:val="28"/>
    </w:rPr>
  </w:style>
  <w:style w:type="character" w:customStyle="1" w:styleId="BodyText3Char1">
    <w:name w:val="Body Text 3 Char1"/>
    <w:uiPriority w:val="99"/>
    <w:semiHidden/>
    <w:rsid w:val="00E045F5"/>
    <w:rPr>
      <w:rFonts w:eastAsia="Calibri" w:cs="B Zar"/>
      <w:sz w:val="16"/>
      <w:szCs w:val="16"/>
      <w:lang w:bidi="ar-SA"/>
    </w:rPr>
  </w:style>
  <w:style w:type="paragraph" w:styleId="NoSpacing">
    <w:name w:val="No Spacing"/>
    <w:basedOn w:val="Normal"/>
    <w:link w:val="NoSpacingChar"/>
    <w:uiPriority w:val="1"/>
    <w:qFormat/>
    <w:rsid w:val="00E045F5"/>
    <w:pPr>
      <w:spacing w:after="0" w:line="240" w:lineRule="auto"/>
    </w:pPr>
    <w:rPr>
      <w:rFonts w:ascii="Calibri" w:eastAsia="Calibri" w:hAnsi="Calibri" w:cs="Arial"/>
    </w:rPr>
  </w:style>
  <w:style w:type="character" w:customStyle="1" w:styleId="NoSpacingChar">
    <w:name w:val="No Spacing Char"/>
    <w:link w:val="NoSpacing"/>
    <w:uiPriority w:val="1"/>
    <w:locked/>
    <w:rsid w:val="00E045F5"/>
    <w:rPr>
      <w:rFonts w:ascii="Calibri" w:eastAsia="Calibri" w:hAnsi="Calibri" w:cs="Arial"/>
    </w:rPr>
  </w:style>
  <w:style w:type="paragraph" w:styleId="Quote">
    <w:name w:val="Quote"/>
    <w:basedOn w:val="Normal"/>
    <w:next w:val="Normal"/>
    <w:link w:val="QuoteChar"/>
    <w:qFormat/>
    <w:rsid w:val="00E045F5"/>
    <w:pPr>
      <w:spacing w:before="200" w:after="0" w:line="276" w:lineRule="auto"/>
      <w:ind w:left="360" w:right="360"/>
    </w:pPr>
    <w:rPr>
      <w:rFonts w:ascii="Calibri" w:eastAsia="Calibri" w:hAnsi="Calibri" w:cs="Arial"/>
      <w:i/>
      <w:iCs/>
    </w:rPr>
  </w:style>
  <w:style w:type="character" w:customStyle="1" w:styleId="QuoteChar">
    <w:name w:val="Quote Char"/>
    <w:basedOn w:val="DefaultParagraphFont"/>
    <w:link w:val="Quote"/>
    <w:rsid w:val="00E045F5"/>
    <w:rPr>
      <w:rFonts w:ascii="Calibri" w:eastAsia="Calibri" w:hAnsi="Calibri" w:cs="Arial"/>
      <w:i/>
      <w:iCs/>
    </w:rPr>
  </w:style>
  <w:style w:type="paragraph" w:styleId="IntenseQuote">
    <w:name w:val="Intense Quote"/>
    <w:basedOn w:val="Normal"/>
    <w:next w:val="Normal"/>
    <w:link w:val="IntenseQuoteChar"/>
    <w:qFormat/>
    <w:rsid w:val="00E045F5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="Calibri" w:eastAsia="Calibri" w:hAnsi="Calibri" w:cs="Arial"/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rsid w:val="00E045F5"/>
    <w:rPr>
      <w:rFonts w:ascii="Calibri" w:eastAsia="Calibri" w:hAnsi="Calibri" w:cs="Arial"/>
      <w:b/>
      <w:bCs/>
      <w:i/>
      <w:iCs/>
    </w:rPr>
  </w:style>
  <w:style w:type="character" w:styleId="Hyperlink">
    <w:name w:val="Hyperlink"/>
    <w:uiPriority w:val="99"/>
    <w:rsid w:val="00E045F5"/>
    <w:rPr>
      <w:rFonts w:cs="Times New Roman"/>
      <w:color w:val="0000FF"/>
      <w:u w:val="single"/>
    </w:rPr>
  </w:style>
  <w:style w:type="paragraph" w:styleId="Caption">
    <w:name w:val="caption"/>
    <w:basedOn w:val="Normal"/>
    <w:next w:val="Normal"/>
    <w:uiPriority w:val="35"/>
    <w:qFormat/>
    <w:rsid w:val="00E045F5"/>
    <w:pPr>
      <w:widowControl w:val="0"/>
      <w:bidi/>
      <w:spacing w:after="200" w:line="240" w:lineRule="auto"/>
      <w:ind w:firstLine="567"/>
      <w:jc w:val="center"/>
    </w:pPr>
    <w:rPr>
      <w:rFonts w:ascii="Times New Roman" w:eastAsia="Times New Roman" w:hAnsi="Times New Roman" w:cs="B Nazanin"/>
      <w:b/>
      <w:sz w:val="18"/>
      <w:szCs w:val="24"/>
      <w:lang w:bidi="fa-IR"/>
    </w:rPr>
  </w:style>
  <w:style w:type="character" w:customStyle="1" w:styleId="StyleComplexLotus12ptBold">
    <w:name w:val="Style (Complex) Lotus 12 pt Bold"/>
    <w:rsid w:val="00E045F5"/>
    <w:rPr>
      <w:b/>
      <w:sz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E045F5"/>
    <w:pPr>
      <w:widowControl w:val="0"/>
      <w:tabs>
        <w:tab w:val="center" w:pos="4540"/>
        <w:tab w:val="right" w:pos="9080"/>
      </w:tabs>
      <w:bidi/>
      <w:spacing w:after="0" w:line="240" w:lineRule="auto"/>
      <w:ind w:firstLine="567"/>
      <w:jc w:val="lowKashida"/>
    </w:pPr>
    <w:rPr>
      <w:rFonts w:ascii="Times New Roman" w:eastAsia="Batang" w:hAnsi="Times New Roman" w:cs="B Zar"/>
      <w:sz w:val="28"/>
      <w:szCs w:val="28"/>
      <w:lang w:eastAsia="ko-KR"/>
    </w:rPr>
  </w:style>
  <w:style w:type="character" w:customStyle="1" w:styleId="MTDisplayEquationChar">
    <w:name w:val="MTDisplayEquation Char"/>
    <w:link w:val="MTDisplayEquation"/>
    <w:locked/>
    <w:rsid w:val="00E045F5"/>
    <w:rPr>
      <w:rFonts w:ascii="Times New Roman" w:eastAsia="Batang" w:hAnsi="Times New Roman" w:cs="B Zar"/>
      <w:sz w:val="28"/>
      <w:szCs w:val="28"/>
      <w:lang w:eastAsia="ko-KR"/>
    </w:rPr>
  </w:style>
  <w:style w:type="paragraph" w:styleId="ListNumber4">
    <w:name w:val="List Number 4"/>
    <w:basedOn w:val="Normal"/>
    <w:semiHidden/>
    <w:rsid w:val="00E045F5"/>
    <w:pPr>
      <w:numPr>
        <w:numId w:val="5"/>
      </w:numPr>
      <w:tabs>
        <w:tab w:val="clear" w:pos="1209"/>
        <w:tab w:val="num" w:pos="720"/>
      </w:tabs>
      <w:bidi/>
      <w:spacing w:after="0" w:line="240" w:lineRule="auto"/>
      <w:ind w:left="720" w:hanging="720"/>
    </w:pPr>
    <w:rPr>
      <w:rFonts w:ascii="Times New Roman" w:eastAsia="Calibri" w:hAnsi="Times New Roman" w:cs="Traditional Arabic"/>
      <w:sz w:val="20"/>
      <w:szCs w:val="20"/>
    </w:rPr>
  </w:style>
  <w:style w:type="paragraph" w:customStyle="1" w:styleId="a">
    <w:name w:val="منبع ل"/>
    <w:basedOn w:val="Normal"/>
    <w:rsid w:val="00E045F5"/>
    <w:pPr>
      <w:numPr>
        <w:numId w:val="11"/>
      </w:numPr>
      <w:spacing w:after="120" w:line="192" w:lineRule="auto"/>
      <w:ind w:right="340"/>
      <w:jc w:val="lowKashida"/>
    </w:pPr>
    <w:rPr>
      <w:rFonts w:ascii="Times New Roman" w:eastAsia="Calibri" w:hAnsi="Times New Roman" w:cs="Traditional Arabic"/>
      <w:sz w:val="24"/>
      <w:szCs w:val="28"/>
    </w:rPr>
  </w:style>
  <w:style w:type="paragraph" w:customStyle="1" w:styleId="Normal1stParagraph">
    <w:name w:val="Normal1stParagraph"/>
    <w:basedOn w:val="Normal"/>
    <w:rsid w:val="00E045F5"/>
    <w:pPr>
      <w:bidi/>
      <w:spacing w:after="0" w:line="240" w:lineRule="auto"/>
      <w:ind w:firstLine="284"/>
      <w:jc w:val="both"/>
    </w:pPr>
    <w:rPr>
      <w:rFonts w:ascii="Times New Roman" w:eastAsia="Times New Roman" w:hAnsi="Times New Roman" w:cs="B Nazanin"/>
      <w:sz w:val="20"/>
      <w:szCs w:val="24"/>
      <w:lang w:bidi="fa-IR"/>
    </w:rPr>
  </w:style>
  <w:style w:type="character" w:styleId="PageNumber">
    <w:name w:val="page number"/>
    <w:basedOn w:val="DefaultParagraphFont"/>
    <w:rsid w:val="00E045F5"/>
  </w:style>
  <w:style w:type="table" w:styleId="TableGrid">
    <w:name w:val="Table Grid"/>
    <w:basedOn w:val="TableNormal"/>
    <w:rsid w:val="00E045F5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">
    <w:name w:val="Light Shading1"/>
    <w:basedOn w:val="TableNormal"/>
    <w:uiPriority w:val="60"/>
    <w:rsid w:val="00E045F5"/>
    <w:pPr>
      <w:spacing w:after="0" w:line="240" w:lineRule="auto"/>
    </w:pPr>
    <w:rPr>
      <w:rFonts w:ascii="Calibri" w:eastAsia="Calibri" w:hAnsi="Calibri" w:cs="Arial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styleId="Emphasis">
    <w:name w:val="Emphasis"/>
    <w:uiPriority w:val="20"/>
    <w:qFormat/>
    <w:rsid w:val="00E045F5"/>
    <w:rPr>
      <w:i/>
      <w:iCs/>
    </w:rPr>
  </w:style>
  <w:style w:type="character" w:styleId="CommentReference">
    <w:name w:val="annotation reference"/>
    <w:uiPriority w:val="99"/>
    <w:semiHidden/>
    <w:unhideWhenUsed/>
    <w:rsid w:val="00E045F5"/>
    <w:rPr>
      <w:sz w:val="16"/>
      <w:szCs w:val="16"/>
    </w:rPr>
  </w:style>
  <w:style w:type="character" w:styleId="PlaceholderText">
    <w:name w:val="Placeholder Text"/>
    <w:uiPriority w:val="99"/>
    <w:semiHidden/>
    <w:rsid w:val="00E045F5"/>
    <w:rPr>
      <w:color w:val="808080"/>
    </w:rPr>
  </w:style>
  <w:style w:type="character" w:customStyle="1" w:styleId="hps">
    <w:name w:val="hps"/>
    <w:rsid w:val="00E045F5"/>
  </w:style>
  <w:style w:type="paragraph" w:customStyle="1" w:styleId="Style2">
    <w:name w:val="Style2"/>
    <w:basedOn w:val="Normal"/>
    <w:link w:val="Style2Char"/>
    <w:qFormat/>
    <w:rsid w:val="00501269"/>
    <w:pPr>
      <w:widowControl w:val="0"/>
      <w:bidi/>
      <w:spacing w:after="0" w:line="240" w:lineRule="auto"/>
      <w:jc w:val="lowKashida"/>
    </w:pPr>
    <w:rPr>
      <w:rFonts w:ascii="Times New Roman" w:eastAsia="Times New Roman" w:hAnsi="Times New Roman" w:cs="B Nazanin"/>
      <w:noProof/>
      <w:sz w:val="28"/>
      <w:szCs w:val="28"/>
      <w:lang w:bidi="fa-IR"/>
    </w:rPr>
  </w:style>
  <w:style w:type="character" w:customStyle="1" w:styleId="Style2Char">
    <w:name w:val="Style2 Char"/>
    <w:link w:val="Style2"/>
    <w:rsid w:val="00501269"/>
    <w:rPr>
      <w:rFonts w:ascii="Times New Roman" w:eastAsia="Times New Roman" w:hAnsi="Times New Roman" w:cs="B Nazanin"/>
      <w:noProof/>
      <w:sz w:val="28"/>
      <w:szCs w:val="28"/>
      <w:lang w:bidi="fa-IR"/>
    </w:rPr>
  </w:style>
  <w:style w:type="character" w:customStyle="1" w:styleId="bodycopy1">
    <w:name w:val="bodycopy1"/>
    <w:rsid w:val="006340E4"/>
    <w:rPr>
      <w:rFonts w:ascii="Arial" w:hAnsi="Arial" w:cs="Arial" w:hint="default"/>
      <w:b w:val="0"/>
      <w:bCs w:val="0"/>
      <w:color w:val="000000"/>
      <w:sz w:val="20"/>
      <w:szCs w:val="20"/>
    </w:rPr>
  </w:style>
  <w:style w:type="character" w:customStyle="1" w:styleId="a1">
    <w:name w:val="a1"/>
    <w:rsid w:val="006340E4"/>
    <w:rPr>
      <w:color w:val="008000"/>
    </w:rPr>
  </w:style>
  <w:style w:type="character" w:styleId="FollowedHyperlink">
    <w:name w:val="FollowedHyperlink"/>
    <w:uiPriority w:val="99"/>
    <w:semiHidden/>
    <w:unhideWhenUsed/>
    <w:rsid w:val="006340E4"/>
    <w:rPr>
      <w:color w:val="800080"/>
      <w:u w:val="single"/>
    </w:rPr>
  </w:style>
  <w:style w:type="paragraph" w:customStyle="1" w:styleId="bodytext0">
    <w:name w:val="bodytext"/>
    <w:basedOn w:val="Normal"/>
    <w:rsid w:val="006340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8"/>
      <w:lang w:bidi="fa-IR"/>
    </w:rPr>
  </w:style>
  <w:style w:type="character" w:styleId="LineNumber">
    <w:name w:val="line number"/>
    <w:uiPriority w:val="99"/>
    <w:semiHidden/>
    <w:unhideWhenUsed/>
    <w:rsid w:val="006340E4"/>
  </w:style>
  <w:style w:type="paragraph" w:customStyle="1" w:styleId="a2">
    <w:name w:val="مک دونالد"/>
    <w:basedOn w:val="NormalWeb"/>
    <w:autoRedefine/>
    <w:qFormat/>
    <w:rsid w:val="006340E4"/>
    <w:pPr>
      <w:shd w:val="clear" w:color="auto" w:fill="FFFFFF"/>
      <w:bidi/>
      <w:spacing w:before="0" w:beforeAutospacing="0" w:after="0" w:afterAutospacing="0" w:line="390" w:lineRule="atLeast"/>
      <w:jc w:val="both"/>
    </w:pPr>
    <w:rPr>
      <w:rFonts w:ascii="Tahoma" w:hAnsi="Tahoma" w:cs="B Nazanin"/>
      <w:bCs/>
      <w:color w:val="000000"/>
      <w:sz w:val="28"/>
      <w:szCs w:val="32"/>
      <w:lang w:bidi="ar-SA"/>
    </w:rPr>
  </w:style>
  <w:style w:type="character" w:customStyle="1" w:styleId="darkbluetxt13b1">
    <w:name w:val="darkbluetxt13b1"/>
    <w:rsid w:val="006340E4"/>
    <w:rPr>
      <w:rFonts w:ascii="Tahoma" w:hAnsi="Tahoma" w:cs="Tahoma" w:hint="default"/>
      <w:b/>
      <w:bCs/>
      <w:color w:val="336699"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340E4"/>
    <w:pPr>
      <w:keepLines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6340E4"/>
    <w:pPr>
      <w:tabs>
        <w:tab w:val="left" w:pos="254"/>
        <w:tab w:val="right" w:leader="dot" w:pos="6803"/>
      </w:tabs>
      <w:bidi/>
      <w:spacing w:after="0" w:line="240" w:lineRule="auto"/>
      <w:jc w:val="both"/>
    </w:pPr>
    <w:rPr>
      <w:rFonts w:ascii="Times New Roman" w:eastAsia="Times New Roman" w:hAnsi="Times New Roman" w:cs="B Nazanin"/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6340E4"/>
    <w:pPr>
      <w:tabs>
        <w:tab w:val="right" w:leader="dot" w:pos="7512"/>
      </w:tabs>
      <w:bidi/>
      <w:spacing w:after="0" w:line="240" w:lineRule="auto"/>
      <w:ind w:left="-1" w:right="-709"/>
    </w:pPr>
    <w:rPr>
      <w:rFonts w:ascii="Calibri" w:eastAsia="Times New Roman" w:hAnsi="Calibri" w:cs="B Nazanin"/>
      <w:noProof/>
    </w:rPr>
  </w:style>
  <w:style w:type="paragraph" w:styleId="TOC3">
    <w:name w:val="toc 3"/>
    <w:basedOn w:val="Normal"/>
    <w:next w:val="Normal"/>
    <w:autoRedefine/>
    <w:uiPriority w:val="39"/>
    <w:unhideWhenUsed/>
    <w:rsid w:val="006340E4"/>
    <w:pPr>
      <w:spacing w:after="100" w:line="276" w:lineRule="auto"/>
      <w:ind w:left="440"/>
    </w:pPr>
    <w:rPr>
      <w:rFonts w:ascii="Calibri" w:eastAsia="Times New Roman" w:hAnsi="Calibri" w:cs="Arial"/>
    </w:rPr>
  </w:style>
  <w:style w:type="paragraph" w:styleId="TOC4">
    <w:name w:val="toc 4"/>
    <w:basedOn w:val="Normal"/>
    <w:next w:val="Normal"/>
    <w:autoRedefine/>
    <w:uiPriority w:val="39"/>
    <w:unhideWhenUsed/>
    <w:rsid w:val="006340E4"/>
    <w:pPr>
      <w:spacing w:after="100" w:line="276" w:lineRule="auto"/>
      <w:ind w:left="660"/>
    </w:pPr>
    <w:rPr>
      <w:rFonts w:ascii="Calibri" w:eastAsia="Times New Roman" w:hAnsi="Calibri" w:cs="Arial"/>
    </w:rPr>
  </w:style>
  <w:style w:type="paragraph" w:styleId="TOC5">
    <w:name w:val="toc 5"/>
    <w:basedOn w:val="Normal"/>
    <w:next w:val="Normal"/>
    <w:autoRedefine/>
    <w:uiPriority w:val="39"/>
    <w:unhideWhenUsed/>
    <w:rsid w:val="006340E4"/>
    <w:pPr>
      <w:spacing w:after="100" w:line="276" w:lineRule="auto"/>
      <w:ind w:left="880"/>
    </w:pPr>
    <w:rPr>
      <w:rFonts w:ascii="Calibri" w:eastAsia="Times New Roman" w:hAnsi="Calibri" w:cs="Arial"/>
    </w:rPr>
  </w:style>
  <w:style w:type="paragraph" w:styleId="TOC6">
    <w:name w:val="toc 6"/>
    <w:basedOn w:val="Normal"/>
    <w:next w:val="Normal"/>
    <w:autoRedefine/>
    <w:uiPriority w:val="39"/>
    <w:unhideWhenUsed/>
    <w:rsid w:val="006340E4"/>
    <w:pPr>
      <w:spacing w:after="100" w:line="276" w:lineRule="auto"/>
      <w:ind w:left="1100"/>
    </w:pPr>
    <w:rPr>
      <w:rFonts w:ascii="Calibri" w:eastAsia="Times New Roman" w:hAnsi="Calibri" w:cs="Arial"/>
    </w:rPr>
  </w:style>
  <w:style w:type="paragraph" w:styleId="TOC7">
    <w:name w:val="toc 7"/>
    <w:basedOn w:val="Normal"/>
    <w:next w:val="Normal"/>
    <w:autoRedefine/>
    <w:uiPriority w:val="39"/>
    <w:unhideWhenUsed/>
    <w:rsid w:val="006340E4"/>
    <w:pPr>
      <w:spacing w:after="100" w:line="276" w:lineRule="auto"/>
      <w:ind w:left="1320"/>
    </w:pPr>
    <w:rPr>
      <w:rFonts w:ascii="Calibri" w:eastAsia="Times New Roman" w:hAnsi="Calibri" w:cs="Arial"/>
    </w:rPr>
  </w:style>
  <w:style w:type="paragraph" w:styleId="TOC8">
    <w:name w:val="toc 8"/>
    <w:basedOn w:val="Normal"/>
    <w:next w:val="Normal"/>
    <w:autoRedefine/>
    <w:uiPriority w:val="39"/>
    <w:unhideWhenUsed/>
    <w:rsid w:val="006340E4"/>
    <w:pPr>
      <w:spacing w:after="100" w:line="276" w:lineRule="auto"/>
      <w:ind w:left="1540"/>
    </w:pPr>
    <w:rPr>
      <w:rFonts w:ascii="Calibri" w:eastAsia="Times New Roman" w:hAnsi="Calibri" w:cs="Arial"/>
    </w:rPr>
  </w:style>
  <w:style w:type="paragraph" w:styleId="TOC9">
    <w:name w:val="toc 9"/>
    <w:basedOn w:val="Normal"/>
    <w:next w:val="Normal"/>
    <w:autoRedefine/>
    <w:uiPriority w:val="39"/>
    <w:unhideWhenUsed/>
    <w:rsid w:val="006340E4"/>
    <w:pPr>
      <w:spacing w:after="100" w:line="276" w:lineRule="auto"/>
      <w:ind w:left="1760"/>
    </w:pPr>
    <w:rPr>
      <w:rFonts w:ascii="Calibri" w:eastAsia="Times New Roman" w:hAnsi="Calibri" w:cs="Arial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340E4"/>
    <w:pPr>
      <w:bidi/>
      <w:spacing w:after="0" w:line="240" w:lineRule="auto"/>
    </w:pPr>
    <w:rPr>
      <w:rFonts w:ascii="Times New Roman" w:eastAsia="Times New Roman" w:hAnsi="Times New Roman" w:cs="B Nazanin"/>
      <w:noProof/>
      <w:sz w:val="20"/>
      <w:szCs w:val="20"/>
      <w:lang w:bidi="fa-IR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340E4"/>
    <w:rPr>
      <w:rFonts w:ascii="Times New Roman" w:eastAsia="Times New Roman" w:hAnsi="Times New Roman" w:cs="B Nazanin"/>
      <w:noProof/>
      <w:sz w:val="20"/>
      <w:szCs w:val="20"/>
      <w:lang w:bidi="fa-IR"/>
    </w:rPr>
  </w:style>
  <w:style w:type="character" w:styleId="EndnoteReference">
    <w:name w:val="endnote reference"/>
    <w:uiPriority w:val="99"/>
    <w:semiHidden/>
    <w:unhideWhenUsed/>
    <w:rsid w:val="006340E4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340E4"/>
    <w:pPr>
      <w:bidi/>
      <w:spacing w:after="0" w:line="240" w:lineRule="auto"/>
    </w:pPr>
    <w:rPr>
      <w:rFonts w:ascii="Consolas" w:eastAsia="Times New Roman" w:hAnsi="Consolas" w:cs="Consolas"/>
      <w:noProof/>
      <w:sz w:val="20"/>
      <w:szCs w:val="20"/>
      <w:lang w:bidi="fa-I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340E4"/>
    <w:rPr>
      <w:rFonts w:ascii="Consolas" w:eastAsia="Times New Roman" w:hAnsi="Consolas" w:cs="Consolas"/>
      <w:noProof/>
      <w:sz w:val="20"/>
      <w:szCs w:val="20"/>
      <w:lang w:bidi="fa-IR"/>
    </w:rPr>
  </w:style>
  <w:style w:type="table" w:styleId="LightList-Accent1">
    <w:name w:val="Light List Accent 1"/>
    <w:basedOn w:val="TableNormal"/>
    <w:uiPriority w:val="61"/>
    <w:rsid w:val="006340E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MediumShading1-Accent1">
    <w:name w:val="Medium Shading 1 Accent 1"/>
    <w:basedOn w:val="TableNormal"/>
    <w:uiPriority w:val="63"/>
    <w:rsid w:val="006340E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Style1">
    <w:name w:val="Style1"/>
    <w:basedOn w:val="Normal"/>
    <w:link w:val="Style1Char"/>
    <w:qFormat/>
    <w:rsid w:val="006340E4"/>
    <w:pPr>
      <w:widowControl w:val="0"/>
      <w:bidi/>
      <w:spacing w:after="0" w:line="240" w:lineRule="auto"/>
      <w:ind w:firstLine="284"/>
      <w:jc w:val="lowKashida"/>
    </w:pPr>
    <w:rPr>
      <w:rFonts w:ascii="Times New Roman" w:eastAsia="Times New Roman" w:hAnsi="Times New Roman" w:cs="B Nazanin"/>
      <w:noProof/>
      <w:color w:val="000000"/>
      <w:sz w:val="28"/>
      <w:szCs w:val="28"/>
      <w:lang w:bidi="fa-IR"/>
    </w:rPr>
  </w:style>
  <w:style w:type="character" w:customStyle="1" w:styleId="Style1Char">
    <w:name w:val="Style1 Char"/>
    <w:link w:val="Style1"/>
    <w:rsid w:val="006340E4"/>
    <w:rPr>
      <w:rFonts w:ascii="Times New Roman" w:eastAsia="Times New Roman" w:hAnsi="Times New Roman" w:cs="B Nazanin"/>
      <w:noProof/>
      <w:color w:val="000000"/>
      <w:sz w:val="28"/>
      <w:szCs w:val="28"/>
      <w:lang w:bidi="fa-IR"/>
    </w:rPr>
  </w:style>
  <w:style w:type="table" w:styleId="LightList-Accent2">
    <w:name w:val="Light List Accent 2"/>
    <w:basedOn w:val="TableNormal"/>
    <w:uiPriority w:val="61"/>
    <w:rsid w:val="006340E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5">
    <w:name w:val="Light List Accent 5"/>
    <w:basedOn w:val="TableNormal"/>
    <w:uiPriority w:val="61"/>
    <w:rsid w:val="006340E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character" w:customStyle="1" w:styleId="fontstyle01">
    <w:name w:val="fontstyle01"/>
    <w:rsid w:val="006340E4"/>
    <w:rPr>
      <w:rFonts w:ascii="BemboStd-Italic" w:hAnsi="BemboStd-Italic" w:hint="default"/>
      <w:b w:val="0"/>
      <w:bCs w:val="0"/>
      <w:i/>
      <w:iCs/>
      <w:color w:val="242021"/>
      <w:sz w:val="18"/>
      <w:szCs w:val="18"/>
    </w:rPr>
  </w:style>
  <w:style w:type="table" w:styleId="MediumGrid2-Accent4">
    <w:name w:val="Medium Grid 2 Accent 4"/>
    <w:basedOn w:val="TableNormal"/>
    <w:uiPriority w:val="68"/>
    <w:rsid w:val="006340E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ColorfulGrid-Accent3">
    <w:name w:val="Colorful Grid Accent 3"/>
    <w:basedOn w:val="TableNormal"/>
    <w:uiPriority w:val="73"/>
    <w:rsid w:val="006340E4"/>
    <w:pPr>
      <w:spacing w:after="0" w:line="240" w:lineRule="auto"/>
    </w:pPr>
    <w:rPr>
      <w:rFonts w:ascii="Calibri" w:eastAsia="Calibri" w:hAnsi="Calibri" w:cs="Arial"/>
      <w:color w:val="000000"/>
      <w:sz w:val="20"/>
      <w:szCs w:val="2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3-Accent5">
    <w:name w:val="Medium Grid 3 Accent 5"/>
    <w:basedOn w:val="TableNormal"/>
    <w:uiPriority w:val="69"/>
    <w:rsid w:val="006340E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rsid w:val="006340E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1-Accent3">
    <w:name w:val="Medium Grid 1 Accent 3"/>
    <w:basedOn w:val="TableNormal"/>
    <w:uiPriority w:val="67"/>
    <w:rsid w:val="006340E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List2-Accent4">
    <w:name w:val="Medium List 2 Accent 4"/>
    <w:basedOn w:val="TableNormal"/>
    <w:uiPriority w:val="66"/>
    <w:rsid w:val="006340E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6340E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character" w:customStyle="1" w:styleId="il">
    <w:name w:val="il"/>
    <w:rsid w:val="006340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DAC"/>
  </w:style>
  <w:style w:type="paragraph" w:styleId="Heading1">
    <w:name w:val="heading 1"/>
    <w:basedOn w:val="Normal"/>
    <w:next w:val="Normal"/>
    <w:link w:val="Heading1Char"/>
    <w:uiPriority w:val="9"/>
    <w:qFormat/>
    <w:rsid w:val="0050766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qFormat/>
    <w:rsid w:val="00E045F5"/>
    <w:pPr>
      <w:spacing w:before="200" w:after="0" w:line="276" w:lineRule="auto"/>
      <w:outlineLvl w:val="1"/>
    </w:pPr>
    <w:rPr>
      <w:rFonts w:ascii="Cambria" w:eastAsia="Calibri" w:hAnsi="Cambria" w:cs="Times New Roman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E045F5"/>
    <w:pPr>
      <w:spacing w:before="200" w:after="0" w:line="271" w:lineRule="auto"/>
      <w:outlineLvl w:val="2"/>
    </w:pPr>
    <w:rPr>
      <w:rFonts w:ascii="Cambria" w:eastAsia="Calibri" w:hAnsi="Cambria" w:cs="Times New Roman"/>
      <w:b/>
      <w:bCs/>
    </w:rPr>
  </w:style>
  <w:style w:type="paragraph" w:styleId="Heading4">
    <w:name w:val="heading 4"/>
    <w:basedOn w:val="Normal"/>
    <w:next w:val="Normal"/>
    <w:link w:val="Heading4Char"/>
    <w:uiPriority w:val="9"/>
    <w:qFormat/>
    <w:rsid w:val="00E045F5"/>
    <w:pPr>
      <w:spacing w:before="200" w:after="0" w:line="276" w:lineRule="auto"/>
      <w:outlineLvl w:val="3"/>
    </w:pPr>
    <w:rPr>
      <w:rFonts w:ascii="Cambria" w:eastAsia="Calibri" w:hAnsi="Cambria" w:cs="Times New Roman"/>
      <w:b/>
      <w:bCs/>
      <w:i/>
      <w:iCs/>
    </w:rPr>
  </w:style>
  <w:style w:type="paragraph" w:styleId="Heading5">
    <w:name w:val="heading 5"/>
    <w:basedOn w:val="Normal"/>
    <w:next w:val="Normal"/>
    <w:link w:val="Heading5Char"/>
    <w:qFormat/>
    <w:rsid w:val="00E045F5"/>
    <w:pPr>
      <w:spacing w:before="200" w:after="0" w:line="276" w:lineRule="auto"/>
      <w:outlineLvl w:val="4"/>
    </w:pPr>
    <w:rPr>
      <w:rFonts w:ascii="Cambria" w:eastAsia="Calibri" w:hAnsi="Cambria" w:cs="Times New Roman"/>
      <w:b/>
      <w:bCs/>
      <w:color w:val="7F7F7F"/>
    </w:rPr>
  </w:style>
  <w:style w:type="paragraph" w:styleId="Heading6">
    <w:name w:val="heading 6"/>
    <w:basedOn w:val="Normal"/>
    <w:next w:val="Normal"/>
    <w:link w:val="Heading6Char"/>
    <w:qFormat/>
    <w:rsid w:val="00E045F5"/>
    <w:pPr>
      <w:spacing w:after="0" w:line="271" w:lineRule="auto"/>
      <w:outlineLvl w:val="5"/>
    </w:pPr>
    <w:rPr>
      <w:rFonts w:ascii="Cambria" w:eastAsia="Calibri" w:hAnsi="Cambria" w:cs="Times New Roman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qFormat/>
    <w:rsid w:val="00E045F5"/>
    <w:pPr>
      <w:spacing w:after="0" w:line="276" w:lineRule="auto"/>
      <w:outlineLvl w:val="6"/>
    </w:pPr>
    <w:rPr>
      <w:rFonts w:ascii="Cambria" w:eastAsia="Calibri" w:hAnsi="Cambria" w:cs="Times New Roman"/>
      <w:i/>
      <w:iCs/>
    </w:rPr>
  </w:style>
  <w:style w:type="paragraph" w:styleId="Heading8">
    <w:name w:val="heading 8"/>
    <w:basedOn w:val="Normal"/>
    <w:next w:val="Normal"/>
    <w:link w:val="Heading8Char"/>
    <w:qFormat/>
    <w:rsid w:val="00E045F5"/>
    <w:pPr>
      <w:spacing w:after="0" w:line="276" w:lineRule="auto"/>
      <w:outlineLvl w:val="7"/>
    </w:pPr>
    <w:rPr>
      <w:rFonts w:ascii="Cambria" w:eastAsia="Calibri" w:hAnsi="Cambria" w:cs="Times New Roman"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E045F5"/>
    <w:pPr>
      <w:spacing w:after="0" w:line="276" w:lineRule="auto"/>
      <w:outlineLvl w:val="8"/>
    </w:pPr>
    <w:rPr>
      <w:rFonts w:ascii="Cambria" w:eastAsia="Calibri" w:hAnsi="Cambria" w:cs="Times New Roman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C66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66FC"/>
  </w:style>
  <w:style w:type="paragraph" w:styleId="Footer">
    <w:name w:val="footer"/>
    <w:basedOn w:val="Normal"/>
    <w:link w:val="FooterChar"/>
    <w:uiPriority w:val="99"/>
    <w:unhideWhenUsed/>
    <w:rsid w:val="002C66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66FC"/>
  </w:style>
  <w:style w:type="character" w:customStyle="1" w:styleId="Heading1Char">
    <w:name w:val="Heading 1 Char"/>
    <w:basedOn w:val="DefaultParagraphFont"/>
    <w:link w:val="Heading1"/>
    <w:uiPriority w:val="9"/>
    <w:rsid w:val="0050766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507668"/>
    <w:pPr>
      <w:spacing w:after="0" w:line="240" w:lineRule="auto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507668"/>
    <w:rPr>
      <w:rFonts w:ascii="Times New Roman" w:eastAsia="Times New Roman" w:hAnsi="Times New Roman" w:cs="Times New Roman"/>
      <w:sz w:val="18"/>
      <w:szCs w:val="18"/>
    </w:rPr>
  </w:style>
  <w:style w:type="paragraph" w:styleId="BodyText2">
    <w:name w:val="Body Text 2"/>
    <w:basedOn w:val="Normal"/>
    <w:link w:val="BodyText2Char"/>
    <w:rsid w:val="0050766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BodyText2Char">
    <w:name w:val="Body Text 2 Char"/>
    <w:basedOn w:val="DefaultParagraphFont"/>
    <w:link w:val="BodyText2"/>
    <w:rsid w:val="00507668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BodyText3">
    <w:name w:val="Body Text 3"/>
    <w:basedOn w:val="Normal"/>
    <w:link w:val="BodyText3Char"/>
    <w:rsid w:val="0050766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507668"/>
    <w:rPr>
      <w:rFonts w:ascii="Times New Roman" w:eastAsia="Times New Roman" w:hAnsi="Times New Roman" w:cs="Times New Roman"/>
      <w:sz w:val="24"/>
      <w:szCs w:val="24"/>
    </w:rPr>
  </w:style>
  <w:style w:type="paragraph" w:styleId="BlockText">
    <w:name w:val="Block Text"/>
    <w:basedOn w:val="Normal"/>
    <w:rsid w:val="00507668"/>
    <w:pPr>
      <w:spacing w:after="0" w:line="240" w:lineRule="auto"/>
      <w:ind w:left="567" w:right="567"/>
      <w:jc w:val="both"/>
    </w:pPr>
    <w:rPr>
      <w:rFonts w:ascii="Times New Roman" w:eastAsia="Times New Roman" w:hAnsi="Times New Roman" w:cs="Times New Roman"/>
      <w:sz w:val="18"/>
      <w:szCs w:val="24"/>
    </w:rPr>
  </w:style>
  <w:style w:type="paragraph" w:customStyle="1" w:styleId="Default">
    <w:name w:val="Default"/>
    <w:rsid w:val="0050766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076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7D3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styleId="Strong">
    <w:name w:val="Strong"/>
    <w:basedOn w:val="DefaultParagraphFont"/>
    <w:uiPriority w:val="22"/>
    <w:qFormat/>
    <w:rsid w:val="007D359F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E045F5"/>
    <w:rPr>
      <w:rFonts w:ascii="Cambria" w:eastAsia="Calibri" w:hAnsi="Cambria" w:cs="Times New Roman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045F5"/>
    <w:rPr>
      <w:rFonts w:ascii="Cambria" w:eastAsia="Calibri" w:hAnsi="Cambria" w:cs="Times New Roman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E045F5"/>
    <w:rPr>
      <w:rFonts w:ascii="Cambria" w:eastAsia="Calibri" w:hAnsi="Cambria" w:cs="Times New Roman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rsid w:val="00E045F5"/>
    <w:rPr>
      <w:rFonts w:ascii="Cambria" w:eastAsia="Calibri" w:hAnsi="Cambria" w:cs="Times New Roman"/>
      <w:b/>
      <w:bCs/>
      <w:color w:val="7F7F7F"/>
    </w:rPr>
  </w:style>
  <w:style w:type="character" w:customStyle="1" w:styleId="Heading6Char">
    <w:name w:val="Heading 6 Char"/>
    <w:basedOn w:val="DefaultParagraphFont"/>
    <w:link w:val="Heading6"/>
    <w:rsid w:val="00E045F5"/>
    <w:rPr>
      <w:rFonts w:ascii="Cambria" w:eastAsia="Calibri" w:hAnsi="Cambria" w:cs="Times New Roman"/>
      <w:b/>
      <w:bCs/>
      <w:i/>
      <w:iCs/>
      <w:color w:val="7F7F7F"/>
    </w:rPr>
  </w:style>
  <w:style w:type="character" w:customStyle="1" w:styleId="Heading7Char">
    <w:name w:val="Heading 7 Char"/>
    <w:basedOn w:val="DefaultParagraphFont"/>
    <w:link w:val="Heading7"/>
    <w:rsid w:val="00E045F5"/>
    <w:rPr>
      <w:rFonts w:ascii="Cambria" w:eastAsia="Calibri" w:hAnsi="Cambria" w:cs="Times New Roman"/>
      <w:i/>
      <w:iCs/>
    </w:rPr>
  </w:style>
  <w:style w:type="character" w:customStyle="1" w:styleId="Heading8Char">
    <w:name w:val="Heading 8 Char"/>
    <w:basedOn w:val="DefaultParagraphFont"/>
    <w:link w:val="Heading8"/>
    <w:rsid w:val="00E045F5"/>
    <w:rPr>
      <w:rFonts w:ascii="Cambria" w:eastAsia="Calibri" w:hAnsi="Cambria" w:cs="Times New Roman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E045F5"/>
    <w:rPr>
      <w:rFonts w:ascii="Cambria" w:eastAsia="Calibri" w:hAnsi="Cambria" w:cs="Times New Roman"/>
      <w:i/>
      <w:iCs/>
      <w:spacing w:val="5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E045F5"/>
    <w:pPr>
      <w:bidi/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45F5"/>
    <w:rPr>
      <w:rFonts w:ascii="Tahoma" w:eastAsia="Calibri" w:hAnsi="Tahoma" w:cs="Times New Roman"/>
      <w:sz w:val="16"/>
      <w:szCs w:val="16"/>
    </w:rPr>
  </w:style>
  <w:style w:type="character" w:styleId="FootnoteReference">
    <w:name w:val="footnote reference"/>
    <w:aliases w:val="شماره زيرنويس"/>
    <w:uiPriority w:val="99"/>
    <w:rsid w:val="00E045F5"/>
    <w:rPr>
      <w:vertAlign w:val="superscript"/>
    </w:rPr>
  </w:style>
  <w:style w:type="paragraph" w:styleId="FootnoteText">
    <w:name w:val="footnote text"/>
    <w:aliases w:val="متن زيرنويس,Footnote Text3,Footnote Text41,Footnote Text211,Footnote Text Char Char Char311,Footnote Text Char Char Char41,Footnote Text311,Footnote Text Char Char Char4 Char Char1,Footnote Text23,زيرنويس, Char,Char1 Char Char,Char1"/>
    <w:basedOn w:val="Normal"/>
    <w:link w:val="FootnoteTextChar"/>
    <w:uiPriority w:val="99"/>
    <w:rsid w:val="00E045F5"/>
    <w:pPr>
      <w:bidi/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FootnoteTextChar">
    <w:name w:val="Footnote Text Char"/>
    <w:aliases w:val="متن زيرنويس Char,Footnote Text3 Char,Footnote Text41 Char,Footnote Text211 Char,Footnote Text Char Char Char311 Char,Footnote Text Char Char Char41 Char,Footnote Text311 Char,Footnote Text Char Char Char4 Char Char1 Char,زيرنويس Char"/>
    <w:basedOn w:val="DefaultParagraphFont"/>
    <w:link w:val="FootnoteText"/>
    <w:uiPriority w:val="99"/>
    <w:rsid w:val="00E045F5"/>
    <w:rPr>
      <w:rFonts w:ascii="Times New Roman" w:eastAsia="Calibri" w:hAnsi="Times New Roman" w:cs="Times New Roman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sid w:val="00E045F5"/>
    <w:pPr>
      <w:bidi/>
      <w:spacing w:after="0" w:line="240" w:lineRule="auto"/>
    </w:pPr>
    <w:rPr>
      <w:rFonts w:ascii="Times New Roman" w:eastAsia="Calibri" w:hAnsi="Times New Roman" w:cs="B Zar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45F5"/>
    <w:rPr>
      <w:rFonts w:ascii="Times New Roman" w:eastAsia="Calibri" w:hAnsi="Times New Roman" w:cs="B Zar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045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45F5"/>
    <w:rPr>
      <w:rFonts w:ascii="Times New Roman" w:eastAsia="Calibri" w:hAnsi="Times New Roman" w:cs="B Zar"/>
      <w:b/>
      <w:bCs/>
      <w:sz w:val="20"/>
      <w:szCs w:val="20"/>
    </w:rPr>
  </w:style>
  <w:style w:type="character" w:customStyle="1" w:styleId="BodyTextIndent3Char">
    <w:name w:val="Body Text Indent 3 Char"/>
    <w:link w:val="BodyTextIndent3"/>
    <w:locked/>
    <w:rsid w:val="00E045F5"/>
    <w:rPr>
      <w:rFonts w:ascii="Calibri" w:hAnsi="Calibri"/>
    </w:rPr>
  </w:style>
  <w:style w:type="paragraph" w:styleId="BodyTextIndent3">
    <w:name w:val="Body Text Indent 3"/>
    <w:basedOn w:val="Normal"/>
    <w:link w:val="BodyTextIndent3Char"/>
    <w:rsid w:val="00E045F5"/>
    <w:pPr>
      <w:spacing w:after="120" w:line="240" w:lineRule="auto"/>
      <w:ind w:left="283"/>
    </w:pPr>
    <w:rPr>
      <w:rFonts w:ascii="Calibri" w:hAnsi="Calibri"/>
    </w:rPr>
  </w:style>
  <w:style w:type="character" w:customStyle="1" w:styleId="BodyTextIndent3Char1">
    <w:name w:val="Body Text Indent 3 Char1"/>
    <w:basedOn w:val="DefaultParagraphFont"/>
    <w:uiPriority w:val="99"/>
    <w:semiHidden/>
    <w:rsid w:val="00E045F5"/>
    <w:rPr>
      <w:sz w:val="16"/>
      <w:szCs w:val="16"/>
    </w:rPr>
  </w:style>
  <w:style w:type="paragraph" w:customStyle="1" w:styleId="a0">
    <w:name w:val="پاراگراف اول"/>
    <w:basedOn w:val="Normal"/>
    <w:link w:val="Char"/>
    <w:rsid w:val="00E045F5"/>
    <w:pPr>
      <w:bidi/>
      <w:spacing w:after="200" w:line="360" w:lineRule="auto"/>
      <w:jc w:val="both"/>
    </w:pPr>
    <w:rPr>
      <w:rFonts w:ascii="Lotus" w:eastAsia="Calibri" w:hAnsi="Lotus" w:cs="Times New Roman"/>
      <w:sz w:val="28"/>
      <w:szCs w:val="28"/>
    </w:rPr>
  </w:style>
  <w:style w:type="character" w:customStyle="1" w:styleId="Char">
    <w:name w:val="پاراگراف اول Char"/>
    <w:link w:val="a0"/>
    <w:locked/>
    <w:rsid w:val="00E045F5"/>
    <w:rPr>
      <w:rFonts w:ascii="Lotus" w:eastAsia="Calibri" w:hAnsi="Lotus" w:cs="Times New Roman"/>
      <w:sz w:val="28"/>
      <w:szCs w:val="28"/>
    </w:rPr>
  </w:style>
  <w:style w:type="character" w:customStyle="1" w:styleId="BodyText3Char1">
    <w:name w:val="Body Text 3 Char1"/>
    <w:uiPriority w:val="99"/>
    <w:semiHidden/>
    <w:rsid w:val="00E045F5"/>
    <w:rPr>
      <w:rFonts w:eastAsia="Calibri" w:cs="B Zar"/>
      <w:sz w:val="16"/>
      <w:szCs w:val="16"/>
      <w:lang w:bidi="ar-SA"/>
    </w:rPr>
  </w:style>
  <w:style w:type="paragraph" w:styleId="NoSpacing">
    <w:name w:val="No Spacing"/>
    <w:basedOn w:val="Normal"/>
    <w:link w:val="NoSpacingChar"/>
    <w:uiPriority w:val="1"/>
    <w:qFormat/>
    <w:rsid w:val="00E045F5"/>
    <w:pPr>
      <w:spacing w:after="0" w:line="240" w:lineRule="auto"/>
    </w:pPr>
    <w:rPr>
      <w:rFonts w:ascii="Calibri" w:eastAsia="Calibri" w:hAnsi="Calibri" w:cs="Arial"/>
    </w:rPr>
  </w:style>
  <w:style w:type="character" w:customStyle="1" w:styleId="NoSpacingChar">
    <w:name w:val="No Spacing Char"/>
    <w:link w:val="NoSpacing"/>
    <w:uiPriority w:val="1"/>
    <w:locked/>
    <w:rsid w:val="00E045F5"/>
    <w:rPr>
      <w:rFonts w:ascii="Calibri" w:eastAsia="Calibri" w:hAnsi="Calibri" w:cs="Arial"/>
    </w:rPr>
  </w:style>
  <w:style w:type="paragraph" w:styleId="Quote">
    <w:name w:val="Quote"/>
    <w:basedOn w:val="Normal"/>
    <w:next w:val="Normal"/>
    <w:link w:val="QuoteChar"/>
    <w:qFormat/>
    <w:rsid w:val="00E045F5"/>
    <w:pPr>
      <w:spacing w:before="200" w:after="0" w:line="276" w:lineRule="auto"/>
      <w:ind w:left="360" w:right="360"/>
    </w:pPr>
    <w:rPr>
      <w:rFonts w:ascii="Calibri" w:eastAsia="Calibri" w:hAnsi="Calibri" w:cs="Arial"/>
      <w:i/>
      <w:iCs/>
    </w:rPr>
  </w:style>
  <w:style w:type="character" w:customStyle="1" w:styleId="QuoteChar">
    <w:name w:val="Quote Char"/>
    <w:basedOn w:val="DefaultParagraphFont"/>
    <w:link w:val="Quote"/>
    <w:rsid w:val="00E045F5"/>
    <w:rPr>
      <w:rFonts w:ascii="Calibri" w:eastAsia="Calibri" w:hAnsi="Calibri" w:cs="Arial"/>
      <w:i/>
      <w:iCs/>
    </w:rPr>
  </w:style>
  <w:style w:type="paragraph" w:styleId="IntenseQuote">
    <w:name w:val="Intense Quote"/>
    <w:basedOn w:val="Normal"/>
    <w:next w:val="Normal"/>
    <w:link w:val="IntenseQuoteChar"/>
    <w:qFormat/>
    <w:rsid w:val="00E045F5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="Calibri" w:eastAsia="Calibri" w:hAnsi="Calibri" w:cs="Arial"/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rsid w:val="00E045F5"/>
    <w:rPr>
      <w:rFonts w:ascii="Calibri" w:eastAsia="Calibri" w:hAnsi="Calibri" w:cs="Arial"/>
      <w:b/>
      <w:bCs/>
      <w:i/>
      <w:iCs/>
    </w:rPr>
  </w:style>
  <w:style w:type="character" w:styleId="Hyperlink">
    <w:name w:val="Hyperlink"/>
    <w:uiPriority w:val="99"/>
    <w:rsid w:val="00E045F5"/>
    <w:rPr>
      <w:rFonts w:cs="Times New Roman"/>
      <w:color w:val="0000FF"/>
      <w:u w:val="single"/>
    </w:rPr>
  </w:style>
  <w:style w:type="paragraph" w:styleId="Caption">
    <w:name w:val="caption"/>
    <w:basedOn w:val="Normal"/>
    <w:next w:val="Normal"/>
    <w:uiPriority w:val="35"/>
    <w:qFormat/>
    <w:rsid w:val="00E045F5"/>
    <w:pPr>
      <w:widowControl w:val="0"/>
      <w:bidi/>
      <w:spacing w:after="200" w:line="240" w:lineRule="auto"/>
      <w:ind w:firstLine="567"/>
      <w:jc w:val="center"/>
    </w:pPr>
    <w:rPr>
      <w:rFonts w:ascii="Times New Roman" w:eastAsia="Times New Roman" w:hAnsi="Times New Roman" w:cs="B Nazanin"/>
      <w:b/>
      <w:sz w:val="18"/>
      <w:szCs w:val="24"/>
      <w:lang w:bidi="fa-IR"/>
    </w:rPr>
  </w:style>
  <w:style w:type="character" w:customStyle="1" w:styleId="StyleComplexLotus12ptBold">
    <w:name w:val="Style (Complex) Lotus 12 pt Bold"/>
    <w:rsid w:val="00E045F5"/>
    <w:rPr>
      <w:b/>
      <w:sz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E045F5"/>
    <w:pPr>
      <w:widowControl w:val="0"/>
      <w:tabs>
        <w:tab w:val="center" w:pos="4540"/>
        <w:tab w:val="right" w:pos="9080"/>
      </w:tabs>
      <w:bidi/>
      <w:spacing w:after="0" w:line="240" w:lineRule="auto"/>
      <w:ind w:firstLine="567"/>
      <w:jc w:val="lowKashida"/>
    </w:pPr>
    <w:rPr>
      <w:rFonts w:ascii="Times New Roman" w:eastAsia="Batang" w:hAnsi="Times New Roman" w:cs="B Zar"/>
      <w:sz w:val="28"/>
      <w:szCs w:val="28"/>
      <w:lang w:eastAsia="ko-KR"/>
    </w:rPr>
  </w:style>
  <w:style w:type="character" w:customStyle="1" w:styleId="MTDisplayEquationChar">
    <w:name w:val="MTDisplayEquation Char"/>
    <w:link w:val="MTDisplayEquation"/>
    <w:locked/>
    <w:rsid w:val="00E045F5"/>
    <w:rPr>
      <w:rFonts w:ascii="Times New Roman" w:eastAsia="Batang" w:hAnsi="Times New Roman" w:cs="B Zar"/>
      <w:sz w:val="28"/>
      <w:szCs w:val="28"/>
      <w:lang w:eastAsia="ko-KR"/>
    </w:rPr>
  </w:style>
  <w:style w:type="paragraph" w:styleId="ListNumber4">
    <w:name w:val="List Number 4"/>
    <w:basedOn w:val="Normal"/>
    <w:semiHidden/>
    <w:rsid w:val="00E045F5"/>
    <w:pPr>
      <w:numPr>
        <w:numId w:val="5"/>
      </w:numPr>
      <w:tabs>
        <w:tab w:val="clear" w:pos="1209"/>
        <w:tab w:val="num" w:pos="720"/>
      </w:tabs>
      <w:bidi/>
      <w:spacing w:after="0" w:line="240" w:lineRule="auto"/>
      <w:ind w:left="720" w:hanging="720"/>
    </w:pPr>
    <w:rPr>
      <w:rFonts w:ascii="Times New Roman" w:eastAsia="Calibri" w:hAnsi="Times New Roman" w:cs="Traditional Arabic"/>
      <w:sz w:val="20"/>
      <w:szCs w:val="20"/>
    </w:rPr>
  </w:style>
  <w:style w:type="paragraph" w:customStyle="1" w:styleId="a">
    <w:name w:val="منبع ل"/>
    <w:basedOn w:val="Normal"/>
    <w:rsid w:val="00E045F5"/>
    <w:pPr>
      <w:numPr>
        <w:numId w:val="11"/>
      </w:numPr>
      <w:spacing w:after="120" w:line="192" w:lineRule="auto"/>
      <w:ind w:right="340"/>
      <w:jc w:val="lowKashida"/>
    </w:pPr>
    <w:rPr>
      <w:rFonts w:ascii="Times New Roman" w:eastAsia="Calibri" w:hAnsi="Times New Roman" w:cs="Traditional Arabic"/>
      <w:sz w:val="24"/>
      <w:szCs w:val="28"/>
    </w:rPr>
  </w:style>
  <w:style w:type="paragraph" w:customStyle="1" w:styleId="Normal1stParagraph">
    <w:name w:val="Normal1stParagraph"/>
    <w:basedOn w:val="Normal"/>
    <w:rsid w:val="00E045F5"/>
    <w:pPr>
      <w:bidi/>
      <w:spacing w:after="0" w:line="240" w:lineRule="auto"/>
      <w:ind w:firstLine="284"/>
      <w:jc w:val="both"/>
    </w:pPr>
    <w:rPr>
      <w:rFonts w:ascii="Times New Roman" w:eastAsia="Times New Roman" w:hAnsi="Times New Roman" w:cs="B Nazanin"/>
      <w:sz w:val="20"/>
      <w:szCs w:val="24"/>
      <w:lang w:bidi="fa-IR"/>
    </w:rPr>
  </w:style>
  <w:style w:type="character" w:styleId="PageNumber">
    <w:name w:val="page number"/>
    <w:basedOn w:val="DefaultParagraphFont"/>
    <w:rsid w:val="00E045F5"/>
  </w:style>
  <w:style w:type="table" w:styleId="TableGrid">
    <w:name w:val="Table Grid"/>
    <w:basedOn w:val="TableNormal"/>
    <w:rsid w:val="00E045F5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">
    <w:name w:val="Light Shading1"/>
    <w:basedOn w:val="TableNormal"/>
    <w:uiPriority w:val="60"/>
    <w:rsid w:val="00E045F5"/>
    <w:pPr>
      <w:spacing w:after="0" w:line="240" w:lineRule="auto"/>
    </w:pPr>
    <w:rPr>
      <w:rFonts w:ascii="Calibri" w:eastAsia="Calibri" w:hAnsi="Calibri" w:cs="Arial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styleId="Emphasis">
    <w:name w:val="Emphasis"/>
    <w:uiPriority w:val="20"/>
    <w:qFormat/>
    <w:rsid w:val="00E045F5"/>
    <w:rPr>
      <w:i/>
      <w:iCs/>
    </w:rPr>
  </w:style>
  <w:style w:type="character" w:styleId="CommentReference">
    <w:name w:val="annotation reference"/>
    <w:uiPriority w:val="99"/>
    <w:semiHidden/>
    <w:unhideWhenUsed/>
    <w:rsid w:val="00E045F5"/>
    <w:rPr>
      <w:sz w:val="16"/>
      <w:szCs w:val="16"/>
    </w:rPr>
  </w:style>
  <w:style w:type="character" w:styleId="PlaceholderText">
    <w:name w:val="Placeholder Text"/>
    <w:uiPriority w:val="99"/>
    <w:semiHidden/>
    <w:rsid w:val="00E045F5"/>
    <w:rPr>
      <w:color w:val="808080"/>
    </w:rPr>
  </w:style>
  <w:style w:type="character" w:customStyle="1" w:styleId="hps">
    <w:name w:val="hps"/>
    <w:rsid w:val="00E045F5"/>
  </w:style>
  <w:style w:type="paragraph" w:customStyle="1" w:styleId="Style2">
    <w:name w:val="Style2"/>
    <w:basedOn w:val="Normal"/>
    <w:link w:val="Style2Char"/>
    <w:qFormat/>
    <w:rsid w:val="00501269"/>
    <w:pPr>
      <w:widowControl w:val="0"/>
      <w:bidi/>
      <w:spacing w:after="0" w:line="240" w:lineRule="auto"/>
      <w:jc w:val="lowKashida"/>
    </w:pPr>
    <w:rPr>
      <w:rFonts w:ascii="Times New Roman" w:eastAsia="Times New Roman" w:hAnsi="Times New Roman" w:cs="B Nazanin"/>
      <w:noProof/>
      <w:sz w:val="28"/>
      <w:szCs w:val="28"/>
      <w:lang w:bidi="fa-IR"/>
    </w:rPr>
  </w:style>
  <w:style w:type="character" w:customStyle="1" w:styleId="Style2Char">
    <w:name w:val="Style2 Char"/>
    <w:link w:val="Style2"/>
    <w:rsid w:val="00501269"/>
    <w:rPr>
      <w:rFonts w:ascii="Times New Roman" w:eastAsia="Times New Roman" w:hAnsi="Times New Roman" w:cs="B Nazanin"/>
      <w:noProof/>
      <w:sz w:val="28"/>
      <w:szCs w:val="28"/>
      <w:lang w:bidi="fa-IR"/>
    </w:rPr>
  </w:style>
  <w:style w:type="character" w:customStyle="1" w:styleId="bodycopy1">
    <w:name w:val="bodycopy1"/>
    <w:rsid w:val="006340E4"/>
    <w:rPr>
      <w:rFonts w:ascii="Arial" w:hAnsi="Arial" w:cs="Arial" w:hint="default"/>
      <w:b w:val="0"/>
      <w:bCs w:val="0"/>
      <w:color w:val="000000"/>
      <w:sz w:val="20"/>
      <w:szCs w:val="20"/>
    </w:rPr>
  </w:style>
  <w:style w:type="character" w:customStyle="1" w:styleId="a1">
    <w:name w:val="a1"/>
    <w:rsid w:val="006340E4"/>
    <w:rPr>
      <w:color w:val="008000"/>
    </w:rPr>
  </w:style>
  <w:style w:type="character" w:styleId="FollowedHyperlink">
    <w:name w:val="FollowedHyperlink"/>
    <w:uiPriority w:val="99"/>
    <w:semiHidden/>
    <w:unhideWhenUsed/>
    <w:rsid w:val="006340E4"/>
    <w:rPr>
      <w:color w:val="800080"/>
      <w:u w:val="single"/>
    </w:rPr>
  </w:style>
  <w:style w:type="paragraph" w:customStyle="1" w:styleId="bodytext0">
    <w:name w:val="bodytext"/>
    <w:basedOn w:val="Normal"/>
    <w:rsid w:val="006340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8"/>
      <w:lang w:bidi="fa-IR"/>
    </w:rPr>
  </w:style>
  <w:style w:type="character" w:styleId="LineNumber">
    <w:name w:val="line number"/>
    <w:uiPriority w:val="99"/>
    <w:semiHidden/>
    <w:unhideWhenUsed/>
    <w:rsid w:val="006340E4"/>
  </w:style>
  <w:style w:type="paragraph" w:customStyle="1" w:styleId="a2">
    <w:name w:val="مک دونالد"/>
    <w:basedOn w:val="NormalWeb"/>
    <w:autoRedefine/>
    <w:qFormat/>
    <w:rsid w:val="006340E4"/>
    <w:pPr>
      <w:shd w:val="clear" w:color="auto" w:fill="FFFFFF"/>
      <w:bidi/>
      <w:spacing w:before="0" w:beforeAutospacing="0" w:after="0" w:afterAutospacing="0" w:line="390" w:lineRule="atLeast"/>
      <w:jc w:val="both"/>
    </w:pPr>
    <w:rPr>
      <w:rFonts w:ascii="Tahoma" w:hAnsi="Tahoma" w:cs="B Nazanin"/>
      <w:bCs/>
      <w:color w:val="000000"/>
      <w:sz w:val="28"/>
      <w:szCs w:val="32"/>
      <w:lang w:bidi="ar-SA"/>
    </w:rPr>
  </w:style>
  <w:style w:type="character" w:customStyle="1" w:styleId="darkbluetxt13b1">
    <w:name w:val="darkbluetxt13b1"/>
    <w:rsid w:val="006340E4"/>
    <w:rPr>
      <w:rFonts w:ascii="Tahoma" w:hAnsi="Tahoma" w:cs="Tahoma" w:hint="default"/>
      <w:b/>
      <w:bCs/>
      <w:color w:val="336699"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340E4"/>
    <w:pPr>
      <w:keepLines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6340E4"/>
    <w:pPr>
      <w:tabs>
        <w:tab w:val="left" w:pos="254"/>
        <w:tab w:val="right" w:leader="dot" w:pos="6803"/>
      </w:tabs>
      <w:bidi/>
      <w:spacing w:after="0" w:line="240" w:lineRule="auto"/>
      <w:jc w:val="both"/>
    </w:pPr>
    <w:rPr>
      <w:rFonts w:ascii="Times New Roman" w:eastAsia="Times New Roman" w:hAnsi="Times New Roman" w:cs="B Nazanin"/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6340E4"/>
    <w:pPr>
      <w:tabs>
        <w:tab w:val="right" w:leader="dot" w:pos="7512"/>
      </w:tabs>
      <w:bidi/>
      <w:spacing w:after="0" w:line="240" w:lineRule="auto"/>
      <w:ind w:left="-1" w:right="-709"/>
    </w:pPr>
    <w:rPr>
      <w:rFonts w:ascii="Calibri" w:eastAsia="Times New Roman" w:hAnsi="Calibri" w:cs="B Nazanin"/>
      <w:noProof/>
    </w:rPr>
  </w:style>
  <w:style w:type="paragraph" w:styleId="TOC3">
    <w:name w:val="toc 3"/>
    <w:basedOn w:val="Normal"/>
    <w:next w:val="Normal"/>
    <w:autoRedefine/>
    <w:uiPriority w:val="39"/>
    <w:unhideWhenUsed/>
    <w:rsid w:val="006340E4"/>
    <w:pPr>
      <w:spacing w:after="100" w:line="276" w:lineRule="auto"/>
      <w:ind w:left="440"/>
    </w:pPr>
    <w:rPr>
      <w:rFonts w:ascii="Calibri" w:eastAsia="Times New Roman" w:hAnsi="Calibri" w:cs="Arial"/>
    </w:rPr>
  </w:style>
  <w:style w:type="paragraph" w:styleId="TOC4">
    <w:name w:val="toc 4"/>
    <w:basedOn w:val="Normal"/>
    <w:next w:val="Normal"/>
    <w:autoRedefine/>
    <w:uiPriority w:val="39"/>
    <w:unhideWhenUsed/>
    <w:rsid w:val="006340E4"/>
    <w:pPr>
      <w:spacing w:after="100" w:line="276" w:lineRule="auto"/>
      <w:ind w:left="660"/>
    </w:pPr>
    <w:rPr>
      <w:rFonts w:ascii="Calibri" w:eastAsia="Times New Roman" w:hAnsi="Calibri" w:cs="Arial"/>
    </w:rPr>
  </w:style>
  <w:style w:type="paragraph" w:styleId="TOC5">
    <w:name w:val="toc 5"/>
    <w:basedOn w:val="Normal"/>
    <w:next w:val="Normal"/>
    <w:autoRedefine/>
    <w:uiPriority w:val="39"/>
    <w:unhideWhenUsed/>
    <w:rsid w:val="006340E4"/>
    <w:pPr>
      <w:spacing w:after="100" w:line="276" w:lineRule="auto"/>
      <w:ind w:left="880"/>
    </w:pPr>
    <w:rPr>
      <w:rFonts w:ascii="Calibri" w:eastAsia="Times New Roman" w:hAnsi="Calibri" w:cs="Arial"/>
    </w:rPr>
  </w:style>
  <w:style w:type="paragraph" w:styleId="TOC6">
    <w:name w:val="toc 6"/>
    <w:basedOn w:val="Normal"/>
    <w:next w:val="Normal"/>
    <w:autoRedefine/>
    <w:uiPriority w:val="39"/>
    <w:unhideWhenUsed/>
    <w:rsid w:val="006340E4"/>
    <w:pPr>
      <w:spacing w:after="100" w:line="276" w:lineRule="auto"/>
      <w:ind w:left="1100"/>
    </w:pPr>
    <w:rPr>
      <w:rFonts w:ascii="Calibri" w:eastAsia="Times New Roman" w:hAnsi="Calibri" w:cs="Arial"/>
    </w:rPr>
  </w:style>
  <w:style w:type="paragraph" w:styleId="TOC7">
    <w:name w:val="toc 7"/>
    <w:basedOn w:val="Normal"/>
    <w:next w:val="Normal"/>
    <w:autoRedefine/>
    <w:uiPriority w:val="39"/>
    <w:unhideWhenUsed/>
    <w:rsid w:val="006340E4"/>
    <w:pPr>
      <w:spacing w:after="100" w:line="276" w:lineRule="auto"/>
      <w:ind w:left="1320"/>
    </w:pPr>
    <w:rPr>
      <w:rFonts w:ascii="Calibri" w:eastAsia="Times New Roman" w:hAnsi="Calibri" w:cs="Arial"/>
    </w:rPr>
  </w:style>
  <w:style w:type="paragraph" w:styleId="TOC8">
    <w:name w:val="toc 8"/>
    <w:basedOn w:val="Normal"/>
    <w:next w:val="Normal"/>
    <w:autoRedefine/>
    <w:uiPriority w:val="39"/>
    <w:unhideWhenUsed/>
    <w:rsid w:val="006340E4"/>
    <w:pPr>
      <w:spacing w:after="100" w:line="276" w:lineRule="auto"/>
      <w:ind w:left="1540"/>
    </w:pPr>
    <w:rPr>
      <w:rFonts w:ascii="Calibri" w:eastAsia="Times New Roman" w:hAnsi="Calibri" w:cs="Arial"/>
    </w:rPr>
  </w:style>
  <w:style w:type="paragraph" w:styleId="TOC9">
    <w:name w:val="toc 9"/>
    <w:basedOn w:val="Normal"/>
    <w:next w:val="Normal"/>
    <w:autoRedefine/>
    <w:uiPriority w:val="39"/>
    <w:unhideWhenUsed/>
    <w:rsid w:val="006340E4"/>
    <w:pPr>
      <w:spacing w:after="100" w:line="276" w:lineRule="auto"/>
      <w:ind w:left="1760"/>
    </w:pPr>
    <w:rPr>
      <w:rFonts w:ascii="Calibri" w:eastAsia="Times New Roman" w:hAnsi="Calibri" w:cs="Arial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340E4"/>
    <w:pPr>
      <w:bidi/>
      <w:spacing w:after="0" w:line="240" w:lineRule="auto"/>
    </w:pPr>
    <w:rPr>
      <w:rFonts w:ascii="Times New Roman" w:eastAsia="Times New Roman" w:hAnsi="Times New Roman" w:cs="B Nazanin"/>
      <w:noProof/>
      <w:sz w:val="20"/>
      <w:szCs w:val="20"/>
      <w:lang w:bidi="fa-IR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340E4"/>
    <w:rPr>
      <w:rFonts w:ascii="Times New Roman" w:eastAsia="Times New Roman" w:hAnsi="Times New Roman" w:cs="B Nazanin"/>
      <w:noProof/>
      <w:sz w:val="20"/>
      <w:szCs w:val="20"/>
      <w:lang w:bidi="fa-IR"/>
    </w:rPr>
  </w:style>
  <w:style w:type="character" w:styleId="EndnoteReference">
    <w:name w:val="endnote reference"/>
    <w:uiPriority w:val="99"/>
    <w:semiHidden/>
    <w:unhideWhenUsed/>
    <w:rsid w:val="006340E4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340E4"/>
    <w:pPr>
      <w:bidi/>
      <w:spacing w:after="0" w:line="240" w:lineRule="auto"/>
    </w:pPr>
    <w:rPr>
      <w:rFonts w:ascii="Consolas" w:eastAsia="Times New Roman" w:hAnsi="Consolas" w:cs="Consolas"/>
      <w:noProof/>
      <w:sz w:val="20"/>
      <w:szCs w:val="20"/>
      <w:lang w:bidi="fa-I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340E4"/>
    <w:rPr>
      <w:rFonts w:ascii="Consolas" w:eastAsia="Times New Roman" w:hAnsi="Consolas" w:cs="Consolas"/>
      <w:noProof/>
      <w:sz w:val="20"/>
      <w:szCs w:val="20"/>
      <w:lang w:bidi="fa-IR"/>
    </w:rPr>
  </w:style>
  <w:style w:type="table" w:styleId="LightList-Accent1">
    <w:name w:val="Light List Accent 1"/>
    <w:basedOn w:val="TableNormal"/>
    <w:uiPriority w:val="61"/>
    <w:rsid w:val="006340E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MediumShading1-Accent1">
    <w:name w:val="Medium Shading 1 Accent 1"/>
    <w:basedOn w:val="TableNormal"/>
    <w:uiPriority w:val="63"/>
    <w:rsid w:val="006340E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Style1">
    <w:name w:val="Style1"/>
    <w:basedOn w:val="Normal"/>
    <w:link w:val="Style1Char"/>
    <w:qFormat/>
    <w:rsid w:val="006340E4"/>
    <w:pPr>
      <w:widowControl w:val="0"/>
      <w:bidi/>
      <w:spacing w:after="0" w:line="240" w:lineRule="auto"/>
      <w:ind w:firstLine="284"/>
      <w:jc w:val="lowKashida"/>
    </w:pPr>
    <w:rPr>
      <w:rFonts w:ascii="Times New Roman" w:eastAsia="Times New Roman" w:hAnsi="Times New Roman" w:cs="B Nazanin"/>
      <w:noProof/>
      <w:color w:val="000000"/>
      <w:sz w:val="28"/>
      <w:szCs w:val="28"/>
      <w:lang w:bidi="fa-IR"/>
    </w:rPr>
  </w:style>
  <w:style w:type="character" w:customStyle="1" w:styleId="Style1Char">
    <w:name w:val="Style1 Char"/>
    <w:link w:val="Style1"/>
    <w:rsid w:val="006340E4"/>
    <w:rPr>
      <w:rFonts w:ascii="Times New Roman" w:eastAsia="Times New Roman" w:hAnsi="Times New Roman" w:cs="B Nazanin"/>
      <w:noProof/>
      <w:color w:val="000000"/>
      <w:sz w:val="28"/>
      <w:szCs w:val="28"/>
      <w:lang w:bidi="fa-IR"/>
    </w:rPr>
  </w:style>
  <w:style w:type="table" w:styleId="LightList-Accent2">
    <w:name w:val="Light List Accent 2"/>
    <w:basedOn w:val="TableNormal"/>
    <w:uiPriority w:val="61"/>
    <w:rsid w:val="006340E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5">
    <w:name w:val="Light List Accent 5"/>
    <w:basedOn w:val="TableNormal"/>
    <w:uiPriority w:val="61"/>
    <w:rsid w:val="006340E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character" w:customStyle="1" w:styleId="fontstyle01">
    <w:name w:val="fontstyle01"/>
    <w:rsid w:val="006340E4"/>
    <w:rPr>
      <w:rFonts w:ascii="BemboStd-Italic" w:hAnsi="BemboStd-Italic" w:hint="default"/>
      <w:b w:val="0"/>
      <w:bCs w:val="0"/>
      <w:i/>
      <w:iCs/>
      <w:color w:val="242021"/>
      <w:sz w:val="18"/>
      <w:szCs w:val="18"/>
    </w:rPr>
  </w:style>
  <w:style w:type="table" w:styleId="MediumGrid2-Accent4">
    <w:name w:val="Medium Grid 2 Accent 4"/>
    <w:basedOn w:val="TableNormal"/>
    <w:uiPriority w:val="68"/>
    <w:rsid w:val="006340E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ColorfulGrid-Accent3">
    <w:name w:val="Colorful Grid Accent 3"/>
    <w:basedOn w:val="TableNormal"/>
    <w:uiPriority w:val="73"/>
    <w:rsid w:val="006340E4"/>
    <w:pPr>
      <w:spacing w:after="0" w:line="240" w:lineRule="auto"/>
    </w:pPr>
    <w:rPr>
      <w:rFonts w:ascii="Calibri" w:eastAsia="Calibri" w:hAnsi="Calibri" w:cs="Arial"/>
      <w:color w:val="000000"/>
      <w:sz w:val="20"/>
      <w:szCs w:val="2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3-Accent5">
    <w:name w:val="Medium Grid 3 Accent 5"/>
    <w:basedOn w:val="TableNormal"/>
    <w:uiPriority w:val="69"/>
    <w:rsid w:val="006340E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rsid w:val="006340E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1-Accent3">
    <w:name w:val="Medium Grid 1 Accent 3"/>
    <w:basedOn w:val="TableNormal"/>
    <w:uiPriority w:val="67"/>
    <w:rsid w:val="006340E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List2-Accent4">
    <w:name w:val="Medium List 2 Accent 4"/>
    <w:basedOn w:val="TableNormal"/>
    <w:uiPriority w:val="66"/>
    <w:rsid w:val="006340E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6340E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character" w:customStyle="1" w:styleId="il">
    <w:name w:val="il"/>
    <w:rsid w:val="006340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mailto:Mr.ZargaranKh@Gmail.Co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14A763-72BD-4FAD-A4A4-A5AE9D78A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2562</Words>
  <Characters>14607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FATEMEH</dc:creator>
  <cp:lastModifiedBy>Mr.Pool</cp:lastModifiedBy>
  <cp:revision>3</cp:revision>
  <cp:lastPrinted>2020-10-24T10:40:00Z</cp:lastPrinted>
  <dcterms:created xsi:type="dcterms:W3CDTF">2020-11-12T14:40:00Z</dcterms:created>
  <dcterms:modified xsi:type="dcterms:W3CDTF">2020-11-12T14:46:00Z</dcterms:modified>
</cp:coreProperties>
</file>