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84F" w:rsidRDefault="00B1384F" w:rsidP="00FD217B">
      <w:pPr>
        <w:bidi/>
        <w:spacing w:after="0" w:line="240" w:lineRule="auto"/>
        <w:rPr>
          <w:rFonts w:hint="cs"/>
          <w:lang w:bidi="fa-IR"/>
        </w:rPr>
      </w:pPr>
    </w:p>
    <w:p w:rsidR="00F332A2" w:rsidRDefault="00FD217B" w:rsidP="003348F0">
      <w:pPr>
        <w:bidi/>
        <w:spacing w:after="0" w:line="240" w:lineRule="auto"/>
        <w:jc w:val="center"/>
        <w:rPr>
          <w:rFonts w:eastAsia="Times New Roman" w:cs="B Titr"/>
          <w:b/>
          <w:bCs/>
          <w:sz w:val="20"/>
          <w:szCs w:val="32"/>
          <w:rtl/>
          <w:lang w:bidi="fa-IR"/>
        </w:rPr>
      </w:pPr>
      <w:r w:rsidRPr="00FD217B">
        <w:rPr>
          <w:rFonts w:eastAsia="Times New Roman" w:cs="B Titr" w:hint="cs"/>
          <w:b/>
          <w:bCs/>
          <w:sz w:val="20"/>
          <w:szCs w:val="32"/>
          <w:rtl/>
          <w:lang w:bidi="fa-IR"/>
        </w:rPr>
        <w:t>ارزیابی</w:t>
      </w:r>
      <w:r w:rsidR="0019516B">
        <w:rPr>
          <w:rFonts w:eastAsia="Times New Roman" w:cs="B Titr" w:hint="cs"/>
          <w:b/>
          <w:bCs/>
          <w:sz w:val="20"/>
          <w:szCs w:val="32"/>
          <w:rtl/>
          <w:lang w:bidi="fa-IR"/>
        </w:rPr>
        <w:t xml:space="preserve"> </w:t>
      </w:r>
      <w:r w:rsidR="00F332A2">
        <w:rPr>
          <w:rFonts w:eastAsia="Times New Roman" w:cs="B Titr" w:hint="cs"/>
          <w:b/>
          <w:bCs/>
          <w:sz w:val="20"/>
          <w:szCs w:val="32"/>
          <w:rtl/>
          <w:lang w:bidi="fa-IR"/>
        </w:rPr>
        <w:t xml:space="preserve">گیاه </w:t>
      </w:r>
      <w:r w:rsidR="003348F0">
        <w:rPr>
          <w:rFonts w:eastAsia="Times New Roman" w:cs="B Titr" w:hint="cs"/>
          <w:b/>
          <w:bCs/>
          <w:sz w:val="20"/>
          <w:szCs w:val="32"/>
          <w:rtl/>
          <w:lang w:bidi="fa-IR"/>
        </w:rPr>
        <w:t>چندساله</w:t>
      </w:r>
      <w:r w:rsidR="003348F0" w:rsidRPr="003348F0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="003348F0" w:rsidRPr="003348F0">
        <w:rPr>
          <w:rFonts w:eastAsia="Times New Roman" w:cs="B Titr" w:hint="cs"/>
          <w:b/>
          <w:bCs/>
          <w:sz w:val="20"/>
          <w:szCs w:val="32"/>
          <w:rtl/>
          <w:lang w:bidi="fa-IR"/>
        </w:rPr>
        <w:t>دانه</w:t>
      </w:r>
      <w:r w:rsidR="003348F0" w:rsidRPr="003348F0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="003348F0" w:rsidRPr="003348F0">
        <w:rPr>
          <w:rFonts w:eastAsia="Times New Roman" w:cs="B Titr" w:hint="cs"/>
          <w:b/>
          <w:bCs/>
          <w:sz w:val="20"/>
          <w:szCs w:val="32"/>
          <w:rtl/>
          <w:lang w:bidi="fa-IR"/>
        </w:rPr>
        <w:t>ای</w:t>
      </w:r>
      <w:r w:rsidR="003348F0" w:rsidRPr="003348F0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- </w:t>
      </w:r>
      <w:r w:rsidR="003348F0" w:rsidRPr="003348F0">
        <w:rPr>
          <w:rFonts w:eastAsia="Times New Roman" w:cs="B Titr" w:hint="cs"/>
          <w:b/>
          <w:bCs/>
          <w:sz w:val="20"/>
          <w:szCs w:val="32"/>
          <w:rtl/>
          <w:lang w:bidi="fa-IR"/>
        </w:rPr>
        <w:t>علوفه</w:t>
      </w:r>
      <w:r w:rsidR="003348F0" w:rsidRPr="003348F0">
        <w:rPr>
          <w:rFonts w:eastAsia="Times New Roman" w:cs="B Titr"/>
          <w:b/>
          <w:bCs/>
          <w:sz w:val="20"/>
          <w:szCs w:val="32"/>
          <w:rtl/>
          <w:lang w:bidi="fa-IR"/>
        </w:rPr>
        <w:t xml:space="preserve"> </w:t>
      </w:r>
      <w:r w:rsidR="003348F0" w:rsidRPr="003348F0">
        <w:rPr>
          <w:rFonts w:eastAsia="Times New Roman" w:cs="B Titr" w:hint="cs"/>
          <w:b/>
          <w:bCs/>
          <w:sz w:val="20"/>
          <w:szCs w:val="32"/>
          <w:rtl/>
          <w:lang w:bidi="fa-IR"/>
        </w:rPr>
        <w:t xml:space="preserve">ای </w:t>
      </w:r>
      <w:r w:rsidR="003348F0">
        <w:rPr>
          <w:rFonts w:eastAsia="Times New Roman" w:cs="B Titr" w:hint="cs"/>
          <w:b/>
          <w:bCs/>
          <w:sz w:val="20"/>
          <w:szCs w:val="32"/>
          <w:rtl/>
          <w:lang w:bidi="fa-IR"/>
        </w:rPr>
        <w:t>نیپا (</w:t>
      </w:r>
      <w:r w:rsidR="003348F0" w:rsidRPr="00F332A2">
        <w:rPr>
          <w:rFonts w:asciiTheme="majorBidi" w:eastAsia="Times New Roman" w:hAnsiTheme="majorBidi" w:cstheme="majorBidi"/>
          <w:b/>
          <w:bCs/>
          <w:i/>
          <w:iCs/>
          <w:sz w:val="28"/>
          <w:szCs w:val="44"/>
          <w:lang w:bidi="fa-IR"/>
        </w:rPr>
        <w:t>Distichlis palmeri</w:t>
      </w:r>
      <w:r w:rsidR="003348F0">
        <w:rPr>
          <w:rFonts w:eastAsia="Times New Roman" w:cs="B Titr" w:hint="cs"/>
          <w:b/>
          <w:bCs/>
          <w:sz w:val="20"/>
          <w:szCs w:val="32"/>
          <w:rtl/>
          <w:lang w:bidi="fa-IR"/>
        </w:rPr>
        <w:t>)</w:t>
      </w:r>
    </w:p>
    <w:p w:rsidR="00765BB3" w:rsidRDefault="007A40BF" w:rsidP="003348F0">
      <w:pPr>
        <w:bidi/>
        <w:spacing w:after="0" w:line="240" w:lineRule="auto"/>
        <w:jc w:val="center"/>
        <w:rPr>
          <w:rFonts w:eastAsia="Times New Roman" w:cs="B Titr"/>
          <w:b/>
          <w:bCs/>
          <w:sz w:val="20"/>
          <w:szCs w:val="32"/>
          <w:rtl/>
          <w:lang w:bidi="fa-IR"/>
        </w:rPr>
      </w:pPr>
      <w:r>
        <w:rPr>
          <w:rFonts w:eastAsia="Times New Roman" w:cs="B Titr" w:hint="cs"/>
          <w:b/>
          <w:bCs/>
          <w:sz w:val="20"/>
          <w:szCs w:val="32"/>
          <w:rtl/>
          <w:lang w:bidi="fa-IR"/>
        </w:rPr>
        <w:t xml:space="preserve"> </w:t>
      </w:r>
      <w:r w:rsidR="0019516B">
        <w:rPr>
          <w:rFonts w:eastAsia="Times New Roman" w:cs="B Titr" w:hint="cs"/>
          <w:b/>
          <w:bCs/>
          <w:sz w:val="20"/>
          <w:szCs w:val="32"/>
          <w:rtl/>
          <w:lang w:bidi="fa-IR"/>
        </w:rPr>
        <w:t>در راستای</w:t>
      </w:r>
      <w:r>
        <w:rPr>
          <w:rFonts w:eastAsia="Times New Roman" w:cs="B Titr" w:hint="cs"/>
          <w:b/>
          <w:bCs/>
          <w:sz w:val="20"/>
          <w:szCs w:val="32"/>
          <w:rtl/>
          <w:lang w:bidi="fa-IR"/>
        </w:rPr>
        <w:t xml:space="preserve"> توسعه کشاورزی</w:t>
      </w:r>
      <w:r w:rsidR="0019516B">
        <w:rPr>
          <w:rFonts w:eastAsia="Times New Roman" w:cs="B Titr" w:hint="cs"/>
          <w:b/>
          <w:bCs/>
          <w:sz w:val="20"/>
          <w:szCs w:val="32"/>
          <w:rtl/>
          <w:lang w:bidi="fa-IR"/>
        </w:rPr>
        <w:t xml:space="preserve"> پایداری بوم نظام های</w:t>
      </w:r>
      <w:r w:rsidR="00F332A2">
        <w:rPr>
          <w:rFonts w:eastAsia="Times New Roman" w:cs="B Titr" w:hint="cs"/>
          <w:b/>
          <w:bCs/>
          <w:sz w:val="20"/>
          <w:szCs w:val="32"/>
          <w:rtl/>
          <w:lang w:bidi="fa-IR"/>
        </w:rPr>
        <w:t xml:space="preserve"> شور </w:t>
      </w:r>
      <w:r>
        <w:rPr>
          <w:rFonts w:eastAsia="Times New Roman" w:cs="B Titr" w:hint="cs"/>
          <w:b/>
          <w:bCs/>
          <w:sz w:val="20"/>
          <w:szCs w:val="32"/>
          <w:rtl/>
          <w:lang w:bidi="fa-IR"/>
        </w:rPr>
        <w:t>ساحلی</w:t>
      </w:r>
    </w:p>
    <w:p w:rsidR="0019516B" w:rsidRPr="00FD217B" w:rsidRDefault="0019516B" w:rsidP="0019516B">
      <w:pPr>
        <w:spacing w:after="0" w:line="240" w:lineRule="auto"/>
        <w:jc w:val="center"/>
        <w:rPr>
          <w:rFonts w:cs="B Titr"/>
          <w:b/>
          <w:bCs/>
          <w:sz w:val="18"/>
          <w:szCs w:val="18"/>
          <w:rtl/>
          <w:lang w:bidi="fa-IR"/>
        </w:rPr>
      </w:pPr>
    </w:p>
    <w:p w:rsidR="00E045F5" w:rsidRDefault="00CB2879" w:rsidP="00FD217B">
      <w:pPr>
        <w:tabs>
          <w:tab w:val="left" w:pos="993"/>
        </w:tabs>
        <w:autoSpaceDE w:val="0"/>
        <w:autoSpaceDN w:val="0"/>
        <w:bidi/>
        <w:adjustRightInd w:val="0"/>
        <w:jc w:val="center"/>
        <w:rPr>
          <w:rFonts w:eastAsia="Times New Roman" w:cs="B Mitra"/>
          <w:bCs/>
          <w:szCs w:val="26"/>
          <w:rtl/>
          <w:lang w:bidi="fa-IR"/>
        </w:rPr>
      </w:pPr>
      <w:r>
        <w:rPr>
          <w:rFonts w:eastAsia="Times New Roman" w:cs="B Mitra" w:hint="cs"/>
          <w:bCs/>
          <w:szCs w:val="26"/>
          <w:rtl/>
          <w:lang w:bidi="fa-IR"/>
        </w:rPr>
        <w:t>محمّدرضا زرگران خوزانی</w:t>
      </w:r>
      <w:r w:rsidR="009B5B16">
        <w:rPr>
          <w:rFonts w:eastAsia="Times New Roman" w:cs="B Mitra" w:hint="cs"/>
          <w:bCs/>
          <w:szCs w:val="26"/>
          <w:rtl/>
          <w:lang w:bidi="fa-IR"/>
        </w:rPr>
        <w:t xml:space="preserve"> </w:t>
      </w:r>
      <w:r w:rsidR="009B5B16">
        <w:rPr>
          <w:rFonts w:ascii="Times New Roman" w:eastAsia="Times New Roman" w:hAnsi="Times New Roman" w:cs="Times New Roman" w:hint="cs"/>
          <w:bCs/>
          <w:szCs w:val="26"/>
          <w:rtl/>
          <w:lang w:bidi="fa-IR"/>
        </w:rPr>
        <w:t>–</w:t>
      </w:r>
      <w:r w:rsidR="009B5B16">
        <w:rPr>
          <w:rFonts w:eastAsia="Times New Roman" w:cs="B Mitra" w:hint="cs"/>
          <w:bCs/>
          <w:szCs w:val="26"/>
          <w:rtl/>
          <w:lang w:bidi="fa-IR"/>
        </w:rPr>
        <w:t xml:space="preserve"> زهرا دهقانی قهفرخی</w:t>
      </w:r>
    </w:p>
    <w:p w:rsidR="00CB2879" w:rsidRDefault="00CB2879" w:rsidP="009B5B16">
      <w:pPr>
        <w:pStyle w:val="ListParagraph"/>
        <w:numPr>
          <w:ilvl w:val="0"/>
          <w:numId w:val="38"/>
        </w:numPr>
        <w:tabs>
          <w:tab w:val="left" w:pos="993"/>
        </w:tabs>
        <w:autoSpaceDE w:val="0"/>
        <w:autoSpaceDN w:val="0"/>
        <w:bidi/>
        <w:adjustRightInd w:val="0"/>
        <w:jc w:val="center"/>
        <w:rPr>
          <w:rFonts w:cs="B Mitra" w:hint="cs"/>
          <w:b/>
          <w:lang w:bidi="fa-IR"/>
        </w:rPr>
      </w:pPr>
      <w:r w:rsidRPr="009B5B16">
        <w:rPr>
          <w:rFonts w:cs="B Mitra" w:hint="cs"/>
          <w:b/>
          <w:rtl/>
          <w:lang w:bidi="fa-IR"/>
        </w:rPr>
        <w:t>دانشجوی دکتری اگروتکنولوژی گرایش اکولوژی گیاهان زراعی دانشگاه علوم کشاورزی و منابع طبیعی</w:t>
      </w:r>
      <w:r w:rsidR="009B5B16">
        <w:rPr>
          <w:rFonts w:cs="B Mitra" w:hint="cs"/>
          <w:b/>
          <w:rtl/>
          <w:lang w:bidi="fa-IR"/>
        </w:rPr>
        <w:t xml:space="preserve"> </w:t>
      </w:r>
      <w:r w:rsidRPr="009B5B16">
        <w:rPr>
          <w:rFonts w:cs="B Mitra" w:hint="cs"/>
          <w:b/>
          <w:rtl/>
          <w:lang w:bidi="fa-IR"/>
        </w:rPr>
        <w:t>خوزستان</w:t>
      </w:r>
    </w:p>
    <w:p w:rsidR="009B5B16" w:rsidRDefault="009B5B16" w:rsidP="009B5B16">
      <w:pPr>
        <w:pStyle w:val="ListParagraph"/>
        <w:tabs>
          <w:tab w:val="left" w:pos="993"/>
        </w:tabs>
        <w:autoSpaceDE w:val="0"/>
        <w:autoSpaceDN w:val="0"/>
        <w:bidi/>
        <w:adjustRightInd w:val="0"/>
        <w:jc w:val="center"/>
        <w:rPr>
          <w:rFonts w:cs="B Mitra" w:hint="cs"/>
          <w:b/>
          <w:lang w:bidi="fa-IR"/>
        </w:rPr>
      </w:pPr>
      <w:r>
        <w:rPr>
          <w:rFonts w:cs="B Mitra" w:hint="cs"/>
          <w:b/>
          <w:rtl/>
          <w:lang w:bidi="fa-IR"/>
        </w:rPr>
        <w:t>هنرآموز زراعی باغی هنرستان کشاورزی شهید باهنر شهرستان شوشتر استان خوزستان</w:t>
      </w:r>
    </w:p>
    <w:p w:rsidR="009B5B16" w:rsidRPr="009B5B16" w:rsidRDefault="009B5B16" w:rsidP="009B5B16">
      <w:pPr>
        <w:pStyle w:val="ListParagraph"/>
        <w:numPr>
          <w:ilvl w:val="0"/>
          <w:numId w:val="38"/>
        </w:numPr>
        <w:tabs>
          <w:tab w:val="left" w:pos="993"/>
        </w:tabs>
        <w:autoSpaceDE w:val="0"/>
        <w:autoSpaceDN w:val="0"/>
        <w:bidi/>
        <w:adjustRightInd w:val="0"/>
        <w:jc w:val="center"/>
        <w:rPr>
          <w:rFonts w:cs="B Mitra"/>
          <w:b/>
          <w:rtl/>
          <w:lang w:bidi="fa-IR"/>
        </w:rPr>
      </w:pPr>
      <w:r>
        <w:rPr>
          <w:rFonts w:cs="B Mitra" w:hint="cs"/>
          <w:b/>
          <w:rtl/>
          <w:lang w:bidi="fa-IR"/>
        </w:rPr>
        <w:t>کارشناس ارشد جغرافیا برنامه ریزی شهری ، گرایش محیط زیست دانشگاه پیام نور واحد اهواز</w:t>
      </w:r>
    </w:p>
    <w:p w:rsidR="009B5B16" w:rsidRPr="00E20B3C" w:rsidRDefault="009B5B16" w:rsidP="009B5B16">
      <w:pPr>
        <w:tabs>
          <w:tab w:val="left" w:pos="993"/>
        </w:tabs>
        <w:autoSpaceDE w:val="0"/>
        <w:autoSpaceDN w:val="0"/>
        <w:bidi/>
        <w:adjustRightInd w:val="0"/>
        <w:spacing w:after="0" w:line="240" w:lineRule="auto"/>
        <w:jc w:val="center"/>
        <w:rPr>
          <w:rFonts w:asciiTheme="majorBidi" w:eastAsia="Times New Roman" w:hAnsiTheme="majorBidi" w:cstheme="majorBidi"/>
          <w:bCs/>
          <w:i/>
          <w:iCs/>
          <w:sz w:val="20"/>
          <w:szCs w:val="20"/>
          <w:lang w:bidi="fa-IR"/>
        </w:rPr>
      </w:pPr>
      <w:hyperlink r:id="rId9" w:history="1">
        <w:r w:rsidRPr="00E20B3C">
          <w:rPr>
            <w:rStyle w:val="Hyperlink"/>
            <w:rFonts w:asciiTheme="majorBidi" w:eastAsia="Times New Roman" w:hAnsiTheme="majorBidi" w:cstheme="majorBidi"/>
            <w:bCs/>
            <w:i/>
            <w:iCs/>
            <w:sz w:val="20"/>
            <w:szCs w:val="20"/>
            <w:lang w:bidi="fa-IR"/>
          </w:rPr>
          <w:t>Mr.ZargaranKh@Gmail.Com</w:t>
        </w:r>
      </w:hyperlink>
    </w:p>
    <w:p w:rsidR="00E045F5" w:rsidRDefault="00E045F5" w:rsidP="00E045F5">
      <w:pPr>
        <w:tabs>
          <w:tab w:val="left" w:pos="993"/>
        </w:tabs>
        <w:autoSpaceDE w:val="0"/>
        <w:autoSpaceDN w:val="0"/>
        <w:bidi/>
        <w:adjustRightInd w:val="0"/>
        <w:jc w:val="both"/>
        <w:rPr>
          <w:rFonts w:eastAsia="Times New Roman" w:cs="B Mitra"/>
          <w:bCs/>
          <w:szCs w:val="26"/>
          <w:rtl/>
          <w:lang w:bidi="fa-IR"/>
        </w:rPr>
      </w:pPr>
    </w:p>
    <w:p w:rsidR="00E045F5" w:rsidRPr="00C368E1" w:rsidRDefault="00E045F5" w:rsidP="00CB2879">
      <w:pPr>
        <w:tabs>
          <w:tab w:val="left" w:pos="993"/>
        </w:tabs>
        <w:autoSpaceDE w:val="0"/>
        <w:autoSpaceDN w:val="0"/>
        <w:bidi/>
        <w:adjustRightInd w:val="0"/>
        <w:jc w:val="both"/>
        <w:rPr>
          <w:rFonts w:eastAsia="Times New Roman" w:cs="B Mitra"/>
          <w:bCs/>
          <w:szCs w:val="26"/>
          <w:rtl/>
          <w:lang w:bidi="fa-IR"/>
        </w:rPr>
      </w:pPr>
      <w:r w:rsidRPr="00C368E1">
        <w:rPr>
          <w:rFonts w:eastAsia="Times New Roman" w:cs="B Mitra"/>
          <w:bCs/>
          <w:szCs w:val="26"/>
          <w:rtl/>
          <w:lang w:bidi="fa-IR"/>
        </w:rPr>
        <w:t>چكيده</w:t>
      </w:r>
    </w:p>
    <w:p w:rsidR="007A40BF" w:rsidRDefault="007A40BF" w:rsidP="0064651F">
      <w:pPr>
        <w:bidi/>
        <w:jc w:val="both"/>
        <w:rPr>
          <w:rFonts w:ascii="Lotus" w:hAnsi="Lotus" w:cs="B Mitra"/>
          <w:b/>
          <w:bCs/>
          <w:sz w:val="24"/>
          <w:szCs w:val="24"/>
          <w:rtl/>
          <w:lang w:bidi="fa-IR"/>
        </w:rPr>
      </w:pP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نیپا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با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نام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علمی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/>
          <w:i/>
          <w:iCs/>
          <w:szCs w:val="24"/>
          <w:lang w:bidi="fa-IR"/>
        </w:rPr>
        <w:t>Distichlis</w:t>
      </w:r>
      <w:r w:rsidRPr="007A40BF">
        <w:rPr>
          <w:rFonts w:ascii="Times New Roman" w:eastAsia="Times New Roman" w:hAnsi="Times New Roman" w:cs="B Nazanin"/>
          <w:szCs w:val="24"/>
          <w:lang w:bidi="fa-IR"/>
        </w:rPr>
        <w:t xml:space="preserve"> </w:t>
      </w:r>
      <w:r w:rsidRPr="007A40BF">
        <w:rPr>
          <w:rFonts w:ascii="Times New Roman" w:eastAsia="Times New Roman" w:hAnsi="Times New Roman" w:cs="B Nazanin"/>
          <w:i/>
          <w:iCs/>
          <w:szCs w:val="24"/>
          <w:lang w:bidi="fa-IR"/>
        </w:rPr>
        <w:t>palmeri</w:t>
      </w:r>
      <w:r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از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گیاهان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چندساله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خانواده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szCs w:val="24"/>
          <w:rtl/>
          <w:lang w:bidi="fa-IR"/>
        </w:rPr>
        <w:t>گندمیان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/>
          <w:i/>
          <w:iCs/>
          <w:szCs w:val="24"/>
          <w:lang w:bidi="fa-IR"/>
        </w:rPr>
        <w:t>Poaceae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szCs w:val="24"/>
          <w:rtl/>
          <w:lang w:bidi="fa-IR"/>
        </w:rPr>
        <w:t>می باشد</w:t>
      </w:r>
      <w:r w:rsidR="0064651F">
        <w:rPr>
          <w:rFonts w:ascii="Times New Roman" w:eastAsia="Times New Roman" w:hAnsi="Times New Roman" w:cs="B Nazanin" w:hint="cs"/>
          <w:szCs w:val="24"/>
          <w:rtl/>
          <w:lang w:bidi="fa-IR"/>
        </w:rPr>
        <w:t>؛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 که گیاهی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م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تحمل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 به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آبیاری</w:t>
      </w:r>
      <w:r w:rsidR="005A2D78"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با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آب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های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شور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است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.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گیاهی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هالوفیت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و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متحمل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به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خشکی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و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بومی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سواحل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شمالی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خلیج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کالیفرنیا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در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مکزیک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بوده و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در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باتلاق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های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 شور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متاًثر از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جزر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و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مد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آب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دریا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رشد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می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کند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.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این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گیاهی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خودرو و اصیل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است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و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دانه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هایی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همانند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گندم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تولید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   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می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نماید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.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دانه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های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نیپا</w:t>
      </w:r>
      <w:r w:rsidR="005A2D78"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بخش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عمده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مواد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غذایی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مورد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نیاز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بومیان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کوکوپا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ساکن در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دلتای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ریو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کلرادو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را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تأمین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می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نمود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ه است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.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محققان در پژوهش های خود به بررسی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جنبه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های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فیزیولوژ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یک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ی،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آناتومی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کی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ژنتیکی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و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پتانسیل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زراعی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این گیاه ارزشمند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ب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ه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عنوان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یک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محصول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غذایی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بالقوه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پرداخته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اند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و دریافتند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که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بذور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نیپا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در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محدودۀ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شوری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30-0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گرم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نمک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در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لیتر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 آب؛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بین 60 تا 93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درصد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جوانه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زنی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خواهد داشت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.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سرعت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رشد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نسبی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گیاه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نیپا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در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دو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نوع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خاک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غرقاب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و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غیر غرقاب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متأثر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از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شوری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     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(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30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گرم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 نمک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در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لیتر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)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به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حدود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50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درصد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رشد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نسبی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گیاه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در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آب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های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شیرین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می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رسد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،</w:t>
      </w:r>
      <w:r w:rsidRPr="007A40BF">
        <w:rPr>
          <w:rFonts w:ascii="Times New Roman" w:eastAsia="Times New Roman" w:hAnsi="Times New Roman" w:cs="B Nazanin"/>
          <w:szCs w:val="24"/>
          <w:lang w:bidi="fa-IR"/>
        </w:rPr>
        <w:tab/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این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دانه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چند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ساله</w:t>
      </w:r>
      <w:r w:rsidR="001D14D0">
        <w:rPr>
          <w:rFonts w:ascii="Times New Roman" w:eastAsia="Times New Roman" w:hAnsi="Times New Roman" w:cs="B Nazanin"/>
          <w:szCs w:val="24"/>
          <w:rtl/>
          <w:lang w:bidi="fa-IR"/>
        </w:rPr>
        <w:t>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که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در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حال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حاضر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به عنوان یکی از گونه های مهم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قرن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ها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محسوب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می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شود</w:t>
      </w:r>
      <w:r w:rsidR="001D14D0">
        <w:rPr>
          <w:rFonts w:ascii="Times New Roman" w:eastAsia="Times New Roman" w:hAnsi="Times New Roman" w:cs="B Nazanin"/>
          <w:szCs w:val="24"/>
          <w:rtl/>
          <w:lang w:bidi="fa-IR"/>
        </w:rPr>
        <w:t>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گیاهی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مناسب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برای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مناطق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گرمسیری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شور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و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فراتر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از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آن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است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.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توسعه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نیپا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باید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برای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5A2D78">
        <w:rPr>
          <w:rFonts w:ascii="Times New Roman" w:eastAsia="Times New Roman" w:hAnsi="Times New Roman" w:cs="B Nazanin" w:hint="cs"/>
          <w:szCs w:val="24"/>
          <w:rtl/>
          <w:lang w:bidi="fa-IR"/>
        </w:rPr>
        <w:t>موسسات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و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0C5EE3">
        <w:rPr>
          <w:rFonts w:ascii="Times New Roman" w:eastAsia="Times New Roman" w:hAnsi="Times New Roman" w:cs="B Nazanin" w:hint="cs"/>
          <w:szCs w:val="24"/>
          <w:rtl/>
          <w:lang w:bidi="fa-IR"/>
        </w:rPr>
        <w:t>مسئولین مرتبط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به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0C5EE3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 مباحث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امنیت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غذایی</w:t>
      </w:r>
      <w:r w:rsidR="001D14D0">
        <w:rPr>
          <w:rFonts w:ascii="Times New Roman" w:eastAsia="Times New Roman" w:hAnsi="Times New Roman" w:cs="B Nazanin"/>
          <w:szCs w:val="24"/>
          <w:rtl/>
          <w:lang w:bidi="fa-IR"/>
        </w:rPr>
        <w:t>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نمکی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زدایی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و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تغییرات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آب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و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هوایی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از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اولویت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های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بالایی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برخوردار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باشد</w:t>
      </w:r>
      <w:r w:rsidR="000C5EE3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 و ضمن فراهم نمودن بستر کارآفرینی و توسعه کشاورزی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فرصتی</w:t>
      </w:r>
      <w:r w:rsidR="000C5EE3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 مناسب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براي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توسعه</w:t>
      </w:r>
      <w:r w:rsidR="001D14D0">
        <w:rPr>
          <w:rFonts w:ascii="Times New Roman" w:eastAsia="Times New Roman" w:hAnsi="Times New Roman" w:cs="B Nazanin"/>
          <w:szCs w:val="24"/>
          <w:rtl/>
          <w:lang w:bidi="fa-IR"/>
        </w:rPr>
        <w:t>،</w:t>
      </w:r>
      <w:r w:rsidR="000C5EE3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 احیا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="000C5EE3">
        <w:rPr>
          <w:rFonts w:ascii="Times New Roman" w:eastAsia="Times New Roman" w:hAnsi="Times New Roman" w:cs="B Nazanin" w:hint="cs"/>
          <w:szCs w:val="24"/>
          <w:rtl/>
          <w:lang w:bidi="fa-IR"/>
        </w:rPr>
        <w:t>و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محافظت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از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مناطق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ساحلی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از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حوادث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شدید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آب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و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هوا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فراهم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 xml:space="preserve"> </w:t>
      </w:r>
      <w:r w:rsidRPr="007A40BF">
        <w:rPr>
          <w:rFonts w:ascii="Times New Roman" w:eastAsia="Times New Roman" w:hAnsi="Times New Roman" w:cs="B Nazanin" w:hint="cs"/>
          <w:szCs w:val="24"/>
          <w:rtl/>
          <w:lang w:bidi="fa-IR"/>
        </w:rPr>
        <w:t>كند</w:t>
      </w:r>
      <w:r w:rsidRPr="007A40BF">
        <w:rPr>
          <w:rFonts w:ascii="Times New Roman" w:eastAsia="Times New Roman" w:hAnsi="Times New Roman" w:cs="B Nazanin"/>
          <w:szCs w:val="24"/>
          <w:rtl/>
          <w:lang w:bidi="fa-IR"/>
        </w:rPr>
        <w:t>.</w:t>
      </w:r>
    </w:p>
    <w:p w:rsidR="00E045F5" w:rsidRDefault="00E045F5" w:rsidP="009B5B16">
      <w:pPr>
        <w:bidi/>
        <w:jc w:val="both"/>
        <w:rPr>
          <w:rFonts w:cs="B Nazanin" w:hint="cs"/>
          <w:b/>
          <w:bCs/>
          <w:sz w:val="24"/>
          <w:szCs w:val="24"/>
          <w:rtl/>
          <w:lang w:bidi="fa-IR"/>
        </w:rPr>
      </w:pPr>
      <w:r w:rsidRPr="00367FF9">
        <w:rPr>
          <w:rFonts w:ascii="Lotus" w:hAnsi="Lotus" w:cs="B Mitra" w:hint="cs"/>
          <w:b/>
          <w:bCs/>
          <w:sz w:val="24"/>
          <w:szCs w:val="24"/>
          <w:rtl/>
          <w:lang w:bidi="fa-IR"/>
        </w:rPr>
        <w:t xml:space="preserve">واژه‌های کلیدی: </w:t>
      </w:r>
      <w:r w:rsidR="009B5B16">
        <w:rPr>
          <w:rFonts w:ascii="Lotus" w:hAnsi="Lotus" w:cs="B Mitra" w:hint="cs"/>
          <w:sz w:val="24"/>
          <w:szCs w:val="24"/>
          <w:rtl/>
          <w:lang w:bidi="fa-IR"/>
        </w:rPr>
        <w:t>احیا،</w:t>
      </w:r>
      <w:r w:rsidR="009B5B16" w:rsidRPr="009B5B16">
        <w:rPr>
          <w:rFonts w:ascii="Lotus" w:hAnsi="Lotus" w:cs="B Mitra" w:hint="cs"/>
          <w:sz w:val="24"/>
          <w:szCs w:val="24"/>
          <w:rtl/>
          <w:lang w:bidi="fa-IR"/>
        </w:rPr>
        <w:t xml:space="preserve"> </w:t>
      </w:r>
      <w:r w:rsidR="009B5B16">
        <w:rPr>
          <w:rFonts w:ascii="Lotus" w:hAnsi="Lotus" w:cs="B Mitra" w:hint="cs"/>
          <w:sz w:val="24"/>
          <w:szCs w:val="24"/>
          <w:rtl/>
          <w:lang w:bidi="fa-IR"/>
        </w:rPr>
        <w:t>دریا، سواحل، شوری</w:t>
      </w:r>
      <w:r w:rsidR="009B5B16">
        <w:rPr>
          <w:rFonts w:ascii="Lotus" w:hAnsi="Lotus" w:cs="B Mitra" w:hint="cs"/>
          <w:sz w:val="24"/>
          <w:szCs w:val="24"/>
          <w:rtl/>
          <w:lang w:bidi="fa-IR"/>
        </w:rPr>
        <w:t xml:space="preserve">، </w:t>
      </w:r>
      <w:r w:rsidR="000C5EE3" w:rsidRPr="000C5EE3">
        <w:rPr>
          <w:rFonts w:ascii="Lotus" w:hAnsi="Lotus" w:cs="B Mitra" w:hint="cs"/>
          <w:sz w:val="24"/>
          <w:szCs w:val="24"/>
          <w:rtl/>
          <w:lang w:bidi="fa-IR"/>
        </w:rPr>
        <w:t>نیپا</w:t>
      </w:r>
      <w:r w:rsidR="000C5EE3">
        <w:rPr>
          <w:rFonts w:ascii="Lotus" w:hAnsi="Lotus" w:cs="B Mitra" w:hint="cs"/>
          <w:sz w:val="24"/>
          <w:szCs w:val="24"/>
          <w:rtl/>
          <w:lang w:bidi="fa-IR"/>
        </w:rPr>
        <w:t>، هالوفیت</w:t>
      </w:r>
      <w:r w:rsidR="009B5B16">
        <w:rPr>
          <w:rFonts w:ascii="Lotus" w:hAnsi="Lotus" w:cs="B Mitra" w:hint="cs"/>
          <w:sz w:val="24"/>
          <w:szCs w:val="24"/>
          <w:rtl/>
          <w:lang w:bidi="fa-IR"/>
        </w:rPr>
        <w:t xml:space="preserve"> </w:t>
      </w:r>
    </w:p>
    <w:p w:rsidR="00E045F5" w:rsidRPr="00FD217B" w:rsidRDefault="00E045F5" w:rsidP="00E045F5">
      <w:pPr>
        <w:bidi/>
        <w:jc w:val="both"/>
        <w:rPr>
          <w:rFonts w:ascii="Times New Roman" w:eastAsia="Times New Roman" w:hAnsi="Times New Roman" w:cs="B Nazanin"/>
          <w:bCs/>
          <w:i/>
          <w:szCs w:val="26"/>
          <w:rtl/>
          <w:lang w:bidi="fa-IR"/>
        </w:rPr>
      </w:pPr>
      <w:r w:rsidRPr="00FD217B">
        <w:rPr>
          <w:rFonts w:ascii="Times New Roman" w:eastAsia="Times New Roman" w:hAnsi="Times New Roman" w:cs="B Nazanin" w:hint="cs"/>
          <w:bCs/>
          <w:i/>
          <w:sz w:val="24"/>
          <w:szCs w:val="28"/>
          <w:rtl/>
          <w:lang w:bidi="fa-IR"/>
        </w:rPr>
        <w:t>مقدمه</w:t>
      </w:r>
    </w:p>
    <w:p w:rsidR="00695547" w:rsidRPr="00695547" w:rsidRDefault="00695547" w:rsidP="0064651F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با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نام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علمی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/>
          <w:i/>
          <w:szCs w:val="26"/>
          <w:lang w:bidi="fa-IR"/>
        </w:rPr>
        <w:t>Distichlis Palmeri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گندمیان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هالوفیت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سواحل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شمالی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خلیج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کالیفرنیا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مکزیک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مقایسه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سایر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گونه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جنس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/>
          <w:i/>
          <w:szCs w:val="26"/>
          <w:lang w:bidi="fa-IR"/>
        </w:rPr>
        <w:t>Distichlis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 خصوص</w:t>
      </w:r>
      <w:r w:rsid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علف شور (</w:t>
      </w:r>
      <w:r w:rsidRPr="00695547">
        <w:rPr>
          <w:rFonts w:ascii="Times New Roman" w:eastAsia="Times New Roman" w:hAnsi="Times New Roman" w:cs="B Nazanin"/>
          <w:i/>
          <w:szCs w:val="26"/>
          <w:lang w:bidi="fa-IR"/>
        </w:rPr>
        <w:t>D.</w:t>
      </w:r>
      <w:r w:rsidR="000C5EE3">
        <w:rPr>
          <w:rFonts w:ascii="Times New Roman" w:eastAsia="Times New Roman" w:hAnsi="Times New Roman" w:cs="B Nazanin"/>
          <w:i/>
          <w:szCs w:val="26"/>
          <w:lang w:bidi="fa-IR"/>
        </w:rPr>
        <w:t>S</w:t>
      </w:r>
      <w:r w:rsidR="000C5EE3" w:rsidRPr="00695547">
        <w:rPr>
          <w:rFonts w:ascii="Times New Roman" w:eastAsia="Times New Roman" w:hAnsi="Times New Roman" w:cs="B Nazanin"/>
          <w:i/>
          <w:szCs w:val="26"/>
          <w:lang w:bidi="fa-IR"/>
        </w:rPr>
        <w:t>picata</w:t>
      </w:r>
      <w:r w:rsid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) </w:t>
      </w:r>
      <w:r w:rsidR="000C5EE3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لحاظ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موفولوژی،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آناتومی،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اکولوژی،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خصوصیات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مولکولی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اندازه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کاملاً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متمایز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.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واژه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تلفظ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/>
          <w:i/>
          <w:szCs w:val="26"/>
          <w:lang w:bidi="fa-IR"/>
        </w:rPr>
        <w:t>nee-pah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/>
          <w:i/>
          <w:szCs w:val="26"/>
          <w:lang w:bidi="fa-IR"/>
        </w:rPr>
        <w:t>nypa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نام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محلی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 زبان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بومیان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کوکوپا</w:t>
      </w:r>
      <w:r w:rsidR="000C5EE3"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1"/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حاصل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بعنوان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بین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المللی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جهت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گونه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مختلف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جنس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گزینش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(</w:t>
      </w:r>
      <w:r w:rsidR="007B58C5" w:rsidRP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برسدین</w:t>
      </w:r>
      <w:r w:rsidR="007B58C5" w:rsidRPr="007B58C5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 w:rsidRP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7B58C5" w:rsidRPr="007B58C5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 w:rsidRP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پی</w:t>
      </w:r>
      <w:r w:rsidR="007B58C5" w:rsidRPr="007B58C5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 w:rsidRP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گلن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،2016)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.</w:t>
      </w:r>
    </w:p>
    <w:p w:rsidR="00695547" w:rsidRPr="00695547" w:rsidRDefault="00695547" w:rsidP="007B58C5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lastRenderedPageBreak/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یکی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معدود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گونه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خانواده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گندمیان</w:t>
      </w:r>
      <w:r w:rsidR="000C5EE3"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2"/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گراس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="000C5EE3"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3"/>
      </w:r>
      <w:r w:rsid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بیابان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سونورا</w:t>
      </w:r>
      <w:r w:rsidR="000C5EE3"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4"/>
      </w:r>
      <w:r w:rsid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باشد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بیابان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سونورا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/>
          <w:i/>
          <w:szCs w:val="26"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بیابانی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آمریکای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شمالی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دو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سوی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مرز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ایالات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متحده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آمریکا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مکزیک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قرار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گرفته‌است</w:t>
      </w:r>
      <w:r w:rsidR="000C5EE3" w:rsidRPr="000C5EE3">
        <w:rPr>
          <w:rFonts w:ascii="Times New Roman" w:eastAsia="Times New Roman" w:hAnsi="Times New Roman" w:cs="B Nazanin"/>
          <w:i/>
          <w:szCs w:val="26"/>
          <w:lang w:bidi="fa-IR"/>
        </w:rPr>
        <w:t>.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بیابان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بخش‌های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بزرگی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ایالت‌های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آریزونا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کالیفرنیا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آمریکا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ایالت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سونورا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مکزیک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را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می‌پوشاند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سونورا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مساحت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۳۱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1 هزار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کیلومتر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مربع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یکی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بزرگ‌ترین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ترین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بیابان‌های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بخش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شمالی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قاره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آمریکا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بیابان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گونه‌های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زیادی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گیاهان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جانوران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کمیاب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را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خود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جا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داده‌است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جمله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کاکتوس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ساگوارو</w:t>
      </w:r>
      <w:r w:rsidR="000C5EE3" w:rsidRPr="000C5EE3">
        <w:rPr>
          <w:rFonts w:ascii="Times New Roman" w:eastAsia="Times New Roman" w:hAnsi="Times New Roman" w:cs="B Nazanin"/>
          <w:i/>
          <w:szCs w:val="26"/>
          <w:rtl/>
          <w:lang w:bidi="fa-IR"/>
        </w:rPr>
        <w:t>.</w:t>
      </w:r>
      <w:r w:rsidR="000C5EE3" w:rsidRPr="000C5E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بزرگترین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مکان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استقرار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دشت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رسوبی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رودخانه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ریو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کلرادو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 خصوص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اسلاسگور</w:t>
      </w:r>
      <w:r w:rsidR="001D14D0">
        <w:rPr>
          <w:rFonts w:ascii="Times New Roman" w:eastAsia="Times New Roman" w:hAnsi="Times New Roman" w:cs="B Nazanin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مونتاگیو</w:t>
      </w:r>
      <w:r w:rsidR="001D14D0">
        <w:rPr>
          <w:rFonts w:ascii="Times New Roman" w:eastAsia="Times New Roman" w:hAnsi="Times New Roman" w:cs="B Nazanin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سواحل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مقابل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دلتای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باجا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کالیفرنیا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سونورا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بسیاری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اراضی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دلتای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یادشده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جزو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مکان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گیاه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بشمار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آیند،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معمولاً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مرتبه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روز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معرض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غرقاب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شدن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دریا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محیطی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بیابانی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نزولات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سالانه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76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میلیمتر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دامنه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نوسانات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جزر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مدی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بیش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7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قرار گرفته اند.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مناطق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فوق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الذکر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بصورت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غالبیت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گونه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100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درصد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تک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گونه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</w:t>
      </w:r>
      <w:r w:rsidR="001D14D0"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5"/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گسترش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یافته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توسعه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سمت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اراضی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داخلی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نواحی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ساحلی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 خصوص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مناطقی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اکثر اوقات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حاصل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جزر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سیر آب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گردند،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تداوم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یابد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 گونه ای 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بعضاً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برخی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سایر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هالوفیت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زیست بوم و بیومشان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شریک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گردد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.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علاوه بر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،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مناطق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جنوبی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ساحل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خلیج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کالیفرنیا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مجموعه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پراکنده 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همراه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سایر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هالوفیت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مواجه می شویم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مانداب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حاصل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جزر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یافته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اند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امّا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تراکم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جمعیتی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مقایسه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جمعیت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ناحیه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دلتا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بسیار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کمتر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گونه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الگوی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پراکن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فوق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جمعیتی</w:t>
      </w:r>
      <w:r w:rsidR="001D14D0"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6"/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نواحی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دلتای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ریو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کلرادو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شکل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گرفته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اند،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بصورت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جمعیت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مرکز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خالص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مشاهده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گردند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.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بررسی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تاریخی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نگاری</w:t>
      </w:r>
      <w:r w:rsidR="001D14D0"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7"/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نشان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دهند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جمعیت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دلتای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رودخانه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ریو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کلرادو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احتمالاً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اثر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سازه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عظیمی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نظیر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سدها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طی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قرن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بیستم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روی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رودخانه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مذکور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احداث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افزایش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رسوبات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نمکی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ه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مرور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کاهش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یافته است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امروزه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جمعیت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مرکز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خالص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تحت عنوان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مناطق حفاطت شده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 w:rsidRP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زی</w:t>
      </w:r>
      <w:r w:rsidR="007B58C5" w:rsidRPr="007B58C5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 w:rsidRP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سپهر</w:t>
      </w:r>
      <w:r w:rsidR="007B58C5" w:rsidRPr="007B58C5">
        <w:rPr>
          <w:rStyle w:val="FootnoteReference"/>
          <w:rFonts w:ascii="Times New Roman" w:eastAsia="Times New Roman" w:hAnsi="Times New Roman" w:cs="B Nazanin"/>
          <w:i/>
          <w:szCs w:val="26"/>
          <w:vertAlign w:val="baseline"/>
          <w:rtl/>
          <w:lang w:bidi="fa-IR"/>
        </w:rPr>
        <w:t xml:space="preserve"> </w:t>
      </w:r>
      <w:r w:rsidR="007B58C5"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8"/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حوالی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دلتای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ریو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کلرادو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توسط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دولت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مکزیک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محافظت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گردند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.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 این وجود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جمعیت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دیگری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بخش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دیگری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سواحل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 w:rsidRP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دلتای</w:t>
      </w:r>
      <w:r w:rsidR="007B58C5" w:rsidRPr="007B58C5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 w:rsidRP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ریو</w:t>
      </w:r>
      <w:r w:rsidR="007B58C5" w:rsidRPr="007B58C5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 w:rsidRP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کلرادو</w:t>
      </w:r>
      <w:r w:rsidR="007B58C5" w:rsidRPr="007B58C5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توسعه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یافته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معرض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آسیب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جدی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قرار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دارند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(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پرلشتاین و همکاران؛ 2012؛ </w:t>
      </w:r>
      <w:r w:rsidR="007B58C5" w:rsidRP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برسدین</w:t>
      </w:r>
      <w:r w:rsidR="007B58C5" w:rsidRPr="007B58C5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 w:rsidRP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7B58C5" w:rsidRPr="007B58C5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 w:rsidRP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پی</w:t>
      </w:r>
      <w:r w:rsidR="007B58C5" w:rsidRPr="007B58C5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 w:rsidRP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گلن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،2016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).</w:t>
      </w:r>
    </w:p>
    <w:p w:rsidR="00695547" w:rsidRPr="00695547" w:rsidRDefault="00695547" w:rsidP="007B58C5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بوميان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كوكوپا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نيپا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ه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عنوان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گياه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مغذي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بهره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گرفتند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بخش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پائيني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رودخانۀ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ريو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كلرادو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ساکن بودند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قبل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احداث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سدهاي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امروزي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قسمت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بالادست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رودخانه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نيپا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ه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عنوان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قوت غالب خود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بهره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جستند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، اما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پس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احداث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سازه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آبی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 دنبال آن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كاهش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جمعيت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نيپا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بال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اجبارا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منطقه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سکونت خود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كوچ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دچار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پاشش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اجتماعی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فرهنگی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شدند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(</w:t>
      </w:r>
      <w:r w:rsidR="007B58C5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پرلشتاین و همکاران؛ 2012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).</w:t>
      </w:r>
    </w:p>
    <w:p w:rsidR="00695547" w:rsidRPr="00695547" w:rsidRDefault="00695547" w:rsidP="00695547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</w:p>
    <w:p w:rsidR="0074723F" w:rsidRDefault="00695547" w:rsidP="0074723F">
      <w:pPr>
        <w:bidi/>
        <w:jc w:val="both"/>
        <w:rPr>
          <w:rFonts w:ascii="Times New Roman" w:eastAsia="Times New Roman" w:hAnsi="Times New Roman" w:cs="B Nazanin"/>
          <w:i/>
          <w:szCs w:val="26"/>
          <w:rtl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lastRenderedPageBreak/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اواسط اردیبهشت ماه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اوايل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تیر ماه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مقادير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زيادي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سنبلچه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حاوي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بوته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ساحلی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ریزش کرده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 به واسطه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جزرومد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 محلی تجمع می یابد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ساقه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به همراه </w:t>
      </w:r>
      <w:r w:rsidR="0074723F" w:rsidRP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</w:t>
      </w:r>
      <w:r w:rsidR="0074723F" w:rsidRPr="0074723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 w:rsidRP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آذین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="0074723F" w:rsidRPr="0074723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زمانيكه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هنوز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نارس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هستند،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توسط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بومیان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برداشت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سبدها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جمع آوری شده،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پس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خشك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نمودن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جهت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حصول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خرمنكوبي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حاصله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طی فرآیند آسیاب،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آرد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بصورت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فرني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يا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حريره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مصرف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کنند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البته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آرد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حاصله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تهيّه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نيز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استفاده می شود.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علاقمندي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نیپا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ه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عنوان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يك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غله،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اوايل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دهه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1970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ميلادي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آغاز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شد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زمانيكه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ايدۀ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توليد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محصولات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زراعی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هالوفیت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اصلاح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گياهان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هالوفيت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وحشي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بصورت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جدّي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مطرح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پيگيري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شد</w:t>
      </w:r>
      <w:r w:rsidR="0074723F" w:rsidRPr="0074723F">
        <w:rPr>
          <w:rFonts w:ascii="Times New Roman" w:eastAsia="Times New Roman" w:hAnsi="Times New Roman" w:cs="B Nazanin"/>
          <w:i/>
          <w:szCs w:val="26"/>
          <w:rtl/>
          <w:lang w:bidi="fa-IR"/>
        </w:rPr>
        <w:t>(</w:t>
      </w:r>
      <w:r w:rsidR="0074723F" w:rsidRP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پرلشتاین</w:t>
      </w:r>
      <w:r w:rsidR="0074723F" w:rsidRPr="0074723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 w:rsidRP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74723F" w:rsidRPr="0074723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 w:rsidRP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همکاران؛</w:t>
      </w:r>
      <w:r w:rsidR="0074723F" w:rsidRPr="0074723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2012).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</w:p>
    <w:p w:rsidR="00695547" w:rsidRPr="00695547" w:rsidRDefault="00695547" w:rsidP="0064651F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گزارشات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زیست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محیطی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سازمان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ملل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متحد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2006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میلادی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مورد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چنین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آمده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: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</w:t>
      </w:r>
      <w:r w:rsid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ه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عنوان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یک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گزینه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حائز اهمیت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جهت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تأمین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غذای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بشر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آینده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 باشد،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حدی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توان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آن را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ه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عنوان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بزرگترین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هدیه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بیابان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خشک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جهان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مطرح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نمود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امروزه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بکارگیری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برخی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ارقام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دارای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حق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انحصاری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ایالات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متحده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آمریکا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هستند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(</w:t>
      </w:r>
      <w:r w:rsidR="0074723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فدوروف و همکاران؛2010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). </w:t>
      </w:r>
      <w:r w:rsidR="007052D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در جدول (1) به مقایسه ارزش غذایی و ترکیبات موجود  در بخش ساقه و دانه گیاه نیپا و  علوفه خشک یونجه پرداخته شده است.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 </w:t>
      </w:r>
    </w:p>
    <w:p w:rsidR="0024342E" w:rsidRPr="0024342E" w:rsidRDefault="007052D7" w:rsidP="007052D7">
      <w:pPr>
        <w:shd w:val="clear" w:color="auto" w:fill="FFFFFF"/>
        <w:bidi/>
        <w:spacing w:after="0" w:line="240" w:lineRule="auto"/>
        <w:jc w:val="center"/>
        <w:rPr>
          <w:rFonts w:ascii="Arial" w:eastAsia="Times New Roman" w:hAnsi="Arial" w:cs="B Nazanin"/>
          <w:b/>
          <w:bCs/>
          <w:color w:val="000000"/>
          <w:sz w:val="20"/>
          <w:szCs w:val="20"/>
          <w:rtl/>
          <w:lang w:bidi="fa-IR"/>
        </w:rPr>
      </w:pP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جدول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1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 xml:space="preserve"> 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)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به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مقایسه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ارزش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غذایی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و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ترکیبات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موجود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در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بخش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ساقه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و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دانه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گیاه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نیپا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و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علوفه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خشک</w:t>
      </w:r>
      <w:r w:rsidRPr="0024342E">
        <w:rPr>
          <w:rFonts w:ascii="Times New Roman" w:eastAsia="Times New Roman" w:hAnsi="Times New Roman" w:cs="B Nazanin"/>
          <w:b/>
          <w:bCs/>
          <w:i/>
          <w:sz w:val="16"/>
          <w:szCs w:val="20"/>
          <w:rtl/>
          <w:lang w:bidi="fa-IR"/>
        </w:rPr>
        <w:t xml:space="preserve"> </w:t>
      </w:r>
      <w:r w:rsidRPr="0024342E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یونجه</w:t>
      </w:r>
    </w:p>
    <w:p w:rsidR="0074723F" w:rsidRPr="0074723F" w:rsidRDefault="0024342E" w:rsidP="0024342E">
      <w:pPr>
        <w:shd w:val="clear" w:color="auto" w:fill="FFFFFF"/>
        <w:bidi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14"/>
          <w:szCs w:val="14"/>
          <w:lang w:bidi="fa-IR"/>
        </w:rPr>
      </w:pPr>
      <w:r w:rsidRPr="0024342E">
        <w:rPr>
          <w:rFonts w:ascii="Arial" w:eastAsia="Times New Roman" w:hAnsi="Arial" w:cs="B Nazanin"/>
          <w:b/>
          <w:bCs/>
          <w:color w:val="000000"/>
          <w:sz w:val="20"/>
          <w:szCs w:val="20"/>
          <w:rtl/>
          <w:lang w:bidi="fa-IR"/>
        </w:rPr>
        <w:t>(</w:t>
      </w:r>
      <w:r w:rsidRPr="0024342E">
        <w:rPr>
          <w:rFonts w:ascii="Arial" w:eastAsia="Times New Roman" w:hAnsi="Arial" w:cs="B Nazanin" w:hint="cs"/>
          <w:b/>
          <w:bCs/>
          <w:color w:val="000000"/>
          <w:sz w:val="20"/>
          <w:szCs w:val="20"/>
          <w:rtl/>
          <w:lang w:bidi="fa-IR"/>
        </w:rPr>
        <w:t>پرلشتاین</w:t>
      </w:r>
      <w:r w:rsidRPr="0024342E">
        <w:rPr>
          <w:rFonts w:ascii="Arial" w:eastAsia="Times New Roman" w:hAnsi="Arial" w:cs="B Nazanin"/>
          <w:b/>
          <w:bCs/>
          <w:color w:val="000000"/>
          <w:sz w:val="20"/>
          <w:szCs w:val="20"/>
          <w:rtl/>
          <w:lang w:bidi="fa-IR"/>
        </w:rPr>
        <w:t xml:space="preserve"> </w:t>
      </w:r>
      <w:r w:rsidRPr="0024342E">
        <w:rPr>
          <w:rFonts w:ascii="Arial" w:eastAsia="Times New Roman" w:hAnsi="Arial" w:cs="B Nazanin" w:hint="cs"/>
          <w:b/>
          <w:bCs/>
          <w:color w:val="000000"/>
          <w:sz w:val="20"/>
          <w:szCs w:val="20"/>
          <w:rtl/>
          <w:lang w:bidi="fa-IR"/>
        </w:rPr>
        <w:t>و</w:t>
      </w:r>
      <w:r w:rsidRPr="0024342E">
        <w:rPr>
          <w:rFonts w:ascii="Arial" w:eastAsia="Times New Roman" w:hAnsi="Arial" w:cs="B Nazanin"/>
          <w:b/>
          <w:bCs/>
          <w:color w:val="000000"/>
          <w:sz w:val="20"/>
          <w:szCs w:val="20"/>
          <w:rtl/>
          <w:lang w:bidi="fa-IR"/>
        </w:rPr>
        <w:t xml:space="preserve"> </w:t>
      </w:r>
      <w:r w:rsidRPr="0024342E">
        <w:rPr>
          <w:rFonts w:ascii="Arial" w:eastAsia="Times New Roman" w:hAnsi="Arial" w:cs="B Nazanin" w:hint="cs"/>
          <w:b/>
          <w:bCs/>
          <w:color w:val="000000"/>
          <w:sz w:val="20"/>
          <w:szCs w:val="20"/>
          <w:rtl/>
          <w:lang w:bidi="fa-IR"/>
        </w:rPr>
        <w:t>همکاران؛</w:t>
      </w:r>
      <w:r w:rsidRPr="0024342E">
        <w:rPr>
          <w:rFonts w:ascii="Arial" w:eastAsia="Times New Roman" w:hAnsi="Arial" w:cs="B Nazanin"/>
          <w:b/>
          <w:bCs/>
          <w:color w:val="000000"/>
          <w:sz w:val="20"/>
          <w:szCs w:val="20"/>
          <w:rtl/>
          <w:lang w:bidi="fa-IR"/>
        </w:rPr>
        <w:t xml:space="preserve"> 2012).</w:t>
      </w:r>
      <w:r w:rsidR="0074723F" w:rsidRPr="0074723F">
        <w:rPr>
          <w:rFonts w:ascii="Arial" w:eastAsia="Times New Roman" w:hAnsi="Arial" w:cs="Arial"/>
          <w:b/>
          <w:bCs/>
          <w:color w:val="000000"/>
          <w:rtl/>
          <w:lang w:bidi="fa-IR"/>
        </w:rPr>
        <w:br/>
      </w:r>
    </w:p>
    <w:tbl>
      <w:tblPr>
        <w:tblStyle w:val="MediumShading1-Accent4"/>
        <w:bidiVisual/>
        <w:tblW w:w="0" w:type="auto"/>
        <w:jc w:val="center"/>
        <w:tblInd w:w="-1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8"/>
        <w:gridCol w:w="1140"/>
        <w:gridCol w:w="990"/>
        <w:gridCol w:w="1817"/>
      </w:tblGrid>
      <w:tr w:rsidR="0074723F" w:rsidRPr="0074723F" w:rsidTr="007052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723F" w:rsidRPr="0074723F" w:rsidRDefault="007052D7" w:rsidP="007052D7">
            <w:pPr>
              <w:bidi/>
              <w:jc w:val="center"/>
              <w:rPr>
                <w:rFonts w:asciiTheme="majorBidi" w:eastAsia="Times New Roman" w:hAnsiTheme="majorBidi" w:cs="B Nazanin"/>
                <w:color w:val="auto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 w:hint="cs"/>
                <w:color w:val="auto"/>
                <w:sz w:val="24"/>
                <w:szCs w:val="24"/>
                <w:rtl/>
                <w:lang w:bidi="fa-IR"/>
              </w:rPr>
              <w:t>ترکیبات</w:t>
            </w:r>
          </w:p>
        </w:tc>
        <w:tc>
          <w:tcPr>
            <w:tcW w:w="11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color w:val="auto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color w:val="auto"/>
                <w:sz w:val="24"/>
                <w:szCs w:val="24"/>
                <w:rtl/>
                <w:lang w:bidi="fa-IR"/>
              </w:rPr>
              <w:t>ساقه نیپا</w:t>
            </w:r>
          </w:p>
        </w:tc>
        <w:tc>
          <w:tcPr>
            <w:tcW w:w="9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color w:val="auto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color w:val="auto"/>
                <w:sz w:val="24"/>
                <w:szCs w:val="24"/>
                <w:rtl/>
                <w:lang w:bidi="fa-IR"/>
              </w:rPr>
              <w:t>دانه نیپا</w:t>
            </w:r>
          </w:p>
        </w:tc>
        <w:tc>
          <w:tcPr>
            <w:tcW w:w="18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color w:val="auto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color w:val="auto"/>
                <w:sz w:val="24"/>
                <w:szCs w:val="24"/>
                <w:rtl/>
                <w:lang w:bidi="fa-IR"/>
              </w:rPr>
              <w:t>علوفه خشک یونجه</w:t>
            </w:r>
          </w:p>
        </w:tc>
      </w:tr>
      <w:tr w:rsidR="0074723F" w:rsidRPr="0074723F" w:rsidTr="00705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8" w:type="dxa"/>
            <w:tcBorders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پروتئین خام (</w:t>
            </w:r>
            <w:r w:rsidR="007052D7">
              <w:rPr>
                <w:rFonts w:asciiTheme="majorBidi" w:eastAsia="Times New Roman" w:hAnsiTheme="majorBidi" w:cs="B Nazanin" w:hint="cs"/>
                <w:sz w:val="24"/>
                <w:szCs w:val="24"/>
                <w:rtl/>
                <w:lang w:bidi="fa-IR"/>
              </w:rPr>
              <w:t>%</w:t>
            </w: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26/16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7/8</w:t>
            </w:r>
          </w:p>
        </w:tc>
        <w:tc>
          <w:tcPr>
            <w:tcW w:w="1817" w:type="dxa"/>
            <w:tcBorders>
              <w:lef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9/12</w:t>
            </w:r>
          </w:p>
        </w:tc>
      </w:tr>
      <w:tr w:rsidR="0074723F" w:rsidRPr="0074723F" w:rsidTr="007052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8" w:type="dxa"/>
            <w:tcBorders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فیبر قابل هضم (</w:t>
            </w:r>
            <w:r w:rsidR="007052D7">
              <w:rPr>
                <w:rFonts w:asciiTheme="majorBidi" w:eastAsia="Times New Roman" w:hAnsiTheme="majorBidi" w:cs="B Nazanin" w:hint="cs"/>
                <w:sz w:val="24"/>
                <w:szCs w:val="24"/>
                <w:rtl/>
                <w:lang w:bidi="fa-IR"/>
              </w:rPr>
              <w:t>%</w:t>
            </w: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86/31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---</w:t>
            </w:r>
          </w:p>
        </w:tc>
        <w:tc>
          <w:tcPr>
            <w:tcW w:w="1817" w:type="dxa"/>
            <w:tcBorders>
              <w:lef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0/44</w:t>
            </w:r>
          </w:p>
        </w:tc>
      </w:tr>
      <w:tr w:rsidR="0074723F" w:rsidRPr="0074723F" w:rsidTr="00705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8" w:type="dxa"/>
            <w:tcBorders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فیبر خام (درصد)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49/24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4/8</w:t>
            </w:r>
          </w:p>
        </w:tc>
        <w:tc>
          <w:tcPr>
            <w:tcW w:w="1817" w:type="dxa"/>
            <w:tcBorders>
              <w:lef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7/37</w:t>
            </w:r>
          </w:p>
        </w:tc>
      </w:tr>
      <w:tr w:rsidR="0074723F" w:rsidRPr="0074723F" w:rsidTr="007052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8" w:type="dxa"/>
            <w:tcBorders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کربوهیدرات غیر فیبری قابل هضم (</w:t>
            </w:r>
            <w:r w:rsidR="007052D7">
              <w:rPr>
                <w:rFonts w:asciiTheme="majorBidi" w:eastAsia="Times New Roman" w:hAnsiTheme="majorBidi" w:cs="B Nazanin" w:hint="cs"/>
                <w:sz w:val="24"/>
                <w:szCs w:val="24"/>
                <w:rtl/>
                <w:lang w:bidi="fa-IR"/>
              </w:rPr>
              <w:t>%</w:t>
            </w: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39/24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1/71</w:t>
            </w:r>
          </w:p>
        </w:tc>
        <w:tc>
          <w:tcPr>
            <w:tcW w:w="1817" w:type="dxa"/>
            <w:tcBorders>
              <w:lef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4/37</w:t>
            </w:r>
          </w:p>
        </w:tc>
      </w:tr>
      <w:tr w:rsidR="0074723F" w:rsidRPr="0074723F" w:rsidTr="00705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8" w:type="dxa"/>
            <w:tcBorders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قندها (</w:t>
            </w:r>
            <w:r w:rsidR="007052D7">
              <w:rPr>
                <w:rFonts w:asciiTheme="majorBidi" w:eastAsia="Times New Roman" w:hAnsiTheme="majorBidi" w:cs="B Nazanin" w:hint="cs"/>
                <w:sz w:val="24"/>
                <w:szCs w:val="24"/>
                <w:rtl/>
                <w:lang w:bidi="fa-IR"/>
              </w:rPr>
              <w:t>%</w:t>
            </w: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---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5/5</w:t>
            </w:r>
          </w:p>
        </w:tc>
        <w:tc>
          <w:tcPr>
            <w:tcW w:w="1817" w:type="dxa"/>
            <w:tcBorders>
              <w:lef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---</w:t>
            </w:r>
          </w:p>
        </w:tc>
      </w:tr>
      <w:tr w:rsidR="0074723F" w:rsidRPr="0074723F" w:rsidTr="007052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8" w:type="dxa"/>
            <w:tcBorders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خاکستر (</w:t>
            </w:r>
            <w:r w:rsidR="007052D7">
              <w:rPr>
                <w:rFonts w:asciiTheme="majorBidi" w:eastAsia="Times New Roman" w:hAnsiTheme="majorBidi" w:cs="B Nazanin" w:hint="cs"/>
                <w:sz w:val="24"/>
                <w:szCs w:val="24"/>
                <w:rtl/>
                <w:lang w:bidi="fa-IR"/>
              </w:rPr>
              <w:t>%</w:t>
            </w: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45/9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6/1</w:t>
            </w:r>
          </w:p>
        </w:tc>
        <w:tc>
          <w:tcPr>
            <w:tcW w:w="1817" w:type="dxa"/>
            <w:tcBorders>
              <w:lef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5/7</w:t>
            </w:r>
          </w:p>
        </w:tc>
      </w:tr>
      <w:tr w:rsidR="0074723F" w:rsidRPr="0074723F" w:rsidTr="00705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8" w:type="dxa"/>
            <w:tcBorders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 xml:space="preserve">چربی </w:t>
            </w:r>
            <w:r w:rsidR="007052D7"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(</w:t>
            </w:r>
            <w:r w:rsidR="007052D7">
              <w:rPr>
                <w:rFonts w:asciiTheme="majorBidi" w:eastAsia="Times New Roman" w:hAnsiTheme="majorBidi" w:cs="B Nazanin" w:hint="cs"/>
                <w:sz w:val="24"/>
                <w:szCs w:val="24"/>
                <w:rtl/>
                <w:lang w:bidi="fa-IR"/>
              </w:rPr>
              <w:t>%</w:t>
            </w:r>
            <w:r w:rsidR="007052D7"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01/0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5/0</w:t>
            </w:r>
          </w:p>
        </w:tc>
        <w:tc>
          <w:tcPr>
            <w:tcW w:w="1817" w:type="dxa"/>
            <w:tcBorders>
              <w:lef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3/1</w:t>
            </w:r>
          </w:p>
        </w:tc>
      </w:tr>
      <w:tr w:rsidR="0074723F" w:rsidRPr="0074723F" w:rsidTr="007052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8" w:type="dxa"/>
            <w:tcBorders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 xml:space="preserve">مواد قابل هضم کل </w:t>
            </w:r>
            <w:r w:rsidR="007052D7"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(</w:t>
            </w:r>
            <w:r w:rsidR="007052D7">
              <w:rPr>
                <w:rFonts w:asciiTheme="majorBidi" w:eastAsia="Times New Roman" w:hAnsiTheme="majorBidi" w:cs="B Nazanin" w:hint="cs"/>
                <w:sz w:val="24"/>
                <w:szCs w:val="24"/>
                <w:rtl/>
                <w:lang w:bidi="fa-IR"/>
              </w:rPr>
              <w:t>%</w:t>
            </w:r>
            <w:r w:rsidR="007052D7"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47/49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9/79</w:t>
            </w:r>
          </w:p>
        </w:tc>
        <w:tc>
          <w:tcPr>
            <w:tcW w:w="1817" w:type="dxa"/>
            <w:tcBorders>
              <w:lef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50</w:t>
            </w:r>
          </w:p>
        </w:tc>
      </w:tr>
      <w:tr w:rsidR="0074723F" w:rsidRPr="0074723F" w:rsidTr="00705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8" w:type="dxa"/>
            <w:tcBorders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 xml:space="preserve">انرژی قابل هضم </w:t>
            </w:r>
            <w:r w:rsidR="007052D7"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(</w:t>
            </w:r>
            <w:r w:rsidR="007052D7">
              <w:rPr>
                <w:rFonts w:asciiTheme="majorBidi" w:eastAsia="Times New Roman" w:hAnsiTheme="majorBidi" w:cs="B Nazanin" w:hint="cs"/>
                <w:sz w:val="24"/>
                <w:szCs w:val="24"/>
                <w:rtl/>
                <w:lang w:bidi="fa-IR"/>
              </w:rPr>
              <w:t>%</w:t>
            </w:r>
            <w:r w:rsidR="007052D7"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18/2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11/3</w:t>
            </w:r>
          </w:p>
        </w:tc>
        <w:tc>
          <w:tcPr>
            <w:tcW w:w="1817" w:type="dxa"/>
            <w:tcBorders>
              <w:lef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21/2</w:t>
            </w:r>
          </w:p>
        </w:tc>
      </w:tr>
      <w:tr w:rsidR="0074723F" w:rsidRPr="0074723F" w:rsidTr="007052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8" w:type="dxa"/>
            <w:tcBorders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 xml:space="preserve">فسفر </w:t>
            </w:r>
            <w:r w:rsidR="007052D7"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(</w:t>
            </w:r>
            <w:r w:rsidR="007052D7">
              <w:rPr>
                <w:rFonts w:asciiTheme="majorBidi" w:eastAsia="Times New Roman" w:hAnsiTheme="majorBidi" w:cs="B Nazanin" w:hint="cs"/>
                <w:sz w:val="24"/>
                <w:szCs w:val="24"/>
                <w:rtl/>
                <w:lang w:bidi="fa-IR"/>
              </w:rPr>
              <w:t>%</w:t>
            </w:r>
            <w:r w:rsidR="007052D7"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21/0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22/0</w:t>
            </w:r>
          </w:p>
        </w:tc>
        <w:tc>
          <w:tcPr>
            <w:tcW w:w="1817" w:type="dxa"/>
            <w:tcBorders>
              <w:lef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25/0</w:t>
            </w:r>
          </w:p>
        </w:tc>
      </w:tr>
      <w:tr w:rsidR="0074723F" w:rsidRPr="0074723F" w:rsidTr="00705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8" w:type="dxa"/>
            <w:tcBorders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 xml:space="preserve">کلسیم </w:t>
            </w:r>
            <w:r w:rsidR="007052D7"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(</w:t>
            </w:r>
            <w:r w:rsidR="007052D7">
              <w:rPr>
                <w:rFonts w:asciiTheme="majorBidi" w:eastAsia="Times New Roman" w:hAnsiTheme="majorBidi" w:cs="B Nazanin" w:hint="cs"/>
                <w:sz w:val="24"/>
                <w:szCs w:val="24"/>
                <w:rtl/>
                <w:lang w:bidi="fa-IR"/>
              </w:rPr>
              <w:t>%</w:t>
            </w:r>
            <w:r w:rsidR="007052D7"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21/0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06/0</w:t>
            </w:r>
          </w:p>
        </w:tc>
        <w:tc>
          <w:tcPr>
            <w:tcW w:w="1817" w:type="dxa"/>
            <w:tcBorders>
              <w:lef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40/1</w:t>
            </w:r>
          </w:p>
        </w:tc>
      </w:tr>
      <w:tr w:rsidR="0074723F" w:rsidRPr="0074723F" w:rsidTr="007052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8" w:type="dxa"/>
            <w:tcBorders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 xml:space="preserve">پتاسیم </w:t>
            </w:r>
            <w:r w:rsidR="007052D7"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(</w:t>
            </w:r>
            <w:r w:rsidR="007052D7">
              <w:rPr>
                <w:rFonts w:asciiTheme="majorBidi" w:eastAsia="Times New Roman" w:hAnsiTheme="majorBidi" w:cs="B Nazanin" w:hint="cs"/>
                <w:sz w:val="24"/>
                <w:szCs w:val="24"/>
                <w:rtl/>
                <w:lang w:bidi="fa-IR"/>
              </w:rPr>
              <w:t>%</w:t>
            </w:r>
            <w:r w:rsidR="007052D7"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38/1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51/0</w:t>
            </w:r>
          </w:p>
        </w:tc>
        <w:tc>
          <w:tcPr>
            <w:tcW w:w="1817" w:type="dxa"/>
            <w:tcBorders>
              <w:lef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45/4</w:t>
            </w:r>
          </w:p>
        </w:tc>
      </w:tr>
      <w:tr w:rsidR="0074723F" w:rsidRPr="0074723F" w:rsidTr="00705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8" w:type="dxa"/>
            <w:tcBorders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 xml:space="preserve">سدیم </w:t>
            </w:r>
            <w:r w:rsidR="007052D7"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(</w:t>
            </w:r>
            <w:r w:rsidR="007052D7">
              <w:rPr>
                <w:rFonts w:asciiTheme="majorBidi" w:eastAsia="Times New Roman" w:hAnsiTheme="majorBidi" w:cs="B Nazanin" w:hint="cs"/>
                <w:sz w:val="24"/>
                <w:szCs w:val="24"/>
                <w:rtl/>
                <w:lang w:bidi="fa-IR"/>
              </w:rPr>
              <w:t>%</w:t>
            </w:r>
            <w:r w:rsidR="007052D7"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69/1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21/0</w:t>
            </w:r>
          </w:p>
        </w:tc>
        <w:tc>
          <w:tcPr>
            <w:tcW w:w="1817" w:type="dxa"/>
            <w:tcBorders>
              <w:lef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25/0</w:t>
            </w:r>
          </w:p>
        </w:tc>
      </w:tr>
      <w:tr w:rsidR="0074723F" w:rsidRPr="0074723F" w:rsidTr="007052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8" w:type="dxa"/>
            <w:tcBorders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 xml:space="preserve">منزیم </w:t>
            </w:r>
            <w:r w:rsidR="007052D7"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(</w:t>
            </w:r>
            <w:r w:rsidR="007052D7">
              <w:rPr>
                <w:rFonts w:asciiTheme="majorBidi" w:eastAsia="Times New Roman" w:hAnsiTheme="majorBidi" w:cs="B Nazanin" w:hint="cs"/>
                <w:sz w:val="24"/>
                <w:szCs w:val="24"/>
                <w:rtl/>
                <w:lang w:bidi="fa-IR"/>
              </w:rPr>
              <w:t>%</w:t>
            </w:r>
            <w:r w:rsidR="007052D7" w:rsidRPr="007052D7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19/0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05/0</w:t>
            </w:r>
          </w:p>
        </w:tc>
        <w:tc>
          <w:tcPr>
            <w:tcW w:w="1817" w:type="dxa"/>
            <w:tcBorders>
              <w:left w:val="none" w:sz="0" w:space="0" w:color="auto"/>
            </w:tcBorders>
            <w:hideMark/>
          </w:tcPr>
          <w:p w:rsidR="0074723F" w:rsidRPr="0074723F" w:rsidRDefault="0074723F" w:rsidP="007052D7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7052D7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14/0</w:t>
            </w:r>
          </w:p>
        </w:tc>
      </w:tr>
    </w:tbl>
    <w:p w:rsidR="0074723F" w:rsidRPr="0074723F" w:rsidRDefault="0074723F" w:rsidP="0074723F">
      <w:pPr>
        <w:shd w:val="clear" w:color="auto" w:fill="FFFFFF"/>
        <w:bidi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rtl/>
          <w:lang w:bidi="fa-IR"/>
        </w:rPr>
      </w:pPr>
      <w:r w:rsidRPr="0074723F">
        <w:rPr>
          <w:rFonts w:ascii="Arial" w:eastAsia="Times New Roman" w:hAnsi="Arial" w:cs="Arial"/>
          <w:b/>
          <w:bCs/>
          <w:color w:val="000000"/>
          <w:sz w:val="27"/>
          <w:szCs w:val="27"/>
          <w:rtl/>
          <w:lang w:bidi="fa-IR"/>
        </w:rPr>
        <w:t> </w:t>
      </w:r>
    </w:p>
    <w:p w:rsidR="00695547" w:rsidRPr="00695547" w:rsidRDefault="002E73D4" w:rsidP="002E73D4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ساقه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میزان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خاکستر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سدیم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نسبتاً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کمی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برخوردارند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جنبه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پروتئین،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کربوهیدرات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قابل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هضم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انرژی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تولیدی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علوفه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یونجه قابل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مقایسه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هستند.</w:t>
      </w:r>
    </w:p>
    <w:p w:rsidR="00695547" w:rsidRPr="00695547" w:rsidRDefault="00695547" w:rsidP="00695547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</w:p>
    <w:p w:rsidR="00695547" w:rsidRPr="00695547" w:rsidRDefault="00695547" w:rsidP="00695547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</w:p>
    <w:p w:rsidR="00695547" w:rsidRPr="007052D7" w:rsidRDefault="00695547" w:rsidP="007052D7">
      <w:pPr>
        <w:bidi/>
        <w:jc w:val="both"/>
        <w:rPr>
          <w:rFonts w:ascii="Times New Roman" w:eastAsia="Times New Roman" w:hAnsi="Times New Roman" w:cs="B Nazanin"/>
          <w:b/>
          <w:bCs/>
          <w:i/>
          <w:sz w:val="24"/>
          <w:szCs w:val="28"/>
          <w:lang w:bidi="fa-IR"/>
        </w:rPr>
      </w:pPr>
      <w:r w:rsidRPr="007052D7">
        <w:rPr>
          <w:rFonts w:ascii="Times New Roman" w:eastAsia="Times New Roman" w:hAnsi="Times New Roman" w:cs="B Nazanin" w:hint="cs"/>
          <w:b/>
          <w:bCs/>
          <w:i/>
          <w:sz w:val="24"/>
          <w:szCs w:val="28"/>
          <w:rtl/>
          <w:lang w:bidi="fa-IR"/>
        </w:rPr>
        <w:t>گیاهشناسی</w:t>
      </w:r>
      <w:r w:rsidR="007052D7">
        <w:rPr>
          <w:rFonts w:ascii="Times New Roman" w:eastAsia="Times New Roman" w:hAnsi="Times New Roman" w:cs="B Nazanin" w:hint="cs"/>
          <w:b/>
          <w:bCs/>
          <w:i/>
          <w:sz w:val="24"/>
          <w:szCs w:val="28"/>
          <w:rtl/>
          <w:lang w:bidi="fa-IR"/>
        </w:rPr>
        <w:t xml:space="preserve"> نیپا</w:t>
      </w:r>
      <w:r w:rsidRPr="007052D7">
        <w:rPr>
          <w:rFonts w:ascii="Times New Roman" w:eastAsia="Times New Roman" w:hAnsi="Times New Roman" w:cs="B Nazanin"/>
          <w:b/>
          <w:bCs/>
          <w:i/>
          <w:sz w:val="24"/>
          <w:szCs w:val="28"/>
          <w:rtl/>
          <w:lang w:bidi="fa-IR"/>
        </w:rPr>
        <w:t xml:space="preserve"> </w:t>
      </w:r>
    </w:p>
    <w:p w:rsidR="00695547" w:rsidRPr="00695547" w:rsidRDefault="00695547" w:rsidP="007052D7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گراس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چندسالۀ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خانواده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052D7">
        <w:rPr>
          <w:rFonts w:ascii="Times New Roman" w:eastAsia="Times New Roman" w:hAnsi="Times New Roman" w:cs="B Nazanin"/>
          <w:i/>
          <w:szCs w:val="26"/>
          <w:lang w:bidi="fa-IR"/>
        </w:rPr>
        <w:t xml:space="preserve"> </w:t>
      </w:r>
      <w:r w:rsidR="007052D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گرامینه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نام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علمی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/>
          <w:i/>
          <w:szCs w:val="26"/>
          <w:lang w:bidi="fa-IR"/>
        </w:rPr>
        <w:t>Distichlis palmeri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باتلاق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مملو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متأثر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جزر</w:t>
      </w:r>
      <w:r w:rsidR="007052D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7052D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مدهای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روزانه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دریا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="007052D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نام</w:t>
      </w:r>
      <w:r w:rsidR="007052D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052D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علمی</w:t>
      </w:r>
      <w:r w:rsidR="007052D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="007052D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</w:t>
      </w:r>
      <w:r w:rsidR="007052D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ه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معنی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علف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نخلی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گراس</w:t>
      </w:r>
      <w:r w:rsidR="007052D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می باشد،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جنس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/>
          <w:i/>
          <w:szCs w:val="26"/>
          <w:lang w:bidi="fa-IR"/>
        </w:rPr>
        <w:t>Distichlis</w:t>
      </w:r>
      <w:r w:rsidR="007052D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دارای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ویژگی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گیاهشناسی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زیر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باشند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:</w:t>
      </w:r>
    </w:p>
    <w:p w:rsidR="00695547" w:rsidRPr="00695547" w:rsidRDefault="00695547" w:rsidP="007052D7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الف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)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چند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ساله</w:t>
      </w:r>
      <w:r w:rsidR="007052D7"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9"/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</w:p>
    <w:p w:rsidR="00695547" w:rsidRPr="00695547" w:rsidRDefault="00695547" w:rsidP="007052D7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)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پایه</w:t>
      </w:r>
      <w:r w:rsidR="007052D7">
        <w:rPr>
          <w:rStyle w:val="FootnoteReference"/>
          <w:rFonts w:ascii="Times New Roman" w:eastAsia="Times New Roman" w:hAnsi="Times New Roman" w:cs="B Nazanin"/>
          <w:i/>
          <w:szCs w:val="26"/>
          <w:lang w:bidi="fa-IR"/>
        </w:rPr>
        <w:footnoteReference w:id="10"/>
      </w:r>
    </w:p>
    <w:p w:rsidR="00695547" w:rsidRPr="00695547" w:rsidRDefault="00695547" w:rsidP="007052D7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)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چهار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کربنه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4651F">
        <w:rPr>
          <w:rFonts w:ascii="Times New Roman" w:eastAsia="Times New Roman" w:hAnsi="Times New Roman" w:cs="B Nazanin"/>
          <w:iCs/>
          <w:szCs w:val="26"/>
          <w:lang w:bidi="fa-IR"/>
        </w:rPr>
        <w:t>C</w:t>
      </w:r>
      <w:r w:rsidRPr="0064651F">
        <w:rPr>
          <w:rFonts w:ascii="Times New Roman" w:eastAsia="Times New Roman" w:hAnsi="Times New Roman" w:cs="B Nazanin"/>
          <w:iCs/>
          <w:szCs w:val="26"/>
          <w:vertAlign w:val="subscript"/>
          <w:lang w:bidi="fa-IR"/>
        </w:rPr>
        <w:t>4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7052D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آناتومی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کرانز</w:t>
      </w:r>
      <w:r w:rsidR="007052D7">
        <w:rPr>
          <w:rStyle w:val="FootnoteReference"/>
          <w:rFonts w:ascii="Times New Roman" w:eastAsia="Times New Roman" w:hAnsi="Times New Roman" w:cs="B Nazanin"/>
          <w:i/>
          <w:szCs w:val="26"/>
          <w:lang w:bidi="fa-IR"/>
        </w:rPr>
        <w:footnoteReference w:id="11"/>
      </w:r>
    </w:p>
    <w:p w:rsidR="00695547" w:rsidRPr="00695547" w:rsidRDefault="00695547" w:rsidP="0024342E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)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دارای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پُرزهای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سلولی</w:t>
      </w:r>
      <w:r w:rsidR="007052D7"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12"/>
      </w:r>
      <w:r w:rsidR="007052D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ترشح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نمک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مازاد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پردازند</w:t>
      </w:r>
      <w:r w:rsidR="007052D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24342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بنحوی 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معمولاً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24342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 طور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چشمگیری</w:t>
      </w:r>
      <w:r w:rsidR="0024342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نمک 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سطح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دیده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24342E" w:rsidRPr="0024342E">
        <w:rPr>
          <w:rFonts w:ascii="Times New Roman" w:eastAsia="Times New Roman" w:hAnsi="Times New Roman" w:cs="B Nazanin"/>
          <w:i/>
          <w:szCs w:val="26"/>
          <w:rtl/>
          <w:lang w:bidi="fa-IR"/>
        </w:rPr>
        <w:t>(</w:t>
      </w:r>
      <w:r w:rsidR="0024342E" w:rsidRPr="0024342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پرلشتاین</w:t>
      </w:r>
      <w:r w:rsidR="0024342E" w:rsidRPr="0024342E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24342E" w:rsidRPr="0024342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24342E" w:rsidRPr="0024342E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24342E" w:rsidRPr="0024342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همکاران؛</w:t>
      </w:r>
      <w:r w:rsidR="0024342E" w:rsidRPr="0024342E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2012</w:t>
      </w:r>
      <w:r w:rsidR="0024342E" w:rsidRPr="0024342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؛</w:t>
      </w:r>
      <w:r w:rsidR="0024342E" w:rsidRPr="0024342E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24342E" w:rsidRPr="0024342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برسدین</w:t>
      </w:r>
      <w:r w:rsidR="0024342E" w:rsidRPr="0024342E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24342E" w:rsidRPr="0024342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24342E" w:rsidRPr="0024342E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24342E" w:rsidRPr="0024342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پی</w:t>
      </w:r>
      <w:r w:rsidR="0024342E" w:rsidRPr="0024342E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24342E" w:rsidRPr="0024342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گلن،</w:t>
      </w:r>
      <w:r w:rsidR="0024342E" w:rsidRPr="0024342E">
        <w:rPr>
          <w:rFonts w:ascii="Times New Roman" w:eastAsia="Times New Roman" w:hAnsi="Times New Roman" w:cs="B Nazanin"/>
          <w:i/>
          <w:szCs w:val="26"/>
          <w:rtl/>
          <w:lang w:bidi="fa-IR"/>
        </w:rPr>
        <w:t>2016).</w:t>
      </w:r>
      <w:r w:rsidR="0024342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در جدول (2) زیر طبقه بندی علمی گیاهشناسی، گیاه نیپا ارائه شده است.</w:t>
      </w:r>
    </w:p>
    <w:p w:rsidR="0024342E" w:rsidRPr="0024342E" w:rsidRDefault="0024342E" w:rsidP="0024342E">
      <w:pPr>
        <w:pStyle w:val="NormalWeb"/>
        <w:shd w:val="clear" w:color="auto" w:fill="FFFFFF"/>
        <w:bidi/>
        <w:spacing w:before="0" w:beforeAutospacing="0" w:after="0" w:afterAutospacing="0"/>
        <w:jc w:val="center"/>
        <w:rPr>
          <w:rFonts w:ascii="Arial" w:hAnsi="Arial" w:cs="B Nazanin"/>
          <w:b/>
          <w:bCs/>
          <w:color w:val="000000"/>
          <w:sz w:val="20"/>
          <w:szCs w:val="20"/>
          <w:rtl/>
        </w:rPr>
      </w:pPr>
      <w:r w:rsidRPr="0024342E">
        <w:rPr>
          <w:rFonts w:ascii="Arial" w:hAnsi="Arial" w:cs="B Nazanin"/>
          <w:b/>
          <w:bCs/>
          <w:color w:val="000000"/>
          <w:sz w:val="20"/>
          <w:szCs w:val="20"/>
          <w:rtl/>
        </w:rPr>
        <w:t>جدول2) طبقه بندی علمی گیاه نیپا</w:t>
      </w:r>
    </w:p>
    <w:p w:rsidR="0024342E" w:rsidRPr="0024342E" w:rsidRDefault="0024342E" w:rsidP="0024342E">
      <w:pPr>
        <w:pStyle w:val="NormalWeb"/>
        <w:shd w:val="clear" w:color="auto" w:fill="FFFFFF"/>
        <w:bidi/>
        <w:spacing w:before="0" w:beforeAutospacing="0" w:after="0" w:afterAutospacing="0"/>
        <w:jc w:val="center"/>
        <w:rPr>
          <w:rFonts w:ascii="Arial" w:hAnsi="Arial" w:cs="B Nazanin"/>
          <w:b/>
          <w:bCs/>
          <w:color w:val="000000"/>
          <w:sz w:val="20"/>
          <w:szCs w:val="20"/>
          <w:rtl/>
        </w:rPr>
      </w:pPr>
      <w:r w:rsidRPr="0024342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>پرلشتاین</w:t>
      </w:r>
      <w:r w:rsidRPr="0024342E">
        <w:rPr>
          <w:rFonts w:ascii="Arial" w:hAnsi="Arial" w:cs="B Nazanin"/>
          <w:b/>
          <w:bCs/>
          <w:color w:val="000000"/>
          <w:sz w:val="20"/>
          <w:szCs w:val="20"/>
          <w:rtl/>
        </w:rPr>
        <w:t xml:space="preserve"> </w:t>
      </w:r>
      <w:r w:rsidRPr="0024342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>و</w:t>
      </w:r>
      <w:r w:rsidRPr="0024342E">
        <w:rPr>
          <w:rFonts w:ascii="Arial" w:hAnsi="Arial" w:cs="B Nazanin"/>
          <w:b/>
          <w:bCs/>
          <w:color w:val="000000"/>
          <w:sz w:val="20"/>
          <w:szCs w:val="20"/>
          <w:rtl/>
        </w:rPr>
        <w:t xml:space="preserve"> </w:t>
      </w:r>
      <w:r w:rsidRPr="0024342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>همکاران؛</w:t>
      </w:r>
      <w:r w:rsidRPr="0024342E">
        <w:rPr>
          <w:rFonts w:ascii="Arial" w:hAnsi="Arial" w:cs="B Nazanin"/>
          <w:b/>
          <w:bCs/>
          <w:color w:val="000000"/>
          <w:sz w:val="20"/>
          <w:szCs w:val="20"/>
          <w:rtl/>
        </w:rPr>
        <w:t xml:space="preserve"> 2012</w:t>
      </w:r>
      <w:r w:rsidRPr="0024342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>؛</w:t>
      </w:r>
      <w:r w:rsidRPr="0024342E">
        <w:rPr>
          <w:rFonts w:ascii="Arial" w:hAnsi="Arial" w:cs="B Nazanin"/>
          <w:b/>
          <w:bCs/>
          <w:color w:val="000000"/>
          <w:sz w:val="20"/>
          <w:szCs w:val="20"/>
          <w:rtl/>
        </w:rPr>
        <w:t xml:space="preserve"> </w:t>
      </w:r>
      <w:r w:rsidRPr="0024342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>برسدین</w:t>
      </w:r>
      <w:r w:rsidRPr="0024342E">
        <w:rPr>
          <w:rFonts w:ascii="Arial" w:hAnsi="Arial" w:cs="B Nazanin"/>
          <w:b/>
          <w:bCs/>
          <w:color w:val="000000"/>
          <w:sz w:val="20"/>
          <w:szCs w:val="20"/>
          <w:rtl/>
        </w:rPr>
        <w:t xml:space="preserve"> </w:t>
      </w:r>
      <w:r w:rsidRPr="0024342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>و</w:t>
      </w:r>
      <w:r w:rsidRPr="0024342E">
        <w:rPr>
          <w:rFonts w:ascii="Arial" w:hAnsi="Arial" w:cs="B Nazanin"/>
          <w:b/>
          <w:bCs/>
          <w:color w:val="000000"/>
          <w:sz w:val="20"/>
          <w:szCs w:val="20"/>
          <w:rtl/>
        </w:rPr>
        <w:t xml:space="preserve"> </w:t>
      </w:r>
      <w:r w:rsidRPr="0024342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>پی</w:t>
      </w:r>
      <w:r w:rsidRPr="0024342E">
        <w:rPr>
          <w:rFonts w:ascii="Arial" w:hAnsi="Arial" w:cs="B Nazanin"/>
          <w:b/>
          <w:bCs/>
          <w:color w:val="000000"/>
          <w:sz w:val="20"/>
          <w:szCs w:val="20"/>
          <w:rtl/>
        </w:rPr>
        <w:t xml:space="preserve"> </w:t>
      </w:r>
      <w:r w:rsidRPr="0024342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>گلن،</w:t>
      </w:r>
      <w:r w:rsidRPr="0024342E">
        <w:rPr>
          <w:rFonts w:ascii="Arial" w:hAnsi="Arial" w:cs="B Nazanin"/>
          <w:b/>
          <w:bCs/>
          <w:color w:val="000000"/>
          <w:sz w:val="20"/>
          <w:szCs w:val="20"/>
          <w:rtl/>
        </w:rPr>
        <w:t>2016</w:t>
      </w:r>
      <w:r w:rsidRPr="0024342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>؛</w:t>
      </w:r>
      <w:r w:rsidRPr="0024342E">
        <w:rPr>
          <w:rFonts w:hint="cs"/>
          <w:sz w:val="22"/>
          <w:szCs w:val="22"/>
          <w:rtl/>
        </w:rPr>
        <w:t xml:space="preserve"> </w:t>
      </w:r>
      <w:r w:rsidRPr="0024342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>فدوروف</w:t>
      </w:r>
      <w:r w:rsidRPr="0024342E">
        <w:rPr>
          <w:rFonts w:ascii="Arial" w:hAnsi="Arial" w:cs="B Nazanin"/>
          <w:b/>
          <w:bCs/>
          <w:color w:val="000000"/>
          <w:sz w:val="20"/>
          <w:szCs w:val="20"/>
          <w:rtl/>
        </w:rPr>
        <w:t xml:space="preserve"> </w:t>
      </w:r>
      <w:r w:rsidRPr="0024342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>و</w:t>
      </w:r>
      <w:r w:rsidRPr="0024342E">
        <w:rPr>
          <w:rFonts w:ascii="Arial" w:hAnsi="Arial" w:cs="B Nazanin"/>
          <w:b/>
          <w:bCs/>
          <w:color w:val="000000"/>
          <w:sz w:val="20"/>
          <w:szCs w:val="20"/>
          <w:rtl/>
        </w:rPr>
        <w:t xml:space="preserve"> </w:t>
      </w:r>
      <w:r w:rsidRPr="0024342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>همکاران؛</w:t>
      </w:r>
      <w:r w:rsidRPr="0024342E">
        <w:rPr>
          <w:rFonts w:ascii="Arial" w:hAnsi="Arial" w:cs="B Nazanin"/>
          <w:b/>
          <w:bCs/>
          <w:color w:val="000000"/>
          <w:sz w:val="20"/>
          <w:szCs w:val="20"/>
          <w:rtl/>
        </w:rPr>
        <w:t>2010</w:t>
      </w:r>
      <w:r w:rsidRPr="0024342E">
        <w:rPr>
          <w:rFonts w:ascii="Arial" w:hAnsi="Arial" w:cs="B Nazanin" w:hint="cs"/>
          <w:b/>
          <w:bCs/>
          <w:color w:val="000000"/>
          <w:sz w:val="20"/>
          <w:szCs w:val="20"/>
          <w:rtl/>
        </w:rPr>
        <w:t xml:space="preserve"> </w:t>
      </w:r>
    </w:p>
    <w:p w:rsidR="0024342E" w:rsidRPr="0024342E" w:rsidRDefault="0024342E" w:rsidP="0024342E">
      <w:pPr>
        <w:pStyle w:val="NormalWeb"/>
        <w:shd w:val="clear" w:color="auto" w:fill="FFFFFF"/>
        <w:bidi/>
        <w:spacing w:before="0" w:beforeAutospacing="0" w:after="0" w:afterAutospacing="0"/>
        <w:jc w:val="center"/>
        <w:rPr>
          <w:rFonts w:ascii="Tahoma" w:hAnsi="Tahoma" w:cs="B Nazanin"/>
          <w:color w:val="000000"/>
          <w:sz w:val="14"/>
          <w:szCs w:val="14"/>
        </w:rPr>
      </w:pPr>
    </w:p>
    <w:tbl>
      <w:tblPr>
        <w:tblStyle w:val="LightGrid-Accent6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405"/>
      </w:tblGrid>
      <w:tr w:rsidR="0024342E" w:rsidRPr="0024342E" w:rsidTr="002434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hideMark/>
          </w:tcPr>
          <w:p w:rsidR="0024342E" w:rsidRPr="0024342E" w:rsidRDefault="0024342E" w:rsidP="0024342E">
            <w:pPr>
              <w:bidi/>
              <w:jc w:val="center"/>
              <w:rPr>
                <w:rFonts w:asciiTheme="majorBidi" w:eastAsia="Times New Roman" w:hAnsiTheme="majorBidi" w:cs="B Nazanin"/>
                <w:lang w:bidi="fa-IR"/>
              </w:rPr>
            </w:pPr>
            <w:r w:rsidRPr="0024342E">
              <w:rPr>
                <w:rFonts w:asciiTheme="majorBidi" w:eastAsia="Times New Roman" w:hAnsiTheme="majorBidi" w:cs="B Nazanin" w:hint="cs"/>
                <w:rtl/>
                <w:lang w:bidi="fa-IR"/>
              </w:rPr>
              <w:t>سلسله</w:t>
            </w:r>
            <w:r w:rsidRPr="0024342E">
              <w:rPr>
                <w:rFonts w:asciiTheme="majorBidi" w:eastAsia="Times New Roman" w:hAnsiTheme="majorBidi" w:cs="B Nazanin"/>
                <w:rtl/>
                <w:lang w:bidi="fa-IR"/>
              </w:rPr>
              <w:t xml:space="preserve"> </w:t>
            </w:r>
            <w:r>
              <w:rPr>
                <w:rFonts w:asciiTheme="majorBidi" w:eastAsia="Times New Roman" w:hAnsiTheme="majorBidi" w:cs="B Nazanin" w:hint="cs"/>
                <w:rtl/>
                <w:lang w:bidi="fa-IR"/>
              </w:rPr>
              <w:t xml:space="preserve">/ </w:t>
            </w:r>
            <w:r w:rsidRPr="0024342E">
              <w:rPr>
                <w:rFonts w:asciiTheme="majorBidi" w:eastAsia="Times New Roman" w:hAnsiTheme="majorBidi" w:cs="B Nazanin"/>
                <w:lang w:bidi="fa-IR"/>
              </w:rPr>
              <w:t>Kingdom</w:t>
            </w:r>
          </w:p>
        </w:tc>
        <w:tc>
          <w:tcPr>
            <w:tcW w:w="3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hideMark/>
          </w:tcPr>
          <w:p w:rsidR="0024342E" w:rsidRPr="0024342E" w:rsidRDefault="0024342E" w:rsidP="0024342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lang w:bidi="fa-IR"/>
              </w:rPr>
            </w:pPr>
            <w:r w:rsidRPr="0024342E">
              <w:rPr>
                <w:rFonts w:asciiTheme="majorBidi" w:eastAsia="Times New Roman" w:hAnsiTheme="majorBidi" w:cs="B Nazanin"/>
                <w:rtl/>
                <w:lang w:bidi="fa-IR"/>
              </w:rPr>
              <w:t xml:space="preserve">گیاهان </w:t>
            </w:r>
            <w:r>
              <w:rPr>
                <w:rFonts w:asciiTheme="majorBidi" w:eastAsia="Times New Roman" w:hAnsiTheme="majorBidi" w:cs="B Nazanin" w:hint="cs"/>
                <w:rtl/>
                <w:lang w:bidi="fa-IR"/>
              </w:rPr>
              <w:t xml:space="preserve"> / </w:t>
            </w:r>
            <w:r w:rsidRPr="0024342E">
              <w:rPr>
                <w:rFonts w:asciiTheme="majorBidi" w:eastAsia="Times New Roman" w:hAnsiTheme="majorBidi" w:cs="B Nazanin"/>
                <w:lang w:bidi="fa-IR"/>
              </w:rPr>
              <w:t>Plantae</w:t>
            </w:r>
          </w:p>
        </w:tc>
      </w:tr>
      <w:tr w:rsidR="0024342E" w:rsidRPr="0024342E" w:rsidTr="002434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hideMark/>
          </w:tcPr>
          <w:p w:rsidR="0024342E" w:rsidRPr="0024342E" w:rsidRDefault="0024342E" w:rsidP="0024342E">
            <w:pPr>
              <w:bidi/>
              <w:jc w:val="center"/>
              <w:rPr>
                <w:rFonts w:asciiTheme="majorBidi" w:eastAsia="Times New Roman" w:hAnsiTheme="majorBidi" w:cs="B Nazanin"/>
                <w:lang w:bidi="fa-IR"/>
              </w:rPr>
            </w:pPr>
            <w:r w:rsidRPr="0024342E">
              <w:rPr>
                <w:rFonts w:asciiTheme="majorBidi" w:eastAsia="Times New Roman" w:hAnsiTheme="majorBidi" w:cs="B Nazanin"/>
                <w:rtl/>
                <w:lang w:bidi="fa-IR"/>
              </w:rPr>
              <w:t xml:space="preserve">گروه </w:t>
            </w:r>
            <w:r>
              <w:rPr>
                <w:rFonts w:asciiTheme="majorBidi" w:eastAsia="Times New Roman" w:hAnsiTheme="majorBidi" w:cs="B Nazanin" w:hint="cs"/>
                <w:rtl/>
                <w:lang w:bidi="fa-IR"/>
              </w:rPr>
              <w:t xml:space="preserve">/ </w:t>
            </w:r>
            <w:r w:rsidRPr="0024342E">
              <w:rPr>
                <w:rFonts w:asciiTheme="majorBidi" w:eastAsia="Times New Roman" w:hAnsiTheme="majorBidi" w:cs="B Nazanin"/>
                <w:lang w:bidi="fa-IR"/>
              </w:rPr>
              <w:t>Division</w:t>
            </w:r>
          </w:p>
        </w:tc>
        <w:tc>
          <w:tcPr>
            <w:tcW w:w="3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hideMark/>
          </w:tcPr>
          <w:p w:rsidR="0024342E" w:rsidRPr="0024342E" w:rsidRDefault="0024342E" w:rsidP="002434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lang w:bidi="fa-IR"/>
              </w:rPr>
            </w:pPr>
            <w:r w:rsidRPr="0024342E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>گیاهان گلدار</w:t>
            </w:r>
            <w:r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 / </w:t>
            </w:r>
            <w:r w:rsidRPr="0024342E">
              <w:rPr>
                <w:rFonts w:asciiTheme="majorBidi" w:eastAsia="Times New Roman" w:hAnsiTheme="majorBidi" w:cs="B Nazanin"/>
                <w:b/>
                <w:bCs/>
                <w:lang w:bidi="fa-IR"/>
              </w:rPr>
              <w:t>Magnoliophyta</w:t>
            </w:r>
          </w:p>
        </w:tc>
      </w:tr>
      <w:tr w:rsidR="0024342E" w:rsidRPr="0024342E" w:rsidTr="002434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hideMark/>
          </w:tcPr>
          <w:p w:rsidR="0024342E" w:rsidRPr="0024342E" w:rsidRDefault="0024342E" w:rsidP="0024342E">
            <w:pPr>
              <w:bidi/>
              <w:jc w:val="center"/>
              <w:rPr>
                <w:rFonts w:asciiTheme="majorBidi" w:eastAsia="Times New Roman" w:hAnsiTheme="majorBidi" w:cs="B Nazanin"/>
                <w:lang w:bidi="fa-IR"/>
              </w:rPr>
            </w:pPr>
            <w:r w:rsidRPr="0024342E">
              <w:rPr>
                <w:rFonts w:asciiTheme="majorBidi" w:eastAsia="Times New Roman" w:hAnsiTheme="majorBidi" w:cs="B Nazanin"/>
                <w:rtl/>
                <w:lang w:bidi="fa-IR"/>
              </w:rPr>
              <w:t xml:space="preserve">شاخه </w:t>
            </w:r>
            <w:r>
              <w:rPr>
                <w:rFonts w:asciiTheme="majorBidi" w:eastAsia="Times New Roman" w:hAnsiTheme="majorBidi" w:cs="B Nazanin" w:hint="cs"/>
                <w:rtl/>
                <w:lang w:bidi="fa-IR"/>
              </w:rPr>
              <w:t>/</w:t>
            </w:r>
            <w:r w:rsidRPr="0024342E">
              <w:rPr>
                <w:rFonts w:asciiTheme="majorBidi" w:eastAsia="Times New Roman" w:hAnsiTheme="majorBidi" w:cs="B Nazanin"/>
                <w:lang w:bidi="fa-IR"/>
              </w:rPr>
              <w:t>Phylum</w:t>
            </w:r>
            <w:r>
              <w:rPr>
                <w:rFonts w:asciiTheme="majorBidi" w:eastAsia="Times New Roman" w:hAnsiTheme="majorBidi" w:cs="B Nazanin"/>
                <w:lang w:bidi="fa-IR"/>
              </w:rPr>
              <w:t xml:space="preserve"> </w:t>
            </w:r>
            <w:r>
              <w:rPr>
                <w:rFonts w:asciiTheme="majorBidi" w:eastAsia="Times New Roman" w:hAnsiTheme="majorBidi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3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hideMark/>
          </w:tcPr>
          <w:p w:rsidR="0024342E" w:rsidRPr="0024342E" w:rsidRDefault="0024342E" w:rsidP="0024342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lang w:bidi="fa-IR"/>
              </w:rPr>
            </w:pPr>
            <w:r w:rsidRPr="0024342E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>نهاندانگان</w:t>
            </w:r>
            <w:r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 / </w:t>
            </w:r>
            <w:r w:rsidRPr="0024342E">
              <w:rPr>
                <w:rFonts w:asciiTheme="majorBidi" w:eastAsia="Times New Roman" w:hAnsiTheme="majorBidi" w:cs="B Nazanin"/>
                <w:b/>
                <w:bCs/>
                <w:lang w:bidi="fa-IR"/>
              </w:rPr>
              <w:t>Angiosperms</w:t>
            </w:r>
          </w:p>
        </w:tc>
      </w:tr>
      <w:tr w:rsidR="0024342E" w:rsidRPr="0024342E" w:rsidTr="002434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hideMark/>
          </w:tcPr>
          <w:p w:rsidR="0024342E" w:rsidRPr="0024342E" w:rsidRDefault="0024342E" w:rsidP="0024342E">
            <w:pPr>
              <w:bidi/>
              <w:jc w:val="center"/>
              <w:rPr>
                <w:rFonts w:asciiTheme="majorBidi" w:eastAsia="Times New Roman" w:hAnsiTheme="majorBidi" w:cs="B Nazanin"/>
                <w:lang w:bidi="fa-IR"/>
              </w:rPr>
            </w:pPr>
            <w:r w:rsidRPr="0024342E">
              <w:rPr>
                <w:rFonts w:asciiTheme="majorBidi" w:eastAsia="Times New Roman" w:hAnsiTheme="majorBidi" w:cs="B Nazanin"/>
                <w:rtl/>
                <w:lang w:bidi="fa-IR"/>
              </w:rPr>
              <w:t>رده</w:t>
            </w:r>
            <w:r>
              <w:rPr>
                <w:rFonts w:asciiTheme="majorBidi" w:eastAsia="Times New Roman" w:hAnsiTheme="majorBidi" w:cs="B Nazanin" w:hint="cs"/>
                <w:rtl/>
                <w:lang w:bidi="fa-IR"/>
              </w:rPr>
              <w:t xml:space="preserve"> /</w:t>
            </w:r>
            <w:r w:rsidRPr="0024342E">
              <w:rPr>
                <w:rFonts w:asciiTheme="majorBidi" w:eastAsia="Times New Roman" w:hAnsiTheme="majorBidi" w:cs="B Nazanin"/>
                <w:rtl/>
                <w:lang w:bidi="fa-IR"/>
              </w:rPr>
              <w:t xml:space="preserve"> </w:t>
            </w:r>
            <w:r w:rsidRPr="0024342E">
              <w:rPr>
                <w:rFonts w:asciiTheme="majorBidi" w:eastAsia="Times New Roman" w:hAnsiTheme="majorBidi" w:cs="B Nazanin"/>
                <w:lang w:bidi="fa-IR"/>
              </w:rPr>
              <w:t>Class</w:t>
            </w:r>
          </w:p>
        </w:tc>
        <w:tc>
          <w:tcPr>
            <w:tcW w:w="3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hideMark/>
          </w:tcPr>
          <w:p w:rsidR="0024342E" w:rsidRPr="0024342E" w:rsidRDefault="0024342E" w:rsidP="002434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lang w:bidi="fa-IR"/>
              </w:rPr>
            </w:pPr>
            <w:r w:rsidRPr="0024342E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 xml:space="preserve">تك لپه اي ها </w:t>
            </w:r>
            <w:r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/ </w:t>
            </w:r>
            <w:r w:rsidRPr="0024342E">
              <w:rPr>
                <w:rFonts w:asciiTheme="majorBidi" w:eastAsia="Times New Roman" w:hAnsiTheme="majorBidi" w:cs="B Nazanin"/>
                <w:b/>
                <w:bCs/>
                <w:lang w:bidi="fa-IR"/>
              </w:rPr>
              <w:t>Monocots</w:t>
            </w:r>
          </w:p>
        </w:tc>
      </w:tr>
      <w:tr w:rsidR="0024342E" w:rsidRPr="0024342E" w:rsidTr="002434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hideMark/>
          </w:tcPr>
          <w:p w:rsidR="0024342E" w:rsidRPr="0024342E" w:rsidRDefault="0024342E" w:rsidP="0024342E">
            <w:pPr>
              <w:bidi/>
              <w:jc w:val="center"/>
              <w:rPr>
                <w:rFonts w:asciiTheme="majorBidi" w:eastAsia="Times New Roman" w:hAnsiTheme="majorBidi" w:cs="B Nazanin"/>
                <w:lang w:bidi="fa-IR"/>
              </w:rPr>
            </w:pPr>
            <w:r w:rsidRPr="0024342E">
              <w:rPr>
                <w:rFonts w:asciiTheme="majorBidi" w:eastAsia="Times New Roman" w:hAnsiTheme="majorBidi" w:cs="B Nazanin"/>
                <w:rtl/>
                <w:lang w:bidi="fa-IR"/>
              </w:rPr>
              <w:t xml:space="preserve">راسته </w:t>
            </w:r>
            <w:r>
              <w:rPr>
                <w:rFonts w:asciiTheme="majorBidi" w:eastAsia="Times New Roman" w:hAnsiTheme="majorBidi" w:cs="B Nazanin" w:hint="cs"/>
                <w:rtl/>
                <w:lang w:bidi="fa-IR"/>
              </w:rPr>
              <w:t xml:space="preserve">/ </w:t>
            </w:r>
            <w:r w:rsidRPr="0024342E">
              <w:rPr>
                <w:rFonts w:asciiTheme="majorBidi" w:eastAsia="Times New Roman" w:hAnsiTheme="majorBidi" w:cs="B Nazanin"/>
                <w:lang w:bidi="fa-IR"/>
              </w:rPr>
              <w:t>Order</w:t>
            </w:r>
          </w:p>
        </w:tc>
        <w:tc>
          <w:tcPr>
            <w:tcW w:w="3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hideMark/>
          </w:tcPr>
          <w:p w:rsidR="0024342E" w:rsidRPr="0024342E" w:rsidRDefault="0024342E" w:rsidP="0024342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lang w:bidi="fa-IR"/>
              </w:rPr>
            </w:pPr>
            <w:r w:rsidRPr="0024342E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 xml:space="preserve">گراس ها </w:t>
            </w:r>
            <w:r>
              <w:rPr>
                <w:rFonts w:ascii="Times New Roman" w:eastAsia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24342E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 غلات</w:t>
            </w:r>
            <w:r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/ </w:t>
            </w:r>
            <w:r w:rsidRPr="0024342E">
              <w:rPr>
                <w:rFonts w:asciiTheme="majorBidi" w:eastAsia="Times New Roman" w:hAnsiTheme="majorBidi" w:cs="B Nazanin"/>
                <w:b/>
                <w:bCs/>
                <w:lang w:bidi="fa-IR"/>
              </w:rPr>
              <w:t>Poales</w:t>
            </w:r>
          </w:p>
        </w:tc>
      </w:tr>
      <w:tr w:rsidR="0024342E" w:rsidRPr="0024342E" w:rsidTr="002434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hideMark/>
          </w:tcPr>
          <w:p w:rsidR="0024342E" w:rsidRPr="0024342E" w:rsidRDefault="0024342E" w:rsidP="0024342E">
            <w:pPr>
              <w:bidi/>
              <w:jc w:val="center"/>
              <w:rPr>
                <w:rFonts w:asciiTheme="majorBidi" w:eastAsia="Times New Roman" w:hAnsiTheme="majorBidi" w:cs="B Nazanin"/>
                <w:lang w:bidi="fa-IR"/>
              </w:rPr>
            </w:pPr>
            <w:r w:rsidRPr="0024342E">
              <w:rPr>
                <w:rFonts w:asciiTheme="majorBidi" w:eastAsia="Times New Roman" w:hAnsiTheme="majorBidi" w:cs="B Nazanin"/>
                <w:rtl/>
                <w:lang w:bidi="fa-IR"/>
              </w:rPr>
              <w:t xml:space="preserve">خانواده </w:t>
            </w:r>
            <w:r>
              <w:rPr>
                <w:rFonts w:asciiTheme="majorBidi" w:eastAsia="Times New Roman" w:hAnsiTheme="majorBidi" w:cs="B Nazanin" w:hint="cs"/>
                <w:rtl/>
                <w:lang w:bidi="fa-IR"/>
              </w:rPr>
              <w:t>/</w:t>
            </w:r>
            <w:r w:rsidRPr="0024342E">
              <w:rPr>
                <w:rFonts w:asciiTheme="majorBidi" w:eastAsia="Times New Roman" w:hAnsiTheme="majorBidi" w:cs="B Nazanin"/>
                <w:lang w:bidi="fa-IR"/>
              </w:rPr>
              <w:t>Family</w:t>
            </w:r>
          </w:p>
        </w:tc>
        <w:tc>
          <w:tcPr>
            <w:tcW w:w="3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hideMark/>
          </w:tcPr>
          <w:p w:rsidR="0024342E" w:rsidRPr="0024342E" w:rsidRDefault="0024342E" w:rsidP="002434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lang w:bidi="fa-IR"/>
              </w:rPr>
            </w:pPr>
            <w:r w:rsidRPr="0024342E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پوآسه </w:t>
            </w:r>
            <w:r>
              <w:rPr>
                <w:rFonts w:ascii="Times New Roman" w:eastAsia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24342E"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 گندمیان</w:t>
            </w:r>
            <w:r>
              <w:rPr>
                <w:rFonts w:asciiTheme="majorBidi" w:eastAsia="Times New Roman" w:hAnsiTheme="majorBidi" w:cs="B Nazanin" w:hint="cs"/>
                <w:b/>
                <w:bCs/>
                <w:rtl/>
                <w:lang w:bidi="fa-IR"/>
              </w:rPr>
              <w:t xml:space="preserve"> / </w:t>
            </w:r>
            <w:r w:rsidRPr="0024342E">
              <w:rPr>
                <w:rFonts w:asciiTheme="majorBidi" w:eastAsia="Times New Roman" w:hAnsiTheme="majorBidi" w:cs="B Nazanin"/>
                <w:b/>
                <w:bCs/>
                <w:lang w:bidi="fa-IR"/>
              </w:rPr>
              <w:t xml:space="preserve">Poaceae </w:t>
            </w:r>
          </w:p>
        </w:tc>
      </w:tr>
      <w:tr w:rsidR="0024342E" w:rsidRPr="0024342E" w:rsidTr="002434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hideMark/>
          </w:tcPr>
          <w:p w:rsidR="0024342E" w:rsidRPr="0024342E" w:rsidRDefault="0024342E" w:rsidP="0024342E">
            <w:pPr>
              <w:bidi/>
              <w:jc w:val="center"/>
              <w:rPr>
                <w:rFonts w:asciiTheme="majorBidi" w:eastAsia="Times New Roman" w:hAnsiTheme="majorBidi" w:cs="B Nazanin"/>
                <w:lang w:bidi="fa-IR"/>
              </w:rPr>
            </w:pPr>
            <w:r w:rsidRPr="0024342E">
              <w:rPr>
                <w:rFonts w:asciiTheme="majorBidi" w:eastAsia="Times New Roman" w:hAnsiTheme="majorBidi" w:cs="B Nazanin"/>
                <w:rtl/>
                <w:lang w:bidi="fa-IR"/>
              </w:rPr>
              <w:t xml:space="preserve">جنس </w:t>
            </w:r>
            <w:r>
              <w:rPr>
                <w:rFonts w:asciiTheme="majorBidi" w:eastAsia="Times New Roman" w:hAnsiTheme="majorBidi" w:cs="B Nazanin" w:hint="cs"/>
                <w:rtl/>
                <w:lang w:bidi="fa-IR"/>
              </w:rPr>
              <w:t>/</w:t>
            </w:r>
            <w:r w:rsidRPr="0024342E">
              <w:rPr>
                <w:rFonts w:asciiTheme="majorBidi" w:eastAsia="Times New Roman" w:hAnsiTheme="majorBidi" w:cs="B Nazanin"/>
                <w:lang w:bidi="fa-IR"/>
              </w:rPr>
              <w:t>Genus</w:t>
            </w:r>
            <w:r>
              <w:rPr>
                <w:rFonts w:asciiTheme="majorBidi" w:eastAsia="Times New Roman" w:hAnsiTheme="majorBidi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3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hideMark/>
          </w:tcPr>
          <w:p w:rsidR="0024342E" w:rsidRPr="0024342E" w:rsidRDefault="0024342E" w:rsidP="0024342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lang w:bidi="fa-IR"/>
              </w:rPr>
            </w:pPr>
            <w:r w:rsidRPr="0024342E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>نیپا</w:t>
            </w:r>
            <w:r>
              <w:rPr>
                <w:rFonts w:ascii="Times New Roman" w:eastAsia="Times New Roman" w:hAnsi="Times New Roman" w:cs="Times New Roman" w:hint="cs"/>
                <w:b/>
                <w:bCs/>
                <w:rtl/>
                <w:lang w:bidi="fa-IR"/>
              </w:rPr>
              <w:t xml:space="preserve"> / </w:t>
            </w:r>
            <w:r w:rsidRPr="0024342E">
              <w:rPr>
                <w:rFonts w:ascii="Times New Roman" w:eastAsia="Times New Roman" w:hAnsi="Times New Roman" w:cs="Times New Roman" w:hint="cs"/>
                <w:b/>
                <w:bCs/>
                <w:rtl/>
                <w:lang w:bidi="fa-IR"/>
              </w:rPr>
              <w:t> </w:t>
            </w:r>
            <w:r w:rsidRPr="0024342E">
              <w:rPr>
                <w:rFonts w:asciiTheme="majorBidi" w:eastAsia="Times New Roman" w:hAnsiTheme="majorBidi" w:cs="B Nazanin"/>
                <w:b/>
                <w:bCs/>
                <w:lang w:bidi="fa-IR"/>
              </w:rPr>
              <w:t>Distichlis</w:t>
            </w:r>
          </w:p>
        </w:tc>
      </w:tr>
      <w:tr w:rsidR="0024342E" w:rsidRPr="0024342E" w:rsidTr="002434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hideMark/>
          </w:tcPr>
          <w:p w:rsidR="0024342E" w:rsidRPr="0024342E" w:rsidRDefault="0024342E" w:rsidP="0024342E">
            <w:pPr>
              <w:bidi/>
              <w:jc w:val="center"/>
              <w:rPr>
                <w:rFonts w:asciiTheme="majorBidi" w:eastAsia="Times New Roman" w:hAnsiTheme="majorBidi" w:cs="B Nazanin"/>
                <w:lang w:bidi="fa-IR"/>
              </w:rPr>
            </w:pPr>
            <w:r w:rsidRPr="0024342E">
              <w:rPr>
                <w:rFonts w:asciiTheme="majorBidi" w:eastAsia="Times New Roman" w:hAnsiTheme="majorBidi" w:cs="B Nazanin"/>
                <w:rtl/>
                <w:lang w:bidi="fa-IR"/>
              </w:rPr>
              <w:t xml:space="preserve">گونه </w:t>
            </w:r>
            <w:r>
              <w:rPr>
                <w:rFonts w:asciiTheme="majorBidi" w:eastAsia="Times New Roman" w:hAnsiTheme="majorBidi" w:cs="B Nazanin" w:hint="cs"/>
                <w:rtl/>
                <w:lang w:bidi="fa-IR"/>
              </w:rPr>
              <w:t>/</w:t>
            </w:r>
            <w:r w:rsidRPr="0024342E">
              <w:rPr>
                <w:rFonts w:asciiTheme="majorBidi" w:eastAsia="Times New Roman" w:hAnsiTheme="majorBidi" w:cs="B Nazanin"/>
                <w:lang w:bidi="fa-IR"/>
              </w:rPr>
              <w:t>Species</w:t>
            </w:r>
          </w:p>
        </w:tc>
        <w:tc>
          <w:tcPr>
            <w:tcW w:w="3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hideMark/>
          </w:tcPr>
          <w:p w:rsidR="0024342E" w:rsidRPr="0024342E" w:rsidRDefault="0024342E" w:rsidP="002434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lang w:bidi="fa-IR"/>
              </w:rPr>
            </w:pPr>
            <w:r w:rsidRPr="0024342E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>نخلی</w:t>
            </w:r>
            <w:r>
              <w:rPr>
                <w:rFonts w:ascii="Times New Roman" w:eastAsia="Times New Roman" w:hAnsi="Times New Roman" w:cs="Times New Roman" w:hint="cs"/>
                <w:b/>
                <w:bCs/>
                <w:rtl/>
                <w:lang w:bidi="fa-IR"/>
              </w:rPr>
              <w:t xml:space="preserve"> / </w:t>
            </w:r>
            <w:r w:rsidRPr="0024342E">
              <w:rPr>
                <w:rFonts w:ascii="Times New Roman" w:eastAsia="Times New Roman" w:hAnsi="Times New Roman" w:cs="Times New Roman" w:hint="cs"/>
                <w:b/>
                <w:bCs/>
                <w:rtl/>
                <w:lang w:bidi="fa-IR"/>
              </w:rPr>
              <w:t> </w:t>
            </w:r>
            <w:r w:rsidRPr="0024342E">
              <w:rPr>
                <w:rFonts w:asciiTheme="majorBidi" w:eastAsia="Times New Roman" w:hAnsiTheme="majorBidi" w:cs="B Nazanin"/>
                <w:b/>
                <w:bCs/>
                <w:lang w:bidi="fa-IR"/>
              </w:rPr>
              <w:t>Palmeri</w:t>
            </w:r>
          </w:p>
        </w:tc>
      </w:tr>
      <w:tr w:rsidR="0024342E" w:rsidRPr="0024342E" w:rsidTr="002434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hideMark/>
          </w:tcPr>
          <w:p w:rsidR="0024342E" w:rsidRPr="0024342E" w:rsidRDefault="0024342E" w:rsidP="0024342E">
            <w:pPr>
              <w:bidi/>
              <w:jc w:val="center"/>
              <w:rPr>
                <w:rFonts w:asciiTheme="majorBidi" w:eastAsia="Times New Roman" w:hAnsiTheme="majorBidi" w:cs="B Nazanin"/>
                <w:lang w:bidi="fa-IR"/>
              </w:rPr>
            </w:pPr>
            <w:r w:rsidRPr="0024342E">
              <w:rPr>
                <w:rFonts w:asciiTheme="majorBidi" w:eastAsia="Times New Roman" w:hAnsiTheme="majorBidi" w:cs="B Nazanin"/>
                <w:rtl/>
                <w:lang w:bidi="fa-IR"/>
              </w:rPr>
              <w:t>اسامی مشابه</w:t>
            </w:r>
          </w:p>
        </w:tc>
        <w:tc>
          <w:tcPr>
            <w:tcW w:w="3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hideMark/>
          </w:tcPr>
          <w:p w:rsidR="0024342E" w:rsidRPr="0024342E" w:rsidRDefault="0024342E" w:rsidP="0024342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rtl/>
                <w:lang w:bidi="fa-IR"/>
              </w:rPr>
            </w:pPr>
            <w:r w:rsidRPr="0024342E">
              <w:rPr>
                <w:rFonts w:asciiTheme="majorBidi" w:eastAsia="Times New Roman" w:hAnsiTheme="majorBidi" w:cs="B Nazanin"/>
                <w:b/>
                <w:bCs/>
                <w:lang w:bidi="fa-IR"/>
              </w:rPr>
              <w:t>Palmer`s grass</w:t>
            </w:r>
            <w:r w:rsidRPr="0024342E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Theme="majorBidi" w:eastAsia="Times New Roman" w:hAnsiTheme="majorBidi" w:cs="B Nazanin" w:hint="cs"/>
                <w:rtl/>
                <w:lang w:bidi="fa-IR"/>
              </w:rPr>
              <w:t xml:space="preserve">/ </w:t>
            </w:r>
            <w:r w:rsidRPr="0024342E">
              <w:rPr>
                <w:rFonts w:asciiTheme="majorBidi" w:eastAsia="Times New Roman" w:hAnsiTheme="majorBidi" w:cs="B Nazanin"/>
                <w:b/>
                <w:bCs/>
                <w:lang w:bidi="fa-IR"/>
              </w:rPr>
              <w:t>Nipa grass</w:t>
            </w:r>
            <w:r w:rsidRPr="0024342E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 xml:space="preserve"> </w:t>
            </w:r>
          </w:p>
          <w:p w:rsidR="0024342E" w:rsidRPr="0024342E" w:rsidRDefault="0024342E" w:rsidP="0024342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eastAsia="Times New Roman" w:hAnsiTheme="majorBidi" w:cs="B Nazanin"/>
                <w:lang w:bidi="fa-IR"/>
              </w:rPr>
            </w:pPr>
            <w:r w:rsidRPr="0024342E">
              <w:rPr>
                <w:rFonts w:asciiTheme="majorBidi" w:eastAsia="Times New Roman" w:hAnsiTheme="majorBidi" w:cs="B Nazanin"/>
                <w:b/>
                <w:bCs/>
                <w:lang w:bidi="fa-IR"/>
              </w:rPr>
              <w:t>Salt grass</w:t>
            </w:r>
            <w:r w:rsidRPr="0024342E">
              <w:rPr>
                <w:rFonts w:asciiTheme="majorBidi" w:eastAsia="Times New Roman" w:hAnsiTheme="majorBidi" w:cs="B Nazanin"/>
                <w:b/>
                <w:bCs/>
                <w:rtl/>
                <w:lang w:bidi="fa-IR"/>
              </w:rPr>
              <w:t xml:space="preserve"> </w:t>
            </w:r>
          </w:p>
        </w:tc>
      </w:tr>
    </w:tbl>
    <w:p w:rsidR="0024342E" w:rsidRPr="0024342E" w:rsidRDefault="0024342E" w:rsidP="0024342E">
      <w:pPr>
        <w:shd w:val="clear" w:color="auto" w:fill="FFFFFF"/>
        <w:bidi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rtl/>
          <w:lang w:bidi="fa-IR"/>
        </w:rPr>
      </w:pPr>
      <w:r w:rsidRPr="0024342E">
        <w:rPr>
          <w:rFonts w:ascii="Arial" w:eastAsia="Times New Roman" w:hAnsi="Arial" w:cs="Arial"/>
          <w:b/>
          <w:bCs/>
          <w:color w:val="000000"/>
          <w:sz w:val="27"/>
          <w:szCs w:val="27"/>
          <w:rtl/>
          <w:lang w:bidi="fa-IR"/>
        </w:rPr>
        <w:t> </w:t>
      </w:r>
    </w:p>
    <w:p w:rsidR="00695547" w:rsidRPr="00695547" w:rsidRDefault="002E73D4" w:rsidP="002E73D4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عملکرد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دلتای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رودخانه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کلرادو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به طور متوسط 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5/1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هکتار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تولید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 باشد.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بعنوان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یک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چندسالۀ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-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علوفه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D14D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 خصوص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اراضی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غرقابی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قابل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پرورش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ساقه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تولید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گل آذین نیپا، مرکب،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پانیکول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انتهایی</w:t>
      </w:r>
      <w:r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13"/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می باشد،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پانیکول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ماده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معمولاً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بطول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5 الی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5/13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سانتیمتر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هستند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سنبلچه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بالای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گلوم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مابین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گلچه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جدا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گردند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کدام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حاوی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6 الی 9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هستند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اما به طور کلی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lastRenderedPageBreak/>
        <w:t>گل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انتهایی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ابتدا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عقیم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باشد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مشاهدات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علمی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بیانگر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موضوع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بوته های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رسیدگی همزمان دارند و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بطور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همزمان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مرحله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تولید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مثلی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رسند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گلدهی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فاصله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اواسط اسفند ماه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اواسط فروردین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آغاز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اواسط اردیبهشت تا اواسط خرداد ماه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رسند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(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پرلشتاین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همکاران؛</w:t>
      </w:r>
      <w:r w:rsidRPr="002E73D4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2012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).</w:t>
      </w:r>
    </w:p>
    <w:p w:rsidR="001C40E3" w:rsidRDefault="00695547" w:rsidP="001C40E3">
      <w:pPr>
        <w:bidi/>
        <w:jc w:val="both"/>
        <w:rPr>
          <w:rFonts w:ascii="Times New Roman" w:eastAsia="Times New Roman" w:hAnsi="Times New Roman" w:cs="B Nazanin"/>
          <w:i/>
          <w:szCs w:val="26"/>
          <w:rtl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نوع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گندمه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کاریوپسیس</w:t>
      </w:r>
      <w:r w:rsidR="002E73D4"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14"/>
      </w:r>
      <w:r w:rsidR="002E73D4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،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C40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بر اساس جدول (1)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حاوی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C40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7 الی 9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درصد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پروتئین</w:t>
      </w:r>
      <w:r w:rsidR="001D14D0">
        <w:rPr>
          <w:rFonts w:ascii="Times New Roman" w:eastAsia="Times New Roman" w:hAnsi="Times New Roman" w:cs="B Nazanin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8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درصد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قند</w:t>
      </w:r>
      <w:r w:rsidR="001D14D0">
        <w:rPr>
          <w:rFonts w:ascii="Times New Roman" w:eastAsia="Times New Roman" w:hAnsi="Times New Roman" w:cs="B Nazanin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C40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70 تا 75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درصد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کربوهیدرات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قابل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هضم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عمدتاً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نوع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نشاسته</w:t>
      </w:r>
      <w:r w:rsidR="001D14D0">
        <w:rPr>
          <w:rFonts w:ascii="Times New Roman" w:eastAsia="Times New Roman" w:hAnsi="Times New Roman" w:cs="B Nazanin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درصد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خاکستر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8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درصد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فیبر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قادر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برابری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متعارف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نظر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ارزش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غذایی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باشد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C40E3" w:rsidRPr="001C40E3">
        <w:rPr>
          <w:rFonts w:ascii="Times New Roman" w:eastAsia="Times New Roman" w:hAnsi="Times New Roman" w:cs="B Nazanin"/>
          <w:i/>
          <w:szCs w:val="26"/>
          <w:rtl/>
          <w:lang w:bidi="fa-IR"/>
        </w:rPr>
        <w:t>(</w:t>
      </w:r>
      <w:r w:rsidR="001C40E3" w:rsidRPr="001C40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پرلشتاین</w:t>
      </w:r>
      <w:r w:rsidR="001C40E3" w:rsidRPr="001C40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C40E3" w:rsidRPr="001C40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1C40E3" w:rsidRPr="001C40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1C40E3" w:rsidRPr="001C40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همکاران؛</w:t>
      </w:r>
      <w:r w:rsidR="001C40E3" w:rsidRPr="001C40E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2012</w:t>
      </w:r>
      <w:r w:rsidR="001C40E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 براون و همکاران، 2014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).</w:t>
      </w:r>
    </w:p>
    <w:p w:rsidR="00695547" w:rsidRPr="00695547" w:rsidRDefault="001C40E3" w:rsidP="001C40E3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محققان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دریافته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اند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خویشاوندی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بسیار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نزدیکی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نظر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ویژگی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سلولی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مورفولوژی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علف شور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دارد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گسترگی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جغرافیایی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وسیع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تری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برخوردار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(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فلاور، 2004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)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 که در جدول (3) به مقایسه این ویژگی ها پرداخته شده است.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</w:p>
    <w:p w:rsidR="00695547" w:rsidRPr="001C40E3" w:rsidRDefault="00695547" w:rsidP="001C40E3">
      <w:pPr>
        <w:bidi/>
        <w:spacing w:after="0"/>
        <w:jc w:val="center"/>
        <w:rPr>
          <w:rFonts w:ascii="Times New Roman" w:eastAsia="Times New Roman" w:hAnsi="Times New Roman" w:cs="B Nazanin"/>
          <w:b/>
          <w:bCs/>
          <w:i/>
          <w:sz w:val="20"/>
          <w:szCs w:val="20"/>
          <w:lang w:bidi="fa-IR"/>
        </w:rPr>
      </w:pPr>
      <w:r w:rsidRPr="001C40E3">
        <w:rPr>
          <w:rFonts w:ascii="Times New Roman" w:eastAsia="Times New Roman" w:hAnsi="Times New Roman" w:cs="B Nazanin" w:hint="cs"/>
          <w:b/>
          <w:bCs/>
          <w:i/>
          <w:sz w:val="20"/>
          <w:szCs w:val="20"/>
          <w:rtl/>
          <w:lang w:bidi="fa-IR"/>
        </w:rPr>
        <w:t>جدول</w:t>
      </w:r>
      <w:r w:rsidRPr="001C40E3">
        <w:rPr>
          <w:rFonts w:ascii="Times New Roman" w:eastAsia="Times New Roman" w:hAnsi="Times New Roman" w:cs="B Nazanin"/>
          <w:b/>
          <w:bCs/>
          <w:i/>
          <w:sz w:val="20"/>
          <w:szCs w:val="20"/>
          <w:rtl/>
          <w:lang w:bidi="fa-IR"/>
        </w:rPr>
        <w:t xml:space="preserve">3) </w:t>
      </w:r>
      <w:r w:rsidRPr="001C40E3">
        <w:rPr>
          <w:rFonts w:ascii="Times New Roman" w:eastAsia="Times New Roman" w:hAnsi="Times New Roman" w:cs="B Nazanin" w:hint="cs"/>
          <w:b/>
          <w:bCs/>
          <w:i/>
          <w:sz w:val="20"/>
          <w:szCs w:val="20"/>
          <w:rtl/>
          <w:lang w:bidi="fa-IR"/>
        </w:rPr>
        <w:t>مقایسه</w:t>
      </w:r>
      <w:r w:rsidRPr="001C40E3">
        <w:rPr>
          <w:rFonts w:ascii="Times New Roman" w:eastAsia="Times New Roman" w:hAnsi="Times New Roman" w:cs="B Nazanin"/>
          <w:b/>
          <w:bCs/>
          <w:i/>
          <w:sz w:val="20"/>
          <w:szCs w:val="20"/>
          <w:rtl/>
          <w:lang w:bidi="fa-IR"/>
        </w:rPr>
        <w:t xml:space="preserve"> </w:t>
      </w:r>
      <w:r w:rsidRPr="001C40E3">
        <w:rPr>
          <w:rFonts w:ascii="Times New Roman" w:eastAsia="Times New Roman" w:hAnsi="Times New Roman" w:cs="B Nazanin" w:hint="cs"/>
          <w:b/>
          <w:bCs/>
          <w:i/>
          <w:sz w:val="20"/>
          <w:szCs w:val="20"/>
          <w:rtl/>
          <w:lang w:bidi="fa-IR"/>
        </w:rPr>
        <w:t>مشخصات</w:t>
      </w:r>
      <w:r w:rsidRPr="001C40E3">
        <w:rPr>
          <w:rFonts w:ascii="Times New Roman" w:eastAsia="Times New Roman" w:hAnsi="Times New Roman" w:cs="B Nazanin"/>
          <w:b/>
          <w:bCs/>
          <w:i/>
          <w:sz w:val="20"/>
          <w:szCs w:val="20"/>
          <w:rtl/>
          <w:lang w:bidi="fa-IR"/>
        </w:rPr>
        <w:t xml:space="preserve"> </w:t>
      </w:r>
      <w:r w:rsidRPr="001C40E3">
        <w:rPr>
          <w:rFonts w:ascii="Times New Roman" w:eastAsia="Times New Roman" w:hAnsi="Times New Roman" w:cs="B Nazanin" w:hint="cs"/>
          <w:b/>
          <w:bCs/>
          <w:i/>
          <w:sz w:val="20"/>
          <w:szCs w:val="20"/>
          <w:rtl/>
          <w:lang w:bidi="fa-IR"/>
        </w:rPr>
        <w:t>گونه</w:t>
      </w:r>
      <w:r w:rsidRPr="001C40E3">
        <w:rPr>
          <w:rFonts w:ascii="Times New Roman" w:eastAsia="Times New Roman" w:hAnsi="Times New Roman" w:cs="B Nazanin"/>
          <w:b/>
          <w:bCs/>
          <w:i/>
          <w:sz w:val="20"/>
          <w:szCs w:val="20"/>
          <w:rtl/>
          <w:lang w:bidi="fa-IR"/>
        </w:rPr>
        <w:t xml:space="preserve"> </w:t>
      </w:r>
      <w:r w:rsidRPr="001C40E3">
        <w:rPr>
          <w:rFonts w:ascii="Times New Roman" w:eastAsia="Times New Roman" w:hAnsi="Times New Roman" w:cs="B Nazanin" w:hint="cs"/>
          <w:b/>
          <w:bCs/>
          <w:i/>
          <w:sz w:val="20"/>
          <w:szCs w:val="20"/>
          <w:rtl/>
          <w:lang w:bidi="fa-IR"/>
        </w:rPr>
        <w:t>های</w:t>
      </w:r>
      <w:r w:rsidR="001C40E3" w:rsidRPr="001C40E3">
        <w:rPr>
          <w:rFonts w:ascii="Times New Roman" w:eastAsia="Times New Roman" w:hAnsi="Times New Roman" w:cs="B Nazanin" w:hint="cs"/>
          <w:b/>
          <w:bCs/>
          <w:i/>
          <w:sz w:val="20"/>
          <w:szCs w:val="20"/>
          <w:rtl/>
          <w:lang w:bidi="fa-IR"/>
        </w:rPr>
        <w:t xml:space="preserve"> علف شور(</w:t>
      </w:r>
      <w:r w:rsidRPr="001C40E3">
        <w:rPr>
          <w:rFonts w:ascii="Times New Roman" w:eastAsia="Times New Roman" w:hAnsi="Times New Roman" w:cs="B Nazanin"/>
          <w:b/>
          <w:bCs/>
          <w:i/>
          <w:sz w:val="20"/>
          <w:szCs w:val="20"/>
          <w:rtl/>
          <w:lang w:bidi="fa-IR"/>
        </w:rPr>
        <w:t xml:space="preserve"> </w:t>
      </w:r>
      <w:r w:rsidRPr="001C40E3">
        <w:rPr>
          <w:rFonts w:ascii="Times New Roman" w:eastAsia="Times New Roman" w:hAnsi="Times New Roman" w:cs="B Nazanin"/>
          <w:b/>
          <w:bCs/>
          <w:i/>
          <w:sz w:val="20"/>
          <w:szCs w:val="20"/>
          <w:lang w:bidi="fa-IR"/>
        </w:rPr>
        <w:t>D.Spicata</w:t>
      </w:r>
      <w:r w:rsidRPr="001C40E3">
        <w:rPr>
          <w:rFonts w:ascii="Times New Roman" w:eastAsia="Times New Roman" w:hAnsi="Times New Roman" w:cs="B Nazanin"/>
          <w:b/>
          <w:bCs/>
          <w:i/>
          <w:sz w:val="20"/>
          <w:szCs w:val="20"/>
          <w:rtl/>
          <w:lang w:bidi="fa-IR"/>
        </w:rPr>
        <w:t xml:space="preserve"> </w:t>
      </w:r>
      <w:r w:rsidR="001C40E3" w:rsidRPr="001C40E3">
        <w:rPr>
          <w:rFonts w:ascii="Times New Roman" w:eastAsia="Times New Roman" w:hAnsi="Times New Roman" w:cs="B Nazanin" w:hint="cs"/>
          <w:b/>
          <w:bCs/>
          <w:i/>
          <w:sz w:val="20"/>
          <w:szCs w:val="20"/>
          <w:rtl/>
          <w:lang w:bidi="fa-IR"/>
        </w:rPr>
        <w:t>)</w:t>
      </w:r>
      <w:r w:rsidRPr="001C40E3">
        <w:rPr>
          <w:rFonts w:ascii="Times New Roman" w:eastAsia="Times New Roman" w:hAnsi="Times New Roman" w:cs="B Nazanin" w:hint="cs"/>
          <w:b/>
          <w:bCs/>
          <w:i/>
          <w:sz w:val="20"/>
          <w:szCs w:val="20"/>
          <w:rtl/>
          <w:lang w:bidi="fa-IR"/>
        </w:rPr>
        <w:t>و</w:t>
      </w:r>
      <w:r w:rsidR="001C40E3" w:rsidRPr="001C40E3">
        <w:rPr>
          <w:rFonts w:ascii="Times New Roman" w:eastAsia="Times New Roman" w:hAnsi="Times New Roman" w:cs="B Nazanin" w:hint="cs"/>
          <w:b/>
          <w:bCs/>
          <w:i/>
          <w:sz w:val="20"/>
          <w:szCs w:val="20"/>
          <w:rtl/>
          <w:lang w:bidi="fa-IR"/>
        </w:rPr>
        <w:t xml:space="preserve"> نیپا (</w:t>
      </w:r>
      <w:r w:rsidRPr="001C40E3">
        <w:rPr>
          <w:rFonts w:ascii="Times New Roman" w:eastAsia="Times New Roman" w:hAnsi="Times New Roman" w:cs="B Nazanin"/>
          <w:b/>
          <w:bCs/>
          <w:i/>
          <w:sz w:val="20"/>
          <w:szCs w:val="20"/>
          <w:rtl/>
          <w:lang w:bidi="fa-IR"/>
        </w:rPr>
        <w:t xml:space="preserve"> </w:t>
      </w:r>
      <w:r w:rsidRPr="001C40E3">
        <w:rPr>
          <w:rFonts w:ascii="Times New Roman" w:eastAsia="Times New Roman" w:hAnsi="Times New Roman" w:cs="B Nazanin"/>
          <w:b/>
          <w:bCs/>
          <w:i/>
          <w:sz w:val="20"/>
          <w:szCs w:val="20"/>
          <w:lang w:bidi="fa-IR"/>
        </w:rPr>
        <w:t>D.palmeri</w:t>
      </w:r>
      <w:r w:rsidRPr="001C40E3">
        <w:rPr>
          <w:rFonts w:ascii="Times New Roman" w:eastAsia="Times New Roman" w:hAnsi="Times New Roman" w:cs="B Nazanin"/>
          <w:b/>
          <w:bCs/>
          <w:i/>
          <w:sz w:val="20"/>
          <w:szCs w:val="20"/>
          <w:rtl/>
          <w:lang w:bidi="fa-IR"/>
        </w:rPr>
        <w:t>)</w:t>
      </w:r>
    </w:p>
    <w:p w:rsidR="00695547" w:rsidRPr="001C40E3" w:rsidRDefault="001C40E3" w:rsidP="001C40E3">
      <w:pPr>
        <w:bidi/>
        <w:spacing w:after="0"/>
        <w:jc w:val="center"/>
        <w:rPr>
          <w:rFonts w:ascii="Times New Roman" w:eastAsia="Times New Roman" w:hAnsi="Times New Roman" w:cs="B Nazanin"/>
          <w:b/>
          <w:bCs/>
          <w:i/>
          <w:sz w:val="20"/>
          <w:szCs w:val="20"/>
          <w:lang w:bidi="fa-IR"/>
        </w:rPr>
      </w:pPr>
      <w:r w:rsidRPr="001C40E3">
        <w:rPr>
          <w:rFonts w:ascii="Times New Roman" w:eastAsia="Times New Roman" w:hAnsi="Times New Roman" w:cs="B Nazanin"/>
          <w:b/>
          <w:bCs/>
          <w:i/>
          <w:sz w:val="20"/>
          <w:szCs w:val="20"/>
          <w:rtl/>
          <w:lang w:bidi="fa-IR"/>
        </w:rPr>
        <w:t>(</w:t>
      </w:r>
      <w:r w:rsidRPr="001C40E3">
        <w:rPr>
          <w:rFonts w:ascii="Times New Roman" w:eastAsia="Times New Roman" w:hAnsi="Times New Roman" w:cs="B Nazanin" w:hint="cs"/>
          <w:b/>
          <w:bCs/>
          <w:i/>
          <w:sz w:val="20"/>
          <w:szCs w:val="20"/>
          <w:rtl/>
          <w:lang w:bidi="fa-IR"/>
        </w:rPr>
        <w:t>فلاور، 2004</w:t>
      </w:r>
      <w:r w:rsidRPr="001C40E3">
        <w:rPr>
          <w:rFonts w:ascii="Times New Roman" w:eastAsia="Times New Roman" w:hAnsi="Times New Roman" w:cs="B Nazanin"/>
          <w:b/>
          <w:bCs/>
          <w:i/>
          <w:sz w:val="20"/>
          <w:szCs w:val="20"/>
          <w:rtl/>
          <w:lang w:bidi="fa-IR"/>
        </w:rPr>
        <w:t>)</w:t>
      </w:r>
    </w:p>
    <w:p w:rsidR="001C40E3" w:rsidRPr="001C40E3" w:rsidRDefault="001C40E3" w:rsidP="001C40E3">
      <w:pPr>
        <w:shd w:val="clear" w:color="auto" w:fill="FFFFFF"/>
        <w:bidi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bidi="fa-IR"/>
        </w:rPr>
      </w:pPr>
    </w:p>
    <w:tbl>
      <w:tblPr>
        <w:bidiVisual/>
        <w:tblW w:w="9184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"/>
        <w:gridCol w:w="1984"/>
        <w:gridCol w:w="1985"/>
        <w:gridCol w:w="1417"/>
        <w:gridCol w:w="2694"/>
      </w:tblGrid>
      <w:tr w:rsidR="001C40E3" w:rsidRPr="001C40E3" w:rsidTr="001C40E3">
        <w:trPr>
          <w:tblCellSpacing w:w="0" w:type="dxa"/>
          <w:jc w:val="center"/>
        </w:trPr>
        <w:tc>
          <w:tcPr>
            <w:tcW w:w="1104" w:type="dxa"/>
            <w:shd w:val="clear" w:color="auto" w:fill="FFFF00"/>
            <w:hideMark/>
          </w:tcPr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lang w:bidi="fa-IR"/>
              </w:rPr>
            </w:pPr>
            <w:r w:rsidRPr="001C40E3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گونه ها</w:t>
            </w:r>
          </w:p>
        </w:tc>
        <w:tc>
          <w:tcPr>
            <w:tcW w:w="1984" w:type="dxa"/>
            <w:shd w:val="clear" w:color="auto" w:fill="FFFF00"/>
            <w:hideMark/>
          </w:tcPr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40E3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گل نر</w:t>
            </w:r>
          </w:p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1C40E3">
              <w:rPr>
                <w:rFonts w:asciiTheme="majorBidi" w:eastAsia="Times New Roman" w:hAnsiTheme="majorBidi" w:cs="B Nazanin"/>
                <w:i/>
                <w:iCs/>
                <w:sz w:val="24"/>
                <w:szCs w:val="24"/>
                <w:lang w:bidi="fa-IR"/>
              </w:rPr>
              <w:t>Staminate</w:t>
            </w:r>
            <w:r w:rsidRPr="001C40E3"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  <w:t xml:space="preserve"> </w:t>
            </w:r>
            <w:r w:rsidRPr="001C40E3">
              <w:rPr>
                <w:rFonts w:asciiTheme="majorBidi" w:eastAsia="Times New Roman" w:hAnsiTheme="majorBidi" w:cs="B Nazanin"/>
                <w:i/>
                <w:iCs/>
                <w:sz w:val="24"/>
                <w:szCs w:val="24"/>
                <w:lang w:bidi="fa-IR"/>
              </w:rPr>
              <w:t>lemma</w:t>
            </w:r>
          </w:p>
        </w:tc>
        <w:tc>
          <w:tcPr>
            <w:tcW w:w="1985" w:type="dxa"/>
            <w:shd w:val="clear" w:color="auto" w:fill="FFFF00"/>
            <w:hideMark/>
          </w:tcPr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40E3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گل ماده</w:t>
            </w:r>
          </w:p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1C40E3">
              <w:rPr>
                <w:rFonts w:asciiTheme="majorBidi" w:eastAsia="Times New Roman" w:hAnsiTheme="majorBidi" w:cs="B Nazanin"/>
                <w:i/>
                <w:iCs/>
                <w:sz w:val="24"/>
                <w:szCs w:val="24"/>
                <w:lang w:bidi="fa-IR"/>
              </w:rPr>
              <w:t>Pistillate</w:t>
            </w:r>
            <w:r w:rsidRPr="001C40E3"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  <w:t xml:space="preserve"> </w:t>
            </w:r>
            <w:r w:rsidRPr="001C40E3">
              <w:rPr>
                <w:rFonts w:asciiTheme="majorBidi" w:eastAsia="Times New Roman" w:hAnsiTheme="majorBidi" w:cs="B Nazanin"/>
                <w:i/>
                <w:iCs/>
                <w:sz w:val="24"/>
                <w:szCs w:val="24"/>
                <w:lang w:bidi="fa-IR"/>
              </w:rPr>
              <w:t>lemma</w:t>
            </w:r>
          </w:p>
        </w:tc>
        <w:tc>
          <w:tcPr>
            <w:tcW w:w="1417" w:type="dxa"/>
            <w:shd w:val="clear" w:color="auto" w:fill="FFFF00"/>
            <w:hideMark/>
          </w:tcPr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40E3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بساک</w:t>
            </w:r>
          </w:p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i/>
                <w:iCs/>
                <w:sz w:val="24"/>
                <w:szCs w:val="24"/>
                <w:lang w:bidi="fa-IR"/>
              </w:rPr>
            </w:pPr>
            <w:r w:rsidRPr="001C40E3">
              <w:rPr>
                <w:rFonts w:asciiTheme="majorBidi" w:eastAsia="Times New Roman" w:hAnsiTheme="majorBidi" w:cs="B Nazanin"/>
                <w:i/>
                <w:iCs/>
                <w:sz w:val="24"/>
                <w:szCs w:val="24"/>
                <w:lang w:bidi="fa-IR"/>
              </w:rPr>
              <w:t>Anther</w:t>
            </w:r>
          </w:p>
        </w:tc>
        <w:tc>
          <w:tcPr>
            <w:tcW w:w="2694" w:type="dxa"/>
            <w:shd w:val="clear" w:color="auto" w:fill="FFFF00"/>
            <w:hideMark/>
          </w:tcPr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40E3"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  <w:t>سکونتگاه ها</w:t>
            </w:r>
          </w:p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i/>
                <w:iCs/>
                <w:sz w:val="24"/>
                <w:szCs w:val="24"/>
                <w:lang w:bidi="fa-IR"/>
              </w:rPr>
            </w:pPr>
            <w:r w:rsidRPr="001C40E3">
              <w:rPr>
                <w:rFonts w:asciiTheme="majorBidi" w:eastAsia="Times New Roman" w:hAnsiTheme="majorBidi" w:cs="B Nazanin"/>
                <w:i/>
                <w:iCs/>
                <w:sz w:val="24"/>
                <w:szCs w:val="24"/>
                <w:lang w:bidi="fa-IR"/>
              </w:rPr>
              <w:t>Habitas</w:t>
            </w:r>
          </w:p>
        </w:tc>
      </w:tr>
      <w:tr w:rsidR="001C40E3" w:rsidRPr="001C40E3" w:rsidTr="001C40E3">
        <w:trPr>
          <w:tblCellSpacing w:w="0" w:type="dxa"/>
          <w:jc w:val="center"/>
        </w:trPr>
        <w:tc>
          <w:tcPr>
            <w:tcW w:w="1104" w:type="dxa"/>
            <w:shd w:val="clear" w:color="auto" w:fill="FFFF00"/>
            <w:hideMark/>
          </w:tcPr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40E3">
              <w:rPr>
                <w:rFonts w:asciiTheme="majorBidi" w:eastAsia="Times New Roman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نیپا</w:t>
            </w:r>
          </w:p>
        </w:tc>
        <w:tc>
          <w:tcPr>
            <w:tcW w:w="1984" w:type="dxa"/>
            <w:hideMark/>
          </w:tcPr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1C40E3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9-7 ميليمتر</w:t>
            </w:r>
          </w:p>
        </w:tc>
        <w:tc>
          <w:tcPr>
            <w:tcW w:w="1985" w:type="dxa"/>
            <w:hideMark/>
          </w:tcPr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1C40E3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16-12 ميليمتر</w:t>
            </w:r>
          </w:p>
        </w:tc>
        <w:tc>
          <w:tcPr>
            <w:tcW w:w="1417" w:type="dxa"/>
            <w:hideMark/>
          </w:tcPr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1C40E3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9/4-8/3 ميليمتر</w:t>
            </w:r>
          </w:p>
        </w:tc>
        <w:tc>
          <w:tcPr>
            <w:tcW w:w="2694" w:type="dxa"/>
            <w:hideMark/>
          </w:tcPr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</w:pPr>
            <w:r w:rsidRPr="001C40E3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منطقه تأثيرگذاري جزرومد</w:t>
            </w:r>
          </w:p>
        </w:tc>
      </w:tr>
      <w:tr w:rsidR="001C40E3" w:rsidRPr="001C40E3" w:rsidTr="001C40E3">
        <w:trPr>
          <w:tblCellSpacing w:w="0" w:type="dxa"/>
          <w:jc w:val="center"/>
        </w:trPr>
        <w:tc>
          <w:tcPr>
            <w:tcW w:w="1104" w:type="dxa"/>
            <w:shd w:val="clear" w:color="auto" w:fill="FFFF00"/>
            <w:hideMark/>
          </w:tcPr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lang w:bidi="fa-IR"/>
              </w:rPr>
            </w:pPr>
            <w:r w:rsidRPr="001C40E3">
              <w:rPr>
                <w:rFonts w:ascii="Times New Roman" w:eastAsia="Times New Roman" w:hAnsi="Times New Roman" w:cs="B Nazanin" w:hint="cs"/>
                <w:b/>
                <w:bCs/>
                <w:i/>
                <w:rtl/>
                <w:lang w:bidi="fa-IR"/>
              </w:rPr>
              <w:t>علف شور</w:t>
            </w:r>
          </w:p>
        </w:tc>
        <w:tc>
          <w:tcPr>
            <w:tcW w:w="1984" w:type="dxa"/>
            <w:hideMark/>
          </w:tcPr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1C40E3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6-3 ميليمتر</w:t>
            </w:r>
          </w:p>
        </w:tc>
        <w:tc>
          <w:tcPr>
            <w:tcW w:w="1985" w:type="dxa"/>
            <w:hideMark/>
          </w:tcPr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1C40E3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6-3 ميليمتر</w:t>
            </w:r>
          </w:p>
        </w:tc>
        <w:tc>
          <w:tcPr>
            <w:tcW w:w="1417" w:type="dxa"/>
            <w:hideMark/>
          </w:tcPr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1C40E3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6/2-8/1 ميليمتر</w:t>
            </w:r>
          </w:p>
        </w:tc>
        <w:tc>
          <w:tcPr>
            <w:tcW w:w="2694" w:type="dxa"/>
            <w:hideMark/>
          </w:tcPr>
          <w:p w:rsidR="001C40E3" w:rsidRPr="001C40E3" w:rsidRDefault="001C40E3" w:rsidP="001C40E3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 w:rsidRPr="001C40E3"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خارج از منطقه تأثيرگذاري جزرومد</w:t>
            </w:r>
          </w:p>
        </w:tc>
      </w:tr>
    </w:tbl>
    <w:p w:rsidR="001C40E3" w:rsidRPr="001C40E3" w:rsidRDefault="001C40E3" w:rsidP="001C40E3">
      <w:pPr>
        <w:shd w:val="clear" w:color="auto" w:fill="FFFFFF"/>
        <w:bidi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rtl/>
          <w:lang w:bidi="fa-IR"/>
        </w:rPr>
      </w:pPr>
      <w:r w:rsidRPr="001C40E3">
        <w:rPr>
          <w:rFonts w:ascii="Arial" w:eastAsia="Times New Roman" w:hAnsi="Arial" w:cs="Arial"/>
          <w:b/>
          <w:bCs/>
          <w:color w:val="000000"/>
          <w:sz w:val="27"/>
          <w:szCs w:val="27"/>
          <w:rtl/>
          <w:lang w:bidi="fa-IR"/>
        </w:rPr>
        <w:t> </w:t>
      </w:r>
    </w:p>
    <w:p w:rsidR="00695547" w:rsidRDefault="00695547" w:rsidP="003348F0">
      <w:pPr>
        <w:bidi/>
        <w:jc w:val="both"/>
        <w:rPr>
          <w:rFonts w:ascii="Times New Roman" w:eastAsia="Times New Roman" w:hAnsi="Times New Roman" w:cs="B Nazanin" w:hint="cs"/>
          <w:i/>
          <w:szCs w:val="26"/>
          <w:rtl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اگرچه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74F86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 دو گونه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محدودۀ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دلتاي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ريو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كلرادو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74F86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همجواری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يكديگر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كنند</w:t>
      </w:r>
      <w:r w:rsidR="003348F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اما </w:t>
      </w:r>
      <w:r w:rsidR="003348F0" w:rsidRPr="003348F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تاكنون</w:t>
      </w:r>
      <w:r w:rsidR="003348F0" w:rsidRPr="003348F0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3348F0" w:rsidRPr="003348F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گونۀ</w:t>
      </w:r>
      <w:r w:rsidR="003348F0" w:rsidRPr="003348F0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3348F0" w:rsidRPr="003348F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حد</w:t>
      </w:r>
      <w:r w:rsidR="003348F0" w:rsidRPr="003348F0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3348F0" w:rsidRPr="003348F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واسطي</w:t>
      </w:r>
      <w:r w:rsidR="003348F0" w:rsidRPr="003348F0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3348F0" w:rsidRPr="003348F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بين</w:t>
      </w:r>
      <w:r w:rsidR="003348F0" w:rsidRPr="003348F0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3348F0" w:rsidRPr="003348F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دو</w:t>
      </w:r>
      <w:r w:rsidR="003348F0" w:rsidRPr="003348F0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3348F0" w:rsidRPr="003348F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گونۀ</w:t>
      </w:r>
      <w:r w:rsidR="003348F0" w:rsidRPr="003348F0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3348F0" w:rsidRPr="003348F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فوق</w:t>
      </w:r>
      <w:r w:rsidR="003348F0" w:rsidRPr="003348F0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3348F0" w:rsidRPr="003348F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شناخته</w:t>
      </w:r>
      <w:r w:rsidR="003348F0" w:rsidRPr="003348F0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3348F0" w:rsidRPr="003348F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نشده</w:t>
      </w:r>
      <w:r w:rsidR="003348F0" w:rsidRPr="003348F0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3348F0" w:rsidRPr="003348F0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برخي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74F86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محققان اذعان داشتند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74F86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 و علف شور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بومي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آمريكاي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جنوبي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نظر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آناتومي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ساير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اعضاء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اين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جنس</w:t>
      </w:r>
      <w:r w:rsidR="00F74F86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تفاوت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دارند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(</w:t>
      </w:r>
      <w:r w:rsidR="00F74F86" w:rsidRPr="00F74F86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پرلشتاین</w:t>
      </w:r>
      <w:r w:rsidR="00F74F86" w:rsidRPr="00F74F86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74F86" w:rsidRPr="00F74F86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F74F86" w:rsidRPr="00F74F86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74F86" w:rsidRPr="00F74F86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همکاران؛</w:t>
      </w:r>
      <w:r w:rsidR="00F74F86" w:rsidRPr="00F74F86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2012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).</w:t>
      </w:r>
    </w:p>
    <w:p w:rsidR="00A12CBD" w:rsidRPr="00F74F86" w:rsidRDefault="00A12CBD" w:rsidP="00A12CBD">
      <w:pPr>
        <w:bidi/>
        <w:jc w:val="both"/>
        <w:rPr>
          <w:rFonts w:ascii="Times New Roman" w:eastAsia="Times New Roman" w:hAnsi="Times New Roman" w:cs="B Nazanin" w:hint="cs"/>
          <w:b/>
          <w:bCs/>
          <w:i/>
          <w:sz w:val="24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i/>
          <w:sz w:val="24"/>
          <w:szCs w:val="28"/>
          <w:rtl/>
          <w:lang w:bidi="fa-IR"/>
        </w:rPr>
        <w:t>بوم شناسی</w:t>
      </w:r>
    </w:p>
    <w:p w:rsidR="00A12CBD" w:rsidRDefault="00A12CBD" w:rsidP="00A12CBD">
      <w:pPr>
        <w:bidi/>
        <w:jc w:val="both"/>
        <w:rPr>
          <w:rFonts w:ascii="Times New Roman" w:eastAsia="Times New Roman" w:hAnsi="Times New Roman" w:cs="B Nazanin" w:hint="cs"/>
          <w:i/>
          <w:szCs w:val="26"/>
          <w:rtl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تمامي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غلات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رایج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امروزي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يكساله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هستند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لذا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استفاده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محصولات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چندساله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نظير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نياز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شخم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كاشت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ساله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ندارند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بكارگيري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سيستم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بدون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شخم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تواند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صرفه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جويي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انرژي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كاهش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هزينه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توليد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بي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ا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نجامند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محصولات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مرسوم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فقط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گياه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برنج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قادر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شرايط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هوازي</w:t>
      </w:r>
      <w:r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15"/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نظام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غرقاب</w:t>
      </w:r>
      <w:r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16"/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اما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ساير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محصولات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زراعي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نیازمند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خاك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با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زهكش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مناسب 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شرايط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هوازي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هستند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(گلن و همکاران، 1992).</w:t>
      </w:r>
    </w:p>
    <w:p w:rsidR="00A12CBD" w:rsidRDefault="00A12CBD" w:rsidP="00A12CBD">
      <w:pPr>
        <w:bidi/>
        <w:jc w:val="both"/>
        <w:rPr>
          <w:rFonts w:ascii="Times New Roman" w:eastAsia="Times New Roman" w:hAnsi="Times New Roman" w:cs="B Nazanin" w:hint="cs"/>
          <w:i/>
          <w:szCs w:val="26"/>
          <w:rtl/>
          <w:lang w:bidi="fa-IR"/>
        </w:rPr>
      </w:pPr>
    </w:p>
    <w:p w:rsidR="00A12CBD" w:rsidRDefault="003348F0" w:rsidP="003348F0">
      <w:pPr>
        <w:bidi/>
        <w:jc w:val="center"/>
        <w:rPr>
          <w:rFonts w:ascii="Times New Roman" w:eastAsia="Times New Roman" w:hAnsi="Times New Roman" w:cs="B Nazanin"/>
          <w:i/>
          <w:szCs w:val="26"/>
          <w:lang w:bidi="fa-IR"/>
        </w:rPr>
      </w:pPr>
      <w:r>
        <w:rPr>
          <w:rFonts w:ascii="Times New Roman" w:eastAsia="Times New Roman" w:hAnsi="Times New Roman" w:cs="B Nazanin"/>
          <w:i/>
          <w:noProof/>
          <w:szCs w:val="26"/>
          <w:lang w:bidi="fa-IR"/>
        </w:rPr>
        <w:lastRenderedPageBreak/>
        <w:drawing>
          <wp:inline distT="0" distB="0" distL="0" distR="0" wp14:anchorId="7BF861B1" wp14:editId="02C8C335">
            <wp:extent cx="2171700" cy="1332846"/>
            <wp:effectExtent l="635" t="0" r="635" b="635"/>
            <wp:docPr id="6" name="Picture 6" descr="E:\New folder\Desktop\25537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New folder\Desktop\255379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673"/>
                    <a:stretch/>
                  </pic:blipFill>
                  <pic:spPr bwMode="auto">
                    <a:xfrm rot="16200000">
                      <a:off x="0" y="0"/>
                      <a:ext cx="2173342" cy="1333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B Nazanin" w:hint="cs"/>
          <w:i/>
          <w:noProof/>
          <w:szCs w:val="26"/>
          <w:lang w:bidi="fa-IR"/>
        </w:rPr>
        <w:drawing>
          <wp:inline distT="0" distB="0" distL="0" distR="0" wp14:anchorId="3A96301A" wp14:editId="2EC02578">
            <wp:extent cx="2316199" cy="2886576"/>
            <wp:effectExtent l="0" t="0" r="8890" b="8890"/>
            <wp:docPr id="5" name="Picture 5" descr="E:\New folder\Desktop\ASU0011119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New folder\Desktop\ASU0011119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CF7F4"/>
                        </a:clrFrom>
                        <a:clrTo>
                          <a:srgbClr val="FCF7F4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30064" cy="290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CBD" w:rsidRPr="00A12CBD" w:rsidRDefault="00A12CBD" w:rsidP="003348F0">
      <w:pPr>
        <w:bidi/>
        <w:jc w:val="center"/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</w:pPr>
      <w:r w:rsidRPr="00A12CBD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 xml:space="preserve">شکل 1) نمایه از گل آذین و </w:t>
      </w:r>
      <w:r w:rsidR="003348F0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بذر</w:t>
      </w:r>
      <w:r w:rsidRPr="00A12CBD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 xml:space="preserve"> گیاه نیپا ( هرباریوم دانشگاه آریزونا شمالی</w:t>
      </w:r>
      <w:r w:rsidR="003348F0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 xml:space="preserve"> و موسسه نیپا استرالیا</w:t>
      </w:r>
      <w:r w:rsidRPr="00A12CBD">
        <w:rPr>
          <w:rFonts w:ascii="Times New Roman" w:eastAsia="Times New Roman" w:hAnsi="Times New Roman" w:cs="B Nazanin" w:hint="cs"/>
          <w:b/>
          <w:bCs/>
          <w:i/>
          <w:sz w:val="16"/>
          <w:szCs w:val="20"/>
          <w:rtl/>
          <w:lang w:bidi="fa-IR"/>
        </w:rPr>
        <w:t>)</w:t>
      </w:r>
    </w:p>
    <w:p w:rsidR="00695547" w:rsidRPr="00695547" w:rsidRDefault="00695547" w:rsidP="004169AE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قادر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جذب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مورد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دریا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باشد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لذا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53E3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 گیاه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جزو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53E3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هالوفیت</w:t>
      </w:r>
      <w:r w:rsidR="00053E33"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17"/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53E3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دسته بندی می گردد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نمک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حین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جذب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دریا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53E3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درون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پیکره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53E3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ورود می کنند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طریق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سلول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ویژه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دفع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گردند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زیرا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فاقد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روزنه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هوایی</w:t>
      </w:r>
      <w:r w:rsidR="00053E33"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18"/>
      </w:r>
      <w:r w:rsidR="00053E3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سطح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="00053E3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="00053E33" w:rsidRPr="00053E33">
        <w:rPr>
          <w:rFonts w:ascii="Times New Roman" w:eastAsia="Times New Roman" w:hAnsi="Times New Roman" w:cs="B Nazanin"/>
          <w:i/>
          <w:szCs w:val="26"/>
          <w:rtl/>
          <w:lang w:bidi="fa-IR"/>
        </w:rPr>
        <w:t>(</w:t>
      </w:r>
      <w:r w:rsidR="00053E33" w:rsidRPr="00053E3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براون</w:t>
      </w:r>
      <w:r w:rsidR="00053E33" w:rsidRPr="00053E3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53E33" w:rsidRPr="00053E3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053E33" w:rsidRPr="00053E3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053E33" w:rsidRPr="00053E33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همکاران،</w:t>
      </w:r>
      <w:r w:rsidR="00053E33" w:rsidRPr="00053E33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2014).</w:t>
      </w:r>
    </w:p>
    <w:p w:rsidR="00695547" w:rsidRPr="00695547" w:rsidRDefault="00053E33" w:rsidP="004169AE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 پژوهشی که به بررسی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توانایی رشد </w:t>
      </w:r>
      <w:r w:rsidR="004169A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تحت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تنش 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شرايط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كمبود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اكسيژن</w:t>
      </w:r>
      <w:r w:rsidR="004169AE"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19"/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خاك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متأثر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صورت گرفت، مشخص شد</w:t>
      </w:r>
      <w:r w:rsidR="004169A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="004169A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 گیاه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اراضي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سنگين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زهكشي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فقير</w:t>
      </w:r>
      <w:r w:rsidR="004169A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مشابه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زيستگاه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طبيعي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خود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بخوبي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و نمو </w:t>
      </w:r>
      <w:r w:rsidR="004169A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می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یابد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پژوهشگران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معتقدند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نيپا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چندين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شاخصه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مطلوب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راستاي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اهداف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توليد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گستردۀ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مواد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غذايي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اراضي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</w:t>
      </w:r>
      <w:r w:rsidR="004169A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را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دارا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باشد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تاكنون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كوشش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فراواني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براي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تجاري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نمودن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نيپا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عمل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آمده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="004169A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 پتانسیل علوفه ای این گیاه مطلوب گزارش شده اما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پتانسيل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توليد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="004169A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این گیاه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طي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آزمايشات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مزرعه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استراليا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مطلوب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169A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گزارش نشده است، که نیازمند بررسی بیشتری می باشد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(</w:t>
      </w:r>
      <w:r w:rsidR="004169AE" w:rsidRPr="004169A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پرلشتاین</w:t>
      </w:r>
      <w:r w:rsidR="004169AE" w:rsidRPr="004169AE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169AE" w:rsidRPr="004169A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4169AE" w:rsidRPr="004169AE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169AE" w:rsidRPr="004169A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همکاران؛</w:t>
      </w:r>
      <w:r w:rsidR="004169AE" w:rsidRPr="004169AE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2012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).</w:t>
      </w:r>
    </w:p>
    <w:p w:rsidR="00695547" w:rsidRPr="004169AE" w:rsidRDefault="004169AE" w:rsidP="00695547">
      <w:pPr>
        <w:bidi/>
        <w:jc w:val="both"/>
        <w:rPr>
          <w:rFonts w:ascii="Times New Roman" w:eastAsia="Times New Roman" w:hAnsi="Times New Roman" w:cs="B Nazanin"/>
          <w:b/>
          <w:bCs/>
          <w:i/>
          <w:sz w:val="24"/>
          <w:szCs w:val="28"/>
          <w:lang w:bidi="fa-IR"/>
        </w:rPr>
      </w:pPr>
      <w:r w:rsidRPr="004169AE">
        <w:rPr>
          <w:rFonts w:ascii="Times New Roman" w:eastAsia="Times New Roman" w:hAnsi="Times New Roman" w:cs="B Nazanin" w:hint="cs"/>
          <w:b/>
          <w:bCs/>
          <w:i/>
          <w:sz w:val="24"/>
          <w:szCs w:val="28"/>
          <w:rtl/>
          <w:lang w:bidi="fa-IR"/>
        </w:rPr>
        <w:t>سوابق علمی و پژوهشی</w:t>
      </w:r>
    </w:p>
    <w:p w:rsidR="00E63203" w:rsidRDefault="004169AE" w:rsidP="006B1831">
      <w:pPr>
        <w:bidi/>
        <w:jc w:val="both"/>
        <w:rPr>
          <w:rFonts w:ascii="Times New Roman" w:eastAsia="Times New Roman" w:hAnsi="Times New Roman" w:cs="B Nazanin" w:hint="cs"/>
          <w:i/>
          <w:szCs w:val="26"/>
          <w:rtl/>
          <w:lang w:bidi="fa-IR"/>
        </w:rPr>
      </w:pP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تا کنون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مقالات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کمی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نتايج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پژوهشي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 خصوص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ارزيابي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سرعت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="001D14D0">
        <w:rPr>
          <w:rFonts w:ascii="Times New Roman" w:eastAsia="Times New Roman" w:hAnsi="Times New Roman" w:cs="B Nazanin"/>
          <w:i/>
          <w:szCs w:val="26"/>
          <w:rtl/>
          <w:lang w:bidi="fa-IR"/>
        </w:rPr>
        <w:t>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تحمل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شوري</w:t>
      </w:r>
      <w:r w:rsidR="001D14D0">
        <w:rPr>
          <w:rFonts w:ascii="Times New Roman" w:eastAsia="Times New Roman" w:hAnsi="Times New Roman" w:cs="B Nazanin"/>
          <w:i/>
          <w:szCs w:val="26"/>
          <w:rtl/>
          <w:lang w:bidi="fa-IR"/>
        </w:rPr>
        <w:t>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تحمل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غرقابي</w:t>
      </w:r>
      <w:r w:rsidR="001D14D0">
        <w:rPr>
          <w:rFonts w:ascii="Times New Roman" w:eastAsia="Times New Roman" w:hAnsi="Times New Roman" w:cs="B Nazanin"/>
          <w:i/>
          <w:szCs w:val="26"/>
          <w:rtl/>
          <w:lang w:bidi="fa-IR"/>
        </w:rPr>
        <w:t>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سازگاري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فيزيولوژيك</w:t>
      </w:r>
      <w:r w:rsidR="001D14D0">
        <w:rPr>
          <w:rFonts w:ascii="Times New Roman" w:eastAsia="Times New Roman" w:hAnsi="Times New Roman" w:cs="B Nazanin"/>
          <w:i/>
          <w:szCs w:val="26"/>
          <w:rtl/>
          <w:lang w:bidi="fa-IR"/>
        </w:rPr>
        <w:t>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عملكرد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نيازهاي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غذايي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گیاه نیپا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راستاي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معرفي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اين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گياه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بعنوان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غله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جديد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زراعی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چندسال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متحمل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آب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در ژورنال های مختلف به چاپ رسیده است.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بسياري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گياهان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هالوفيت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داراي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روند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کندی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هستند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، از این رو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براي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تبديل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شدن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گياهان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زراعي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توسعه یافته و ترویج آن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بمنظور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توليد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مقبولیت چندانی نیافته اند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 عنوان مثال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علف شور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معمولاً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بصورت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پراكنده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تراكم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پایین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كنند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دارای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بسيار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ريزي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كه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از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ارزش سرمایه گزاری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اقتصادي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 آن می کاهد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تاكنون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هيچگونه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گزارش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A412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بوم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شناسي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ارتباط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بكارگيري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غذايي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گیاهان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جنس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/>
          <w:i/>
          <w:szCs w:val="26"/>
          <w:lang w:bidi="fa-IR"/>
        </w:rPr>
        <w:t>Distichlis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بجز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A412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نیپا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ملاحظه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نگرديده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95547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(</w:t>
      </w:r>
      <w:r w:rsidR="004A4127" w:rsidRPr="004A412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برسدین</w:t>
      </w:r>
      <w:r w:rsidR="004A4127" w:rsidRPr="004A412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A4127" w:rsidRPr="004A412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4A412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همکاران</w:t>
      </w:r>
      <w:r w:rsidR="004A4127" w:rsidRPr="004A412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A4127" w:rsidRPr="004A412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="004A4127" w:rsidRPr="004A4127">
        <w:rPr>
          <w:rFonts w:ascii="Times New Roman" w:eastAsia="Times New Roman" w:hAnsi="Times New Roman" w:cs="B Nazanin"/>
          <w:i/>
          <w:szCs w:val="26"/>
          <w:rtl/>
          <w:lang w:bidi="fa-IR"/>
        </w:rPr>
        <w:t>2016</w:t>
      </w:r>
      <w:r w:rsidR="00695547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).</w:t>
      </w:r>
      <w:r w:rsidR="006B1831" w:rsidRPr="006B1831">
        <w:rPr>
          <w:rFonts w:hint="cs"/>
          <w:rtl/>
        </w:rPr>
        <w:t xml:space="preserve"> </w:t>
      </w:r>
    </w:p>
    <w:p w:rsidR="00695547" w:rsidRPr="00695547" w:rsidRDefault="006B1831" w:rsidP="00E63203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bookmarkStart w:id="0" w:name="_GoBack"/>
      <w:bookmarkEnd w:id="0"/>
      <w:r w:rsidRPr="006B1831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lastRenderedPageBreak/>
        <w:t>خلاصه</w:t>
      </w:r>
      <w:r w:rsidRPr="006B1831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B1831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نتايج</w:t>
      </w:r>
      <w:r w:rsidRPr="006B1831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پژوهشهای صورت گرفته به شرح ذیل ارائه شده اند:</w:t>
      </w:r>
    </w:p>
    <w:p w:rsidR="00695547" w:rsidRPr="00695547" w:rsidRDefault="00695547" w:rsidP="00DC086E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بوته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ماده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اين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گياه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پايه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ه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صورت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مجزا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يابند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توسعه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طريق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غیر جنسی به واسطه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ريزوم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بسيار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بيشتر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ازدياد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جنسی این گیاه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اثر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پراکنش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بذور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باشد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.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اكثر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بوته ها تمرکز خود را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توليد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پانيكول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انتهايي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گذاشته اند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وليكن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بسياري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رسيده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بصورت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سنبلچه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اثر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وقوع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جزر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گياه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جدا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گرديده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ريزش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 یابند.</w:t>
      </w:r>
      <w:r w:rsidR="00F2765E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تراكم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پایه های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ماده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حدود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700 الی 1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0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00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بوته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مترمربع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بود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 و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گياهان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پايان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سال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او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ل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بعد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كاشت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کشت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گلخانه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مرحله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گلدهي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نرسيدند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امّا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تعدادي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آنها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پايان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سال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دو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وجود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تفاوت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شرايط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گلخانه ای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شرايط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طبيعي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 مرحله گلدهی (زایشی) وارد شدند.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نر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اواخر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آذر ماه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ماده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چندین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هفته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پس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ظاهر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شدند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اواخر فروردین ماه وارد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مرحله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رسيدگي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نهایی شدند.</w:t>
      </w:r>
      <w:r w:rsidR="004664A2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بسياري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فاقد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داراي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پالئاي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چروكيده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 باشند.</w:t>
      </w:r>
      <w:r w:rsidR="00F2765E" w:rsidRP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درصد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گلچه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بارور در این گیاه 50 درصد 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بوده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و گلچه ها و دانه های فاقد جنین </w:t>
      </w:r>
      <w:r w:rsidR="00F2765E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غالباً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دچار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ريزش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 شوند.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بطور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متوسط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خوشه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دارای حدوداً 12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عدد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دانۀ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كاملاً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رسيده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 باشد.</w:t>
      </w:r>
      <w:r w:rsidR="00F2765E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متوسط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وزن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خشك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ساقه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02/3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مجموع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وزن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ساقه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139/0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شاخص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برداشت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يعني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نسبت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بيوماس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بوته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برابر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44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درصد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اين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منوال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مقدار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عملكرد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نظر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گرفتن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900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ساقه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مترمربع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معادل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72/2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كيلوگرم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مترمربع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 باشد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.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هر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بوته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بطور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متوسط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دارای پتانسیل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توليد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حدود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5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ساقه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بارور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95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گزارش شد.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وزن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حدوداً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2/11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ميلي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قطر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68/1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تا 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38/6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ميلي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طول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6/7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تا </w:t>
      </w:r>
      <w:r w:rsidR="00F2765E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5/8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ميليمتر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F2765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گزارش شده است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="004664A2" w:rsidRPr="004664A2">
        <w:rPr>
          <w:rFonts w:ascii="Times New Roman" w:eastAsia="Times New Roman" w:hAnsi="Times New Roman" w:cs="B Nazanin"/>
          <w:i/>
          <w:szCs w:val="26"/>
          <w:rtl/>
          <w:lang w:bidi="fa-IR"/>
        </w:rPr>
        <w:t>(</w:t>
      </w:r>
      <w:r w:rsidR="004664A2" w:rsidRP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پرلشتاین</w:t>
      </w:r>
      <w:r w:rsidR="004664A2" w:rsidRPr="004664A2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4664A2" w:rsidRPr="004664A2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همکاران؛</w:t>
      </w:r>
      <w:r w:rsidR="004664A2" w:rsidRPr="004664A2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2012</w:t>
      </w:r>
      <w:r w:rsidR="004664A2" w:rsidRP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؛</w:t>
      </w:r>
      <w:r w:rsidR="004664A2" w:rsidRPr="004664A2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برسدین</w:t>
      </w:r>
      <w:r w:rsidR="004664A2" w:rsidRPr="004664A2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4664A2" w:rsidRPr="004664A2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DC086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همکاران</w:t>
      </w:r>
      <w:r w:rsidR="004664A2" w:rsidRPr="004664A2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 w:rsidRP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="004664A2" w:rsidRPr="004664A2">
        <w:rPr>
          <w:rFonts w:ascii="Times New Roman" w:eastAsia="Times New Roman" w:hAnsi="Times New Roman" w:cs="B Nazanin"/>
          <w:i/>
          <w:szCs w:val="26"/>
          <w:rtl/>
          <w:lang w:bidi="fa-IR"/>
        </w:rPr>
        <w:t>2016).</w:t>
      </w:r>
    </w:p>
    <w:p w:rsidR="00695547" w:rsidRPr="00695547" w:rsidRDefault="00695547" w:rsidP="00DC086E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افزايش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30-0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ليتر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در بذور 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باعث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ممانعت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جوانه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زني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نشد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.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درصد جوانه زنی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بذور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نيپا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صفر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ليتر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93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درصد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،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شرايط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شوري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20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ليتر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، 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70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درصد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30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ليتر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60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درصد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گزارش شد.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سرعت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نسبي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(</w:t>
      </w:r>
      <w:r w:rsidRPr="00695547">
        <w:rPr>
          <w:rFonts w:ascii="Times New Roman" w:eastAsia="Times New Roman" w:hAnsi="Times New Roman" w:cs="B Nazanin"/>
          <w:i/>
          <w:szCs w:val="26"/>
          <w:lang w:bidi="fa-IR"/>
        </w:rPr>
        <w:t>RGR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)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مقادير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مختلف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تحت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شرايط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غرقاب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غيرغرقاب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متفاوت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گزارش شده است،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ه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طوري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بيشترين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سرعت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منجر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اولين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برداشت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مربوط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5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ليتر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بود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مقدار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سرعت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نسبي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30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ليتر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كاهش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="00EA2048"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5/4 </w:t>
      </w:r>
      <w:r w:rsidR="00EA2048"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درصد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مواجه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شد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 است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.</w:t>
      </w:r>
      <w:r w:rsidR="00EA2048" w:rsidRPr="00EA2048">
        <w:rPr>
          <w:rFonts w:hint="cs"/>
          <w:rtl/>
        </w:rPr>
        <w:t xml:space="preserve"> </w:t>
      </w:r>
      <w:r w:rsidR="00EA2048" w:rsidRP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بيشترين</w:t>
      </w:r>
      <w:r w:rsidR="00EA2048" w:rsidRPr="00EA2048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كاهش</w:t>
      </w:r>
      <w:r w:rsidR="00EA2048" w:rsidRPr="00EA2048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سرعت</w:t>
      </w:r>
      <w:r w:rsidR="00EA2048" w:rsidRPr="00EA2048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="00EA2048" w:rsidRPr="00EA2048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نسبي</w:t>
      </w:r>
      <w:r w:rsidR="00EA2048" w:rsidRPr="00EA2048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EA2048" w:rsidRPr="00EA2048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شوري</w:t>
      </w:r>
      <w:r w:rsidR="00EA2048" w:rsidRPr="00EA2048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35 </w:t>
      </w:r>
      <w:r w:rsidR="00EA2048" w:rsidRP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</w:t>
      </w:r>
      <w:r w:rsidR="00EA2048" w:rsidRPr="00EA2048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EA2048" w:rsidRPr="00EA2048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ليتر</w:t>
      </w:r>
      <w:r w:rsidR="00EA2048" w:rsidRPr="00EA2048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 w:rsidRP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EA2048" w:rsidRPr="00EA2048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بالاتر از آن گزارش شده است.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مجدد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بوته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نيپا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پس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برداشت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شرايط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غرقاب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ه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واسطه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كمتر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اندكي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سريعتر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شرايط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غيرغرقاب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EA2048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گزارش شده است.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نمك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ابتدا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داخل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سلول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بافت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آئرانشيم</w:t>
      </w:r>
      <w:r w:rsidR="004664A2"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20"/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،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ريزوم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نفوذ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نموده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امّا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توسط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لايه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اپيدرمي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چوب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پنبه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اي</w:t>
      </w:r>
      <w:r w:rsidR="004664A2"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21"/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اطراف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استوانه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آوندي</w:t>
      </w:r>
      <w:r w:rsidR="004664A2">
        <w:rPr>
          <w:rStyle w:val="FootnoteReference"/>
          <w:rFonts w:ascii="Times New Roman" w:eastAsia="Times New Roman" w:hAnsi="Times New Roman" w:cs="B Nazanin"/>
          <w:i/>
          <w:szCs w:val="26"/>
          <w:rtl/>
          <w:lang w:bidi="fa-IR"/>
        </w:rPr>
        <w:footnoteReference w:id="22"/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ورود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ساقه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ممانعت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گردید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مقدار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سولفات</w:t>
      </w:r>
      <w:r w:rsidR="001D14D0">
        <w:rPr>
          <w:rFonts w:ascii="Times New Roman" w:eastAsia="Times New Roman" w:hAnsi="Times New Roman" w:cs="B Nazanin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پتاسيم</w:t>
      </w:r>
      <w:r w:rsidR="001D14D0">
        <w:rPr>
          <w:rFonts w:ascii="Times New Roman" w:eastAsia="Times New Roman" w:hAnsi="Times New Roman" w:cs="B Nazanin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كلسيم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منزيم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ساقه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ريزوم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مقايسه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ريشه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كمتر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اندازه گیری شد</w:t>
      </w:r>
      <w:r w:rsidR="00DC086E" w:rsidRPr="00DC086E">
        <w:rPr>
          <w:rFonts w:ascii="Times New Roman" w:eastAsia="Times New Roman" w:hAnsi="Times New Roman" w:cs="B Nazanin"/>
          <w:i/>
          <w:szCs w:val="26"/>
          <w:rtl/>
          <w:lang w:bidi="fa-IR"/>
        </w:rPr>
        <w:t>(</w:t>
      </w:r>
      <w:r w:rsidR="00DC086E" w:rsidRPr="00DC086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براون</w:t>
      </w:r>
      <w:r w:rsidR="00DC086E" w:rsidRPr="00DC086E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DC086E" w:rsidRPr="00DC086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DC086E" w:rsidRPr="00DC086E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DC086E" w:rsidRPr="00DC086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همکاران،</w:t>
      </w:r>
      <w:r w:rsidR="00DC086E" w:rsidRPr="00DC086E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2014).</w:t>
      </w:r>
    </w:p>
    <w:p w:rsidR="00695547" w:rsidRPr="00695547" w:rsidRDefault="00695547" w:rsidP="00DC086E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نيپا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مقايسه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گندم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برنج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داراي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فيبر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كمتر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ولی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مقادير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بيشتري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مواد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كربوهيدراته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قابل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هضم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بودند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ضمناً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مقادير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خاكستر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سديم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آن کمتر می باشد.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نيپا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ميانگين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طول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8/6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ميليمتر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متوسط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وزن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11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ميلي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مشابه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برنج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كوتاه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هستند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.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نيپا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قادر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توليد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عملكرد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25/1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هكتار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شرايط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lastRenderedPageBreak/>
        <w:t>وحشي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چندساله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.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تركيبات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علوفه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ارزش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زيادي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سبب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مقدار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پروتئين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بالا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سديم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برخوردار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باشد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.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عملكرد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بيوماس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كيفيت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علوفه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نيپا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مشابه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ارزش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يونجه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.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نيپا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توليد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ساقه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خشبي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نماید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هضم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آنرا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دشوار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سازد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ولیکن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مكرر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توان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مديريت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كيفيت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علوفه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نيپا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پرداخت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>.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قابليت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رشد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نيپا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اراضي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غرقاب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تواند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احياء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اراضي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ماندابي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باتلاقی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جهت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توليد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محصولات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زراعي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بي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ا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نجامد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ولیکن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محصولاتي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نظير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برنج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اين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چنين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قابليتي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برخوردار</w:t>
      </w:r>
      <w:r w:rsidR="004664A2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نبوده 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نسبت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حساس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فقط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هاي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شيرين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حداكثر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لب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(</w:t>
      </w:r>
      <w:r w:rsidRPr="00695547">
        <w:rPr>
          <w:rFonts w:ascii="Times New Roman" w:eastAsia="Times New Roman" w:hAnsi="Times New Roman" w:cs="B Nazanin"/>
          <w:i/>
          <w:szCs w:val="26"/>
          <w:lang w:bidi="fa-IR"/>
        </w:rPr>
        <w:t>brackish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)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را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تحمل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کنند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DC086E" w:rsidRPr="00DC086E">
        <w:rPr>
          <w:rFonts w:ascii="Times New Roman" w:eastAsia="Times New Roman" w:hAnsi="Times New Roman" w:cs="B Nazanin"/>
          <w:i/>
          <w:szCs w:val="26"/>
          <w:rtl/>
          <w:lang w:bidi="fa-IR"/>
        </w:rPr>
        <w:t>(</w:t>
      </w:r>
      <w:r w:rsidR="00DC086E" w:rsidRPr="00DC086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پرلشتاین</w:t>
      </w:r>
      <w:r w:rsidR="00DC086E" w:rsidRPr="00DC086E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DC086E" w:rsidRPr="00DC086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DC086E" w:rsidRPr="00DC086E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DC086E" w:rsidRPr="00DC086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همکاران؛</w:t>
      </w:r>
      <w:r w:rsidR="00DC086E" w:rsidRPr="00DC086E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2012).</w:t>
      </w:r>
    </w:p>
    <w:p w:rsidR="00DC086E" w:rsidRPr="00DC086E" w:rsidRDefault="00DC086E" w:rsidP="00DC086E">
      <w:pPr>
        <w:bidi/>
        <w:jc w:val="both"/>
        <w:rPr>
          <w:rFonts w:ascii="Times New Roman" w:eastAsia="Times New Roman" w:hAnsi="Times New Roman" w:cs="B Nazanin" w:hint="cs"/>
          <w:b/>
          <w:bCs/>
          <w:i/>
          <w:sz w:val="24"/>
          <w:szCs w:val="28"/>
          <w:rtl/>
          <w:lang w:bidi="fa-IR"/>
        </w:rPr>
      </w:pPr>
      <w:r w:rsidRPr="00DC086E">
        <w:rPr>
          <w:rFonts w:ascii="Times New Roman" w:eastAsia="Times New Roman" w:hAnsi="Times New Roman" w:cs="B Nazanin" w:hint="cs"/>
          <w:b/>
          <w:bCs/>
          <w:i/>
          <w:sz w:val="24"/>
          <w:szCs w:val="28"/>
          <w:rtl/>
          <w:lang w:bidi="fa-IR"/>
        </w:rPr>
        <w:t>نتیجه گیری</w:t>
      </w:r>
    </w:p>
    <w:p w:rsidR="00695547" w:rsidRPr="00695547" w:rsidRDefault="00695547" w:rsidP="0064651F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پژوهش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موفقیت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آمیزی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حفظ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اصلاح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</w:t>
      </w:r>
      <w:r w:rsidR="00DC086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DC086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 در سطح جهان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صورت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پذیرفته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اند،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باعث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گردید</w:t>
      </w:r>
      <w:r w:rsidR="00DC086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عملکرد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DC086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 گیاه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حدود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500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کیلوگرم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هکتار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2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تن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هکتار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DC086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افزایش یابد،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امروزه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تولید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اقتصادی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تحت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پژوهش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اصلاحی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برخی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کشورها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جمله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استرالیا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قرار</w:t>
      </w:r>
      <w:r w:rsidRPr="00695547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Pr="00695547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دارد</w:t>
      </w:r>
      <w:r w:rsidR="00DC086E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 xml:space="preserve">،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این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دانه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چند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ساله،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که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در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حال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حاضر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عنوان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یکی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گونه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مهم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قرن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محسوب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شود،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گیاهی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مناسب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برای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مناطق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گرمسیری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شور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فراتر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آن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است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.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توسعه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نیپا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باید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برای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موسسات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مسئولین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مرتبط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به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مباحث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امنیت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غذایی،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نمکی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زدایی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تغییرات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آب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هوایی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اولویت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های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بالایی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برخوردار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باشد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ضمن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فراهم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نمودن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بستر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کارآفرینی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توسعه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کشاورزی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فرصتی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مناسب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براي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توسعه،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احیا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محافظت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مناطق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ساحلی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از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حوادث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شدید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آب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و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هوا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فراهم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 xml:space="preserve"> </w:t>
      </w:r>
      <w:r w:rsidR="0064651F" w:rsidRPr="0064651F">
        <w:rPr>
          <w:rFonts w:ascii="Times New Roman" w:eastAsia="Times New Roman" w:hAnsi="Times New Roman" w:cs="B Nazanin" w:hint="cs"/>
          <w:i/>
          <w:szCs w:val="26"/>
          <w:rtl/>
          <w:lang w:bidi="fa-IR"/>
        </w:rPr>
        <w:t>كند</w:t>
      </w:r>
      <w:r w:rsidR="0064651F" w:rsidRPr="0064651F">
        <w:rPr>
          <w:rFonts w:ascii="Times New Roman" w:eastAsia="Times New Roman" w:hAnsi="Times New Roman" w:cs="B Nazanin"/>
          <w:i/>
          <w:szCs w:val="26"/>
          <w:rtl/>
          <w:lang w:bidi="fa-IR"/>
        </w:rPr>
        <w:t>.</w:t>
      </w:r>
    </w:p>
    <w:p w:rsidR="00695547" w:rsidRPr="00695547" w:rsidRDefault="00695547" w:rsidP="00695547">
      <w:pPr>
        <w:bidi/>
        <w:jc w:val="both"/>
        <w:rPr>
          <w:rFonts w:ascii="Times New Roman" w:eastAsia="Times New Roman" w:hAnsi="Times New Roman" w:cs="B Nazanin"/>
          <w:i/>
          <w:szCs w:val="26"/>
          <w:lang w:bidi="fa-IR"/>
        </w:rPr>
      </w:pPr>
    </w:p>
    <w:p w:rsidR="00695547" w:rsidRPr="00F611B6" w:rsidRDefault="00695547" w:rsidP="00DC086E">
      <w:pPr>
        <w:bidi/>
        <w:jc w:val="both"/>
        <w:rPr>
          <w:rFonts w:ascii="Times New Roman" w:eastAsia="Times New Roman" w:hAnsi="Times New Roman" w:cs="B Nazanin" w:hint="cs"/>
          <w:b/>
          <w:bCs/>
          <w:i/>
          <w:szCs w:val="26"/>
          <w:rtl/>
          <w:lang w:bidi="fa-IR"/>
        </w:rPr>
      </w:pPr>
      <w:r w:rsidRPr="00F611B6">
        <w:rPr>
          <w:rFonts w:ascii="Times New Roman" w:eastAsia="Times New Roman" w:hAnsi="Times New Roman" w:cs="B Nazanin"/>
          <w:b/>
          <w:bCs/>
          <w:i/>
          <w:szCs w:val="26"/>
          <w:rtl/>
          <w:lang w:bidi="fa-IR"/>
        </w:rPr>
        <w:t xml:space="preserve"> </w:t>
      </w:r>
      <w:r w:rsidR="00F611B6" w:rsidRPr="00F611B6">
        <w:rPr>
          <w:rFonts w:ascii="Times New Roman" w:eastAsia="Times New Roman" w:hAnsi="Times New Roman" w:cs="B Nazanin" w:hint="cs"/>
          <w:b/>
          <w:bCs/>
          <w:i/>
          <w:szCs w:val="26"/>
          <w:rtl/>
          <w:lang w:bidi="fa-IR"/>
        </w:rPr>
        <w:t>منابع و مآخذ</w:t>
      </w:r>
    </w:p>
    <w:p w:rsidR="00053E33" w:rsidRPr="00F611B6" w:rsidRDefault="00F332A2" w:rsidP="00F611B6">
      <w:pPr>
        <w:pStyle w:val="ListParagraph"/>
        <w:numPr>
          <w:ilvl w:val="0"/>
          <w:numId w:val="37"/>
        </w:numPr>
        <w:jc w:val="both"/>
        <w:rPr>
          <w:rFonts w:asciiTheme="majorBidi" w:hAnsiTheme="majorBidi" w:cstheme="majorBidi"/>
          <w:i/>
        </w:rPr>
      </w:pPr>
      <w:r w:rsidRPr="00F611B6">
        <w:rPr>
          <w:rFonts w:asciiTheme="majorBidi" w:hAnsiTheme="majorBidi" w:cstheme="majorBidi"/>
          <w:i/>
        </w:rPr>
        <w:t>Bresdin, C., &amp; Glenn, E.P., (2016). Distichlis palmeri: An Endemic Grass in the Coastal Sabkhas of the Northern Gulf of California and a Potential New Grain Crop for Saltwater Agriculture. In M. A. Khan et al. (Eds.), Sabkha Ecosystems: Volume V: The Americas (pp.389-396). Switzerland: Springer International Publishing.</w:t>
      </w:r>
    </w:p>
    <w:p w:rsidR="00053E33" w:rsidRPr="00F611B6" w:rsidRDefault="00F332A2" w:rsidP="00F611B6">
      <w:pPr>
        <w:pStyle w:val="ListParagraph"/>
        <w:numPr>
          <w:ilvl w:val="0"/>
          <w:numId w:val="37"/>
        </w:numPr>
        <w:jc w:val="both"/>
        <w:rPr>
          <w:rFonts w:asciiTheme="majorBidi" w:hAnsiTheme="majorBidi" w:cstheme="majorBidi"/>
          <w:i/>
        </w:rPr>
      </w:pPr>
      <w:r w:rsidRPr="00F611B6">
        <w:rPr>
          <w:rFonts w:asciiTheme="majorBidi" w:hAnsiTheme="majorBidi" w:cstheme="majorBidi"/>
          <w:i/>
        </w:rPr>
        <w:t xml:space="preserve"> Bresdin, C., Livingston, M., &amp; Glenn, E.P., (2016). Design Concept of a reverse Osmosis Reject Irrigated landscape: connecting source to Sabkha. In M. A. Khan et al. (Eds.), Sabkha Ecosystems: Volume V: The Americas (pp.237-250). Switzerland: Springer International Publishing.</w:t>
      </w:r>
    </w:p>
    <w:p w:rsidR="00053E33" w:rsidRPr="00F611B6" w:rsidRDefault="00F332A2" w:rsidP="00F611B6">
      <w:pPr>
        <w:pStyle w:val="ListParagraph"/>
        <w:numPr>
          <w:ilvl w:val="0"/>
          <w:numId w:val="37"/>
        </w:numPr>
        <w:jc w:val="both"/>
        <w:rPr>
          <w:rFonts w:asciiTheme="majorBidi" w:hAnsiTheme="majorBidi" w:cstheme="majorBidi"/>
          <w:i/>
        </w:rPr>
      </w:pPr>
      <w:r w:rsidRPr="00F611B6">
        <w:rPr>
          <w:rFonts w:asciiTheme="majorBidi" w:hAnsiTheme="majorBidi" w:cstheme="majorBidi"/>
          <w:i/>
        </w:rPr>
        <w:t xml:space="preserve"> Brown, J.J., Glenn, E.P., &amp; Smith, S.E., (2014). Feasibility of Halophyte Domestication for High-Salinity agriculture. In M. A. Khan et al. (Eds.), Sabkha Ecosystems: Volume lV: Cash Crop Halophyte and Biodiversity Conservation (pp. 73-80). Switzerland: Springer International Publishing.</w:t>
      </w:r>
    </w:p>
    <w:p w:rsidR="00F611B6" w:rsidRPr="00F611B6" w:rsidRDefault="00F332A2" w:rsidP="00F611B6">
      <w:pPr>
        <w:pStyle w:val="ListParagraph"/>
        <w:numPr>
          <w:ilvl w:val="0"/>
          <w:numId w:val="37"/>
        </w:numPr>
        <w:jc w:val="both"/>
        <w:rPr>
          <w:rFonts w:asciiTheme="majorBidi" w:hAnsiTheme="majorBidi" w:cstheme="majorBidi"/>
          <w:i/>
        </w:rPr>
      </w:pPr>
      <w:r w:rsidRPr="00F611B6">
        <w:rPr>
          <w:rFonts w:asciiTheme="majorBidi" w:hAnsiTheme="majorBidi" w:cstheme="majorBidi"/>
          <w:i/>
        </w:rPr>
        <w:t>Fedoroff, N.V., Battisti, D.S., Beachy, R.N., Cooper, P.J., Fischoff, D.A., Hodges, C.N., et al. (2010). Radically Rethinking Agriculture for the 21st Century. Science, 327, 833-834.</w:t>
      </w:r>
    </w:p>
    <w:p w:rsidR="00053E33" w:rsidRPr="00F611B6" w:rsidRDefault="00F332A2" w:rsidP="00F611B6">
      <w:pPr>
        <w:pStyle w:val="ListParagraph"/>
        <w:numPr>
          <w:ilvl w:val="0"/>
          <w:numId w:val="37"/>
        </w:numPr>
        <w:jc w:val="both"/>
        <w:rPr>
          <w:rFonts w:asciiTheme="majorBidi" w:hAnsiTheme="majorBidi" w:cstheme="majorBidi"/>
          <w:i/>
        </w:rPr>
      </w:pPr>
      <w:r w:rsidRPr="00F611B6">
        <w:rPr>
          <w:rFonts w:asciiTheme="majorBidi" w:hAnsiTheme="majorBidi" w:cstheme="majorBidi"/>
          <w:i/>
        </w:rPr>
        <w:t xml:space="preserve"> Flowers, T.J., (2004). Improving crop salt tolerance. Journal of experimental Botany, 55 (396), 307-319. </w:t>
      </w:r>
    </w:p>
    <w:p w:rsidR="00F611B6" w:rsidRPr="00F611B6" w:rsidRDefault="00F611B6" w:rsidP="00F611B6">
      <w:pPr>
        <w:pStyle w:val="ListParagraph"/>
        <w:numPr>
          <w:ilvl w:val="0"/>
          <w:numId w:val="37"/>
        </w:numPr>
        <w:jc w:val="both"/>
        <w:rPr>
          <w:rFonts w:asciiTheme="majorBidi" w:hAnsiTheme="majorBidi" w:cstheme="majorBidi"/>
          <w:i/>
          <w:sz w:val="22"/>
          <w:szCs w:val="22"/>
        </w:rPr>
      </w:pPr>
      <w:r w:rsidRPr="00F611B6">
        <w:rPr>
          <w:rFonts w:asciiTheme="majorBidi" w:hAnsiTheme="majorBidi" w:cstheme="majorBidi"/>
          <w:i/>
        </w:rPr>
        <w:t xml:space="preserve">Pearlstein , S.L &amp; et al ( 2012 ) Nipa (Diatichlis palmeri) : A perennial grain crop for saltwater irrigation – Journal of Arid Environments ; 82 : 60 – 70  </w:t>
      </w:r>
    </w:p>
    <w:sectPr w:rsidR="00F611B6" w:rsidRPr="00F611B6" w:rsidSect="00582B07">
      <w:headerReference w:type="default" r:id="rId12"/>
      <w:footerReference w:type="default" r:id="rId13"/>
      <w:footnotePr>
        <w:numRestart w:val="eachPage"/>
      </w:footnotePr>
      <w:pgSz w:w="11907" w:h="16839" w:code="9"/>
      <w:pgMar w:top="1440" w:right="1440" w:bottom="1440" w:left="1440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295" w:rsidRDefault="00964295" w:rsidP="002C66FC">
      <w:pPr>
        <w:spacing w:after="0" w:line="240" w:lineRule="auto"/>
      </w:pPr>
      <w:r>
        <w:separator/>
      </w:r>
    </w:p>
  </w:endnote>
  <w:endnote w:type="continuationSeparator" w:id="0">
    <w:p w:rsidR="00964295" w:rsidRDefault="00964295" w:rsidP="002C6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emboStd-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D0" w:rsidRDefault="001D14D0" w:rsidP="0079396C">
    <w:pPr>
      <w:pStyle w:val="Footer"/>
      <w:ind w:left="-1440" w:right="-1413"/>
    </w:pPr>
    <w:r>
      <w:rPr>
        <w:noProof/>
        <w:lang w:bidi="fa-IR"/>
      </w:rPr>
      <w:drawing>
        <wp:anchor distT="0" distB="0" distL="114300" distR="114300" simplePos="0" relativeHeight="251662336" behindDoc="0" locked="0" layoutInCell="1" allowOverlap="1" wp14:anchorId="3B84EA26" wp14:editId="75178A58">
          <wp:simplePos x="0" y="0"/>
          <wp:positionH relativeFrom="column">
            <wp:posOffset>-914400</wp:posOffset>
          </wp:positionH>
          <wp:positionV relativeFrom="paragraph">
            <wp:posOffset>-355600</wp:posOffset>
          </wp:positionV>
          <wp:extent cx="7578090" cy="353695"/>
          <wp:effectExtent l="0" t="0" r="0" b="0"/>
          <wp:wrapTopAndBottom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8090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295" w:rsidRDefault="00964295" w:rsidP="002C66FC">
      <w:pPr>
        <w:spacing w:after="0" w:line="240" w:lineRule="auto"/>
      </w:pPr>
      <w:r>
        <w:separator/>
      </w:r>
    </w:p>
  </w:footnote>
  <w:footnote w:type="continuationSeparator" w:id="0">
    <w:p w:rsidR="00964295" w:rsidRDefault="00964295" w:rsidP="002C66FC">
      <w:pPr>
        <w:spacing w:after="0" w:line="240" w:lineRule="auto"/>
      </w:pPr>
      <w:r>
        <w:continuationSeparator/>
      </w:r>
    </w:p>
  </w:footnote>
  <w:footnote w:id="1">
    <w:p w:rsidR="001D14D0" w:rsidRPr="003348F0" w:rsidRDefault="001D14D0" w:rsidP="000C5EE3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Cocopah</w:t>
      </w:r>
    </w:p>
  </w:footnote>
  <w:footnote w:id="2">
    <w:p w:rsidR="001D14D0" w:rsidRPr="003348F0" w:rsidRDefault="001D14D0" w:rsidP="000C5EE3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Poaceae</w:t>
      </w:r>
    </w:p>
  </w:footnote>
  <w:footnote w:id="3">
    <w:p w:rsidR="001D14D0" w:rsidRPr="003348F0" w:rsidRDefault="001D14D0" w:rsidP="000C5EE3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Grasses</w:t>
      </w:r>
    </w:p>
  </w:footnote>
  <w:footnote w:id="4">
    <w:p w:rsidR="001D14D0" w:rsidRPr="003348F0" w:rsidRDefault="001D14D0" w:rsidP="000C5EE3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Sonoran Desert</w:t>
      </w:r>
    </w:p>
  </w:footnote>
  <w:footnote w:id="5">
    <w:p w:rsidR="001D14D0" w:rsidRPr="003348F0" w:rsidRDefault="001D14D0" w:rsidP="001D14D0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Monospecific</w:t>
      </w:r>
    </w:p>
  </w:footnote>
  <w:footnote w:id="6">
    <w:p w:rsidR="001D14D0" w:rsidRPr="003348F0" w:rsidRDefault="001D14D0" w:rsidP="001D14D0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Meta</w:t>
      </w:r>
      <w:r w:rsidRPr="003348F0">
        <w:rPr>
          <w:i/>
          <w:iCs/>
          <w:rtl/>
          <w:lang w:bidi="fa-IR"/>
        </w:rPr>
        <w:t xml:space="preserve"> </w:t>
      </w:r>
      <w:r w:rsidRPr="003348F0">
        <w:rPr>
          <w:i/>
          <w:iCs/>
          <w:lang w:bidi="fa-IR"/>
        </w:rPr>
        <w:t>Population</w:t>
      </w:r>
    </w:p>
  </w:footnote>
  <w:footnote w:id="7">
    <w:p w:rsidR="001D14D0" w:rsidRPr="003348F0" w:rsidRDefault="001D14D0" w:rsidP="001D14D0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Ethnographic</w:t>
      </w:r>
    </w:p>
  </w:footnote>
  <w:footnote w:id="8">
    <w:p w:rsidR="007B58C5" w:rsidRPr="003348F0" w:rsidRDefault="007B58C5" w:rsidP="007B58C5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Zona Nucleo Reserva Biosfera</w:t>
      </w:r>
    </w:p>
  </w:footnote>
  <w:footnote w:id="9">
    <w:p w:rsidR="007052D7" w:rsidRPr="003348F0" w:rsidRDefault="007052D7" w:rsidP="007052D7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Perennial</w:t>
      </w:r>
    </w:p>
  </w:footnote>
  <w:footnote w:id="10">
    <w:p w:rsidR="007052D7" w:rsidRPr="003348F0" w:rsidRDefault="007052D7" w:rsidP="007052D7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Dioecious</w:t>
      </w:r>
    </w:p>
  </w:footnote>
  <w:footnote w:id="11">
    <w:p w:rsidR="007052D7" w:rsidRPr="003348F0" w:rsidRDefault="007052D7" w:rsidP="007052D7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Kranz anatomy</w:t>
      </w:r>
    </w:p>
  </w:footnote>
  <w:footnote w:id="12">
    <w:p w:rsidR="007052D7" w:rsidRPr="003348F0" w:rsidRDefault="007052D7" w:rsidP="007052D7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Bicellular Microhair</w:t>
      </w:r>
    </w:p>
  </w:footnote>
  <w:footnote w:id="13">
    <w:p w:rsidR="002E73D4" w:rsidRPr="003348F0" w:rsidRDefault="002E73D4" w:rsidP="002E73D4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Terminal</w:t>
      </w:r>
      <w:r w:rsidRPr="003348F0">
        <w:rPr>
          <w:i/>
          <w:iCs/>
          <w:rtl/>
          <w:lang w:bidi="fa-IR"/>
        </w:rPr>
        <w:t xml:space="preserve"> </w:t>
      </w:r>
      <w:r w:rsidRPr="003348F0">
        <w:rPr>
          <w:i/>
          <w:iCs/>
          <w:lang w:bidi="fa-IR"/>
        </w:rPr>
        <w:t>Panicle</w:t>
      </w:r>
    </w:p>
    <w:p w:rsidR="002E73D4" w:rsidRPr="003348F0" w:rsidRDefault="002E73D4" w:rsidP="002E73D4">
      <w:pPr>
        <w:pStyle w:val="FootnoteText"/>
        <w:bidi w:val="0"/>
        <w:rPr>
          <w:i/>
          <w:iCs/>
          <w:lang w:bidi="fa-IR"/>
        </w:rPr>
      </w:pPr>
    </w:p>
  </w:footnote>
  <w:footnote w:id="14">
    <w:p w:rsidR="002E73D4" w:rsidRPr="003348F0" w:rsidRDefault="002E73D4" w:rsidP="002E73D4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Caryopses</w:t>
      </w:r>
    </w:p>
  </w:footnote>
  <w:footnote w:id="15">
    <w:p w:rsidR="00A12CBD" w:rsidRPr="003348F0" w:rsidRDefault="00A12CBD" w:rsidP="00A12CBD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Anaerobic</w:t>
      </w:r>
    </w:p>
  </w:footnote>
  <w:footnote w:id="16">
    <w:p w:rsidR="00A12CBD" w:rsidRPr="003348F0" w:rsidRDefault="00A12CBD" w:rsidP="00A12CBD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Paddy</w:t>
      </w:r>
    </w:p>
  </w:footnote>
  <w:footnote w:id="17">
    <w:p w:rsidR="00053E33" w:rsidRPr="003348F0" w:rsidRDefault="00053E33" w:rsidP="00053E33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Halophyte</w:t>
      </w:r>
    </w:p>
  </w:footnote>
  <w:footnote w:id="18">
    <w:p w:rsidR="00053E33" w:rsidRPr="003348F0" w:rsidRDefault="00053E33" w:rsidP="00053E33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Stomata</w:t>
      </w:r>
    </w:p>
  </w:footnote>
  <w:footnote w:id="19">
    <w:p w:rsidR="004169AE" w:rsidRPr="003348F0" w:rsidRDefault="004169AE" w:rsidP="004169AE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Hypoxic</w:t>
      </w:r>
    </w:p>
  </w:footnote>
  <w:footnote w:id="20">
    <w:p w:rsidR="004664A2" w:rsidRPr="003348F0" w:rsidRDefault="004664A2" w:rsidP="004664A2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Aerenchyma</w:t>
      </w:r>
    </w:p>
  </w:footnote>
  <w:footnote w:id="21">
    <w:p w:rsidR="004664A2" w:rsidRPr="003348F0" w:rsidRDefault="004664A2" w:rsidP="004664A2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Suberized</w:t>
      </w:r>
    </w:p>
  </w:footnote>
  <w:footnote w:id="22">
    <w:p w:rsidR="004664A2" w:rsidRPr="003348F0" w:rsidRDefault="004664A2" w:rsidP="004664A2">
      <w:pPr>
        <w:pStyle w:val="FootnoteText"/>
        <w:bidi w:val="0"/>
        <w:rPr>
          <w:i/>
          <w:iCs/>
          <w:lang w:bidi="fa-IR"/>
        </w:rPr>
      </w:pPr>
      <w:r w:rsidRPr="003348F0">
        <w:rPr>
          <w:rStyle w:val="FootnoteReference"/>
          <w:i/>
          <w:iCs/>
          <w:vertAlign w:val="baseline"/>
        </w:rPr>
        <w:footnoteRef/>
      </w:r>
      <w:r w:rsidRPr="003348F0">
        <w:rPr>
          <w:i/>
          <w:iCs/>
          <w:rtl/>
        </w:rPr>
        <w:t xml:space="preserve"> </w:t>
      </w:r>
      <w:r w:rsidRPr="003348F0">
        <w:rPr>
          <w:i/>
          <w:iCs/>
          <w:lang w:bidi="fa-IR"/>
        </w:rPr>
        <w:t>.</w:t>
      </w:r>
      <w:r w:rsidRPr="003348F0">
        <w:rPr>
          <w:i/>
          <w:iCs/>
        </w:rPr>
        <w:t xml:space="preserve"> </w:t>
      </w:r>
      <w:r w:rsidRPr="003348F0">
        <w:rPr>
          <w:i/>
          <w:iCs/>
          <w:lang w:bidi="fa-IR"/>
        </w:rPr>
        <w:t>Stele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D0" w:rsidRDefault="001D14D0" w:rsidP="00B1384F">
    <w:pPr>
      <w:pStyle w:val="Header"/>
      <w:ind w:left="-1440" w:right="-1413"/>
    </w:pPr>
    <w:r>
      <w:rPr>
        <w:noProof/>
        <w:lang w:bidi="fa-IR"/>
      </w:rPr>
      <w:drawing>
        <wp:anchor distT="0" distB="0" distL="114300" distR="114300" simplePos="0" relativeHeight="251664384" behindDoc="0" locked="0" layoutInCell="1" allowOverlap="1" wp14:anchorId="2B233DAB" wp14:editId="02019B3F">
          <wp:simplePos x="0" y="0"/>
          <wp:positionH relativeFrom="column">
            <wp:posOffset>3933190</wp:posOffset>
          </wp:positionH>
          <wp:positionV relativeFrom="paragraph">
            <wp:posOffset>-39370</wp:posOffset>
          </wp:positionV>
          <wp:extent cx="784225" cy="180975"/>
          <wp:effectExtent l="0" t="0" r="0" b="9525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159" r="19022"/>
                  <a:stretch/>
                </pic:blipFill>
                <pic:spPr bwMode="auto">
                  <a:xfrm>
                    <a:off x="0" y="0"/>
                    <a:ext cx="784225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fa-IR"/>
      </w:rPr>
      <w:drawing>
        <wp:anchor distT="0" distB="0" distL="114300" distR="114300" simplePos="0" relativeHeight="251661312" behindDoc="0" locked="0" layoutInCell="1" allowOverlap="1" wp14:anchorId="6FD97F07" wp14:editId="05EB337F">
          <wp:simplePos x="0" y="0"/>
          <wp:positionH relativeFrom="column">
            <wp:posOffset>-914400</wp:posOffset>
          </wp:positionH>
          <wp:positionV relativeFrom="paragraph">
            <wp:posOffset>-141605</wp:posOffset>
          </wp:positionV>
          <wp:extent cx="7743825" cy="908050"/>
          <wp:effectExtent l="0" t="0" r="9525" b="6350"/>
          <wp:wrapTopAndBottom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3825" cy="908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D14D0" w:rsidRDefault="001D14D0" w:rsidP="00B1384F">
    <w:pPr>
      <w:pStyle w:val="Header"/>
      <w:ind w:left="-1440" w:right="-1413"/>
    </w:pPr>
  </w:p>
  <w:p w:rsidR="001D14D0" w:rsidRDefault="001D14D0" w:rsidP="00B1384F">
    <w:pPr>
      <w:pStyle w:val="Header"/>
      <w:ind w:left="-1440" w:right="-1413"/>
    </w:pPr>
  </w:p>
  <w:p w:rsidR="001D14D0" w:rsidRDefault="001D14D0" w:rsidP="00B1384F">
    <w:pPr>
      <w:pStyle w:val="Header"/>
      <w:ind w:left="-1440" w:right="-1413"/>
    </w:pPr>
  </w:p>
  <w:p w:rsidR="001D14D0" w:rsidRDefault="001D14D0" w:rsidP="00B1384F">
    <w:pPr>
      <w:pStyle w:val="Header"/>
      <w:ind w:left="-1440" w:right="-14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A30A35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D6B73ED"/>
    <w:multiLevelType w:val="hybridMultilevel"/>
    <w:tmpl w:val="845E9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41659"/>
    <w:multiLevelType w:val="hybridMultilevel"/>
    <w:tmpl w:val="23CA6CA8"/>
    <w:lvl w:ilvl="0" w:tplc="12582A12">
      <w:start w:val="5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202B5"/>
    <w:multiLevelType w:val="hybridMultilevel"/>
    <w:tmpl w:val="50C4ED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AF06D8"/>
    <w:multiLevelType w:val="hybridMultilevel"/>
    <w:tmpl w:val="8A020C50"/>
    <w:lvl w:ilvl="0" w:tplc="12582A12">
      <w:start w:val="5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7E071B"/>
    <w:multiLevelType w:val="hybridMultilevel"/>
    <w:tmpl w:val="2A4E3F86"/>
    <w:lvl w:ilvl="0" w:tplc="8CE4AE9C">
      <w:numFmt w:val="bullet"/>
      <w:lvlText w:val="-"/>
      <w:lvlJc w:val="left"/>
      <w:pPr>
        <w:ind w:left="99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>
    <w:nsid w:val="173F1014"/>
    <w:multiLevelType w:val="hybridMultilevel"/>
    <w:tmpl w:val="D96C9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42100"/>
    <w:multiLevelType w:val="hybridMultilevel"/>
    <w:tmpl w:val="65ACD844"/>
    <w:lvl w:ilvl="0" w:tplc="12582A12">
      <w:start w:val="5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81184"/>
    <w:multiLevelType w:val="hybridMultilevel"/>
    <w:tmpl w:val="5B0AF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F4150"/>
    <w:multiLevelType w:val="hybridMultilevel"/>
    <w:tmpl w:val="40EE5570"/>
    <w:lvl w:ilvl="0" w:tplc="6A3E4E9C">
      <w:numFmt w:val="bullet"/>
      <w:lvlText w:val="-"/>
      <w:lvlJc w:val="left"/>
      <w:pPr>
        <w:ind w:left="43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>
    <w:nsid w:val="21876AD6"/>
    <w:multiLevelType w:val="hybridMultilevel"/>
    <w:tmpl w:val="BE00A33C"/>
    <w:lvl w:ilvl="0" w:tplc="9090866E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21B280C"/>
    <w:multiLevelType w:val="hybridMultilevel"/>
    <w:tmpl w:val="74901682"/>
    <w:lvl w:ilvl="0" w:tplc="35460C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9D7C9B"/>
    <w:multiLevelType w:val="hybridMultilevel"/>
    <w:tmpl w:val="47B2F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425F82"/>
    <w:multiLevelType w:val="hybridMultilevel"/>
    <w:tmpl w:val="1264FE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03B7871"/>
    <w:multiLevelType w:val="hybridMultilevel"/>
    <w:tmpl w:val="D0C82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4D0E6A"/>
    <w:multiLevelType w:val="hybridMultilevel"/>
    <w:tmpl w:val="4746C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F51BA2"/>
    <w:multiLevelType w:val="hybridMultilevel"/>
    <w:tmpl w:val="3438B99A"/>
    <w:lvl w:ilvl="0" w:tplc="12582A12">
      <w:start w:val="5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F97387"/>
    <w:multiLevelType w:val="hybridMultilevel"/>
    <w:tmpl w:val="8EE466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F96271F"/>
    <w:multiLevelType w:val="hybridMultilevel"/>
    <w:tmpl w:val="0A860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B4BBF"/>
    <w:multiLevelType w:val="hybridMultilevel"/>
    <w:tmpl w:val="11289596"/>
    <w:lvl w:ilvl="0" w:tplc="8688AB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AC6C18"/>
    <w:multiLevelType w:val="hybridMultilevel"/>
    <w:tmpl w:val="4CA4C54A"/>
    <w:lvl w:ilvl="0" w:tplc="994A40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9D53861"/>
    <w:multiLevelType w:val="hybridMultilevel"/>
    <w:tmpl w:val="3B4A18E6"/>
    <w:lvl w:ilvl="0" w:tplc="7F4C0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C505ECF"/>
    <w:multiLevelType w:val="hybridMultilevel"/>
    <w:tmpl w:val="EBD6EE3E"/>
    <w:lvl w:ilvl="0" w:tplc="6A580F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A36F8F"/>
    <w:multiLevelType w:val="hybridMultilevel"/>
    <w:tmpl w:val="0AA229B4"/>
    <w:lvl w:ilvl="0" w:tplc="994A40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5EA370C"/>
    <w:multiLevelType w:val="hybridMultilevel"/>
    <w:tmpl w:val="4DCC116E"/>
    <w:lvl w:ilvl="0" w:tplc="8C5AFE54">
      <w:start w:val="1"/>
      <w:numFmt w:val="decimal"/>
      <w:lvlText w:val="(%1)"/>
      <w:lvlJc w:val="left"/>
      <w:pPr>
        <w:ind w:left="814" w:hanging="360"/>
      </w:pPr>
      <w:rPr>
        <w:rFonts w:cs="B Nazanin" w:hint="default"/>
        <w:i w:val="0"/>
        <w:i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25">
    <w:nsid w:val="567A4E2E"/>
    <w:multiLevelType w:val="hybridMultilevel"/>
    <w:tmpl w:val="B64AE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346AE1"/>
    <w:multiLevelType w:val="multilevel"/>
    <w:tmpl w:val="06CC2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4A31D9"/>
    <w:multiLevelType w:val="hybridMultilevel"/>
    <w:tmpl w:val="E6224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8B1798"/>
    <w:multiLevelType w:val="hybridMultilevel"/>
    <w:tmpl w:val="93244944"/>
    <w:lvl w:ilvl="0" w:tplc="C9BA843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632676A1"/>
    <w:multiLevelType w:val="hybridMultilevel"/>
    <w:tmpl w:val="B76AFEE8"/>
    <w:lvl w:ilvl="0" w:tplc="12582A12">
      <w:start w:val="5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5B65A5"/>
    <w:multiLevelType w:val="hybridMultilevel"/>
    <w:tmpl w:val="727C8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876299"/>
    <w:multiLevelType w:val="hybridMultilevel"/>
    <w:tmpl w:val="827A0CA2"/>
    <w:lvl w:ilvl="0" w:tplc="12582A12">
      <w:start w:val="5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B417BE"/>
    <w:multiLevelType w:val="hybridMultilevel"/>
    <w:tmpl w:val="1FF45C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712C1E"/>
    <w:multiLevelType w:val="hybridMultilevel"/>
    <w:tmpl w:val="50F8A130"/>
    <w:lvl w:ilvl="0" w:tplc="12582A12">
      <w:start w:val="5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F80247"/>
    <w:multiLevelType w:val="hybridMultilevel"/>
    <w:tmpl w:val="CD62A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824A9"/>
    <w:multiLevelType w:val="singleLevel"/>
    <w:tmpl w:val="7C5A0000"/>
    <w:lvl w:ilvl="0">
      <w:start w:val="6"/>
      <w:numFmt w:val="decimal"/>
      <w:pStyle w:val="a"/>
      <w:lvlText w:val="(%1)"/>
      <w:lvlJc w:val="left"/>
      <w:pPr>
        <w:tabs>
          <w:tab w:val="num" w:pos="360"/>
        </w:tabs>
        <w:ind w:left="340" w:hanging="340"/>
      </w:pPr>
      <w:rPr>
        <w:rFonts w:cs="Times New Roman"/>
      </w:rPr>
    </w:lvl>
  </w:abstractNum>
  <w:abstractNum w:abstractNumId="36">
    <w:nsid w:val="77FC5A3D"/>
    <w:multiLevelType w:val="hybridMultilevel"/>
    <w:tmpl w:val="1BCE360A"/>
    <w:lvl w:ilvl="0" w:tplc="3C169FAC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BA2E39"/>
    <w:multiLevelType w:val="multilevel"/>
    <w:tmpl w:val="1D0CA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1"/>
  </w:num>
  <w:num w:numId="3">
    <w:abstractNumId w:val="26"/>
  </w:num>
  <w:num w:numId="4">
    <w:abstractNumId w:val="37"/>
  </w:num>
  <w:num w:numId="5">
    <w:abstractNumId w:val="0"/>
  </w:num>
  <w:num w:numId="6">
    <w:abstractNumId w:val="8"/>
  </w:num>
  <w:num w:numId="7">
    <w:abstractNumId w:val="17"/>
  </w:num>
  <w:num w:numId="8">
    <w:abstractNumId w:val="3"/>
  </w:num>
  <w:num w:numId="9">
    <w:abstractNumId w:val="13"/>
  </w:num>
  <w:num w:numId="10">
    <w:abstractNumId w:val="18"/>
  </w:num>
  <w:num w:numId="11">
    <w:abstractNumId w:val="35"/>
  </w:num>
  <w:num w:numId="12">
    <w:abstractNumId w:val="23"/>
  </w:num>
  <w:num w:numId="13">
    <w:abstractNumId w:val="20"/>
  </w:num>
  <w:num w:numId="14">
    <w:abstractNumId w:val="24"/>
  </w:num>
  <w:num w:numId="15">
    <w:abstractNumId w:val="10"/>
  </w:num>
  <w:num w:numId="16">
    <w:abstractNumId w:val="36"/>
  </w:num>
  <w:num w:numId="17">
    <w:abstractNumId w:val="12"/>
  </w:num>
  <w:num w:numId="18">
    <w:abstractNumId w:val="25"/>
  </w:num>
  <w:num w:numId="19">
    <w:abstractNumId w:val="2"/>
  </w:num>
  <w:num w:numId="20">
    <w:abstractNumId w:val="5"/>
  </w:num>
  <w:num w:numId="21">
    <w:abstractNumId w:val="28"/>
  </w:num>
  <w:num w:numId="22">
    <w:abstractNumId w:val="14"/>
  </w:num>
  <w:num w:numId="23">
    <w:abstractNumId w:val="31"/>
  </w:num>
  <w:num w:numId="24">
    <w:abstractNumId w:val="7"/>
  </w:num>
  <w:num w:numId="25">
    <w:abstractNumId w:val="33"/>
  </w:num>
  <w:num w:numId="26">
    <w:abstractNumId w:val="4"/>
  </w:num>
  <w:num w:numId="27">
    <w:abstractNumId w:val="34"/>
  </w:num>
  <w:num w:numId="28">
    <w:abstractNumId w:val="32"/>
  </w:num>
  <w:num w:numId="29">
    <w:abstractNumId w:val="29"/>
  </w:num>
  <w:num w:numId="30">
    <w:abstractNumId w:val="16"/>
  </w:num>
  <w:num w:numId="31">
    <w:abstractNumId w:val="1"/>
  </w:num>
  <w:num w:numId="32">
    <w:abstractNumId w:val="9"/>
  </w:num>
  <w:num w:numId="33">
    <w:abstractNumId w:val="6"/>
  </w:num>
  <w:num w:numId="34">
    <w:abstractNumId w:val="15"/>
  </w:num>
  <w:num w:numId="35">
    <w:abstractNumId w:val="21"/>
  </w:num>
  <w:num w:numId="36">
    <w:abstractNumId w:val="22"/>
  </w:num>
  <w:num w:numId="37">
    <w:abstractNumId w:val="27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394"/>
    <w:rsid w:val="000007AD"/>
    <w:rsid w:val="00053E33"/>
    <w:rsid w:val="0006059B"/>
    <w:rsid w:val="0007762D"/>
    <w:rsid w:val="0009689D"/>
    <w:rsid w:val="000C423E"/>
    <w:rsid w:val="000C5EE3"/>
    <w:rsid w:val="000E7621"/>
    <w:rsid w:val="000F2C4B"/>
    <w:rsid w:val="00157AE7"/>
    <w:rsid w:val="00182E4D"/>
    <w:rsid w:val="00186442"/>
    <w:rsid w:val="0019516B"/>
    <w:rsid w:val="00197D3C"/>
    <w:rsid w:val="001A1E4B"/>
    <w:rsid w:val="001A5DE3"/>
    <w:rsid w:val="001C40E3"/>
    <w:rsid w:val="001D14D0"/>
    <w:rsid w:val="001D1D74"/>
    <w:rsid w:val="001D3EC0"/>
    <w:rsid w:val="00240D81"/>
    <w:rsid w:val="0024342E"/>
    <w:rsid w:val="002675B8"/>
    <w:rsid w:val="00292756"/>
    <w:rsid w:val="002B258A"/>
    <w:rsid w:val="002C2F41"/>
    <w:rsid w:val="002C66FC"/>
    <w:rsid w:val="002D37F4"/>
    <w:rsid w:val="002D437C"/>
    <w:rsid w:val="002E73D4"/>
    <w:rsid w:val="003348F0"/>
    <w:rsid w:val="003A3E81"/>
    <w:rsid w:val="003B6A0D"/>
    <w:rsid w:val="003E0747"/>
    <w:rsid w:val="004169AE"/>
    <w:rsid w:val="00444876"/>
    <w:rsid w:val="004664A2"/>
    <w:rsid w:val="00484ED7"/>
    <w:rsid w:val="004A4127"/>
    <w:rsid w:val="004D313E"/>
    <w:rsid w:val="00501269"/>
    <w:rsid w:val="00507668"/>
    <w:rsid w:val="005512E4"/>
    <w:rsid w:val="00551F03"/>
    <w:rsid w:val="00582B07"/>
    <w:rsid w:val="00594D31"/>
    <w:rsid w:val="005A2543"/>
    <w:rsid w:val="005A2D78"/>
    <w:rsid w:val="005E6AC6"/>
    <w:rsid w:val="005E6DD6"/>
    <w:rsid w:val="005F1FC5"/>
    <w:rsid w:val="006340E4"/>
    <w:rsid w:val="00645695"/>
    <w:rsid w:val="0064651F"/>
    <w:rsid w:val="00653B56"/>
    <w:rsid w:val="00695547"/>
    <w:rsid w:val="006A3CBA"/>
    <w:rsid w:val="006B1831"/>
    <w:rsid w:val="007052D7"/>
    <w:rsid w:val="0074723F"/>
    <w:rsid w:val="00765BB3"/>
    <w:rsid w:val="0079396C"/>
    <w:rsid w:val="007A277F"/>
    <w:rsid w:val="007A40BF"/>
    <w:rsid w:val="007B58C5"/>
    <w:rsid w:val="007D359F"/>
    <w:rsid w:val="007E513E"/>
    <w:rsid w:val="00844D8B"/>
    <w:rsid w:val="00875E9F"/>
    <w:rsid w:val="008974C1"/>
    <w:rsid w:val="008A5229"/>
    <w:rsid w:val="008C68BE"/>
    <w:rsid w:val="008D1EA8"/>
    <w:rsid w:val="009311D7"/>
    <w:rsid w:val="00964295"/>
    <w:rsid w:val="00990672"/>
    <w:rsid w:val="009B5B16"/>
    <w:rsid w:val="009C628D"/>
    <w:rsid w:val="009D3D8E"/>
    <w:rsid w:val="00A12CBD"/>
    <w:rsid w:val="00A33A2C"/>
    <w:rsid w:val="00A66849"/>
    <w:rsid w:val="00A95E93"/>
    <w:rsid w:val="00AD25AC"/>
    <w:rsid w:val="00AE0684"/>
    <w:rsid w:val="00B1384F"/>
    <w:rsid w:val="00B24D80"/>
    <w:rsid w:val="00B66A8C"/>
    <w:rsid w:val="00B9241F"/>
    <w:rsid w:val="00B94D3F"/>
    <w:rsid w:val="00BA3C11"/>
    <w:rsid w:val="00BB3AE5"/>
    <w:rsid w:val="00BC1E9C"/>
    <w:rsid w:val="00BD1011"/>
    <w:rsid w:val="00BD36C7"/>
    <w:rsid w:val="00C21F7C"/>
    <w:rsid w:val="00C7556E"/>
    <w:rsid w:val="00C83394"/>
    <w:rsid w:val="00CB2879"/>
    <w:rsid w:val="00CF2BD6"/>
    <w:rsid w:val="00D62CA7"/>
    <w:rsid w:val="00D70F57"/>
    <w:rsid w:val="00DA5056"/>
    <w:rsid w:val="00DC086E"/>
    <w:rsid w:val="00DD1CA9"/>
    <w:rsid w:val="00DE2E10"/>
    <w:rsid w:val="00DF5049"/>
    <w:rsid w:val="00E045F5"/>
    <w:rsid w:val="00E20B3C"/>
    <w:rsid w:val="00E47BD9"/>
    <w:rsid w:val="00E52850"/>
    <w:rsid w:val="00E63203"/>
    <w:rsid w:val="00E710C7"/>
    <w:rsid w:val="00E71DAC"/>
    <w:rsid w:val="00E94379"/>
    <w:rsid w:val="00EA14A8"/>
    <w:rsid w:val="00EA2048"/>
    <w:rsid w:val="00EB1C71"/>
    <w:rsid w:val="00EB7D39"/>
    <w:rsid w:val="00EE4173"/>
    <w:rsid w:val="00F2765E"/>
    <w:rsid w:val="00F332A2"/>
    <w:rsid w:val="00F42026"/>
    <w:rsid w:val="00F50C35"/>
    <w:rsid w:val="00F611B6"/>
    <w:rsid w:val="00F65250"/>
    <w:rsid w:val="00F74F86"/>
    <w:rsid w:val="00F86F8B"/>
    <w:rsid w:val="00FB7938"/>
    <w:rsid w:val="00FC0877"/>
    <w:rsid w:val="00FC5F23"/>
    <w:rsid w:val="00FD1A14"/>
    <w:rsid w:val="00FD2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DAC"/>
  </w:style>
  <w:style w:type="paragraph" w:styleId="Heading1">
    <w:name w:val="heading 1"/>
    <w:basedOn w:val="Normal"/>
    <w:next w:val="Normal"/>
    <w:link w:val="Heading1Char"/>
    <w:uiPriority w:val="9"/>
    <w:qFormat/>
    <w:rsid w:val="005076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E045F5"/>
    <w:pPr>
      <w:spacing w:before="200" w:after="0" w:line="276" w:lineRule="auto"/>
      <w:outlineLvl w:val="1"/>
    </w:pPr>
    <w:rPr>
      <w:rFonts w:ascii="Cambria" w:eastAsia="Calibri" w:hAnsi="Cambria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045F5"/>
    <w:pPr>
      <w:spacing w:before="200" w:after="0" w:line="271" w:lineRule="auto"/>
      <w:outlineLvl w:val="2"/>
    </w:pPr>
    <w:rPr>
      <w:rFonts w:ascii="Cambria" w:eastAsia="Calibri" w:hAnsi="Cambria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E045F5"/>
    <w:pPr>
      <w:spacing w:before="200" w:after="0" w:line="276" w:lineRule="auto"/>
      <w:outlineLvl w:val="3"/>
    </w:pPr>
    <w:rPr>
      <w:rFonts w:ascii="Cambria" w:eastAsia="Calibri" w:hAnsi="Cambria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E045F5"/>
    <w:pPr>
      <w:spacing w:before="200" w:after="0" w:line="276" w:lineRule="auto"/>
      <w:outlineLvl w:val="4"/>
    </w:pPr>
    <w:rPr>
      <w:rFonts w:ascii="Cambria" w:eastAsia="Calibri" w:hAnsi="Cambria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qFormat/>
    <w:rsid w:val="00E045F5"/>
    <w:pPr>
      <w:spacing w:after="0" w:line="271" w:lineRule="auto"/>
      <w:outlineLvl w:val="5"/>
    </w:pPr>
    <w:rPr>
      <w:rFonts w:ascii="Cambria" w:eastAsia="Calibri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qFormat/>
    <w:rsid w:val="00E045F5"/>
    <w:pPr>
      <w:spacing w:after="0" w:line="276" w:lineRule="auto"/>
      <w:outlineLvl w:val="6"/>
    </w:pPr>
    <w:rPr>
      <w:rFonts w:ascii="Cambria" w:eastAsia="Calibri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qFormat/>
    <w:rsid w:val="00E045F5"/>
    <w:pPr>
      <w:spacing w:after="0" w:line="276" w:lineRule="auto"/>
      <w:outlineLvl w:val="7"/>
    </w:pPr>
    <w:rPr>
      <w:rFonts w:ascii="Cambria" w:eastAsia="Calibri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E045F5"/>
    <w:pPr>
      <w:spacing w:after="0" w:line="276" w:lineRule="auto"/>
      <w:outlineLvl w:val="8"/>
    </w:pPr>
    <w:rPr>
      <w:rFonts w:ascii="Cambria" w:eastAsia="Calibri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66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6FC"/>
  </w:style>
  <w:style w:type="paragraph" w:styleId="Footer">
    <w:name w:val="footer"/>
    <w:basedOn w:val="Normal"/>
    <w:link w:val="FooterChar"/>
    <w:uiPriority w:val="99"/>
    <w:unhideWhenUsed/>
    <w:rsid w:val="002C66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6FC"/>
  </w:style>
  <w:style w:type="character" w:customStyle="1" w:styleId="Heading1Char">
    <w:name w:val="Heading 1 Char"/>
    <w:basedOn w:val="DefaultParagraphFont"/>
    <w:link w:val="Heading1"/>
    <w:uiPriority w:val="9"/>
    <w:rsid w:val="0050766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50766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507668"/>
    <w:rPr>
      <w:rFonts w:ascii="Times New Roman" w:eastAsia="Times New Roman" w:hAnsi="Times New Roman" w:cs="Times New Roman"/>
      <w:sz w:val="18"/>
      <w:szCs w:val="18"/>
    </w:rPr>
  </w:style>
  <w:style w:type="paragraph" w:styleId="BodyText2">
    <w:name w:val="Body Text 2"/>
    <w:basedOn w:val="Normal"/>
    <w:link w:val="BodyText2Char"/>
    <w:rsid w:val="0050766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BodyText2Char">
    <w:name w:val="Body Text 2 Char"/>
    <w:basedOn w:val="DefaultParagraphFont"/>
    <w:link w:val="BodyText2"/>
    <w:rsid w:val="00507668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BodyText3">
    <w:name w:val="Body Text 3"/>
    <w:basedOn w:val="Normal"/>
    <w:link w:val="BodyText3Char"/>
    <w:rsid w:val="005076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507668"/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507668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Default">
    <w:name w:val="Default"/>
    <w:rsid w:val="005076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076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7D3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7D359F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E045F5"/>
    <w:rPr>
      <w:rFonts w:ascii="Cambria" w:eastAsia="Calibri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045F5"/>
    <w:rPr>
      <w:rFonts w:ascii="Cambria" w:eastAsia="Calibri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045F5"/>
    <w:rPr>
      <w:rFonts w:ascii="Cambria" w:eastAsia="Calibri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rsid w:val="00E045F5"/>
    <w:rPr>
      <w:rFonts w:ascii="Cambria" w:eastAsia="Calibri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rsid w:val="00E045F5"/>
    <w:rPr>
      <w:rFonts w:ascii="Cambria" w:eastAsia="Calibri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rsid w:val="00E045F5"/>
    <w:rPr>
      <w:rFonts w:ascii="Cambria" w:eastAsia="Calibri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rsid w:val="00E045F5"/>
    <w:rPr>
      <w:rFonts w:ascii="Cambria" w:eastAsia="Calibri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E045F5"/>
    <w:rPr>
      <w:rFonts w:ascii="Cambria" w:eastAsia="Calibri" w:hAnsi="Cambria" w:cs="Times New Roman"/>
      <w:i/>
      <w:iCs/>
      <w:spacing w:val="5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045F5"/>
    <w:pPr>
      <w:bidi/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5F5"/>
    <w:rPr>
      <w:rFonts w:ascii="Tahoma" w:eastAsia="Calibri" w:hAnsi="Tahoma" w:cs="Times New Roman"/>
      <w:sz w:val="16"/>
      <w:szCs w:val="16"/>
    </w:rPr>
  </w:style>
  <w:style w:type="character" w:styleId="FootnoteReference">
    <w:name w:val="footnote reference"/>
    <w:aliases w:val="شماره زيرنويس"/>
    <w:uiPriority w:val="99"/>
    <w:rsid w:val="00E045F5"/>
    <w:rPr>
      <w:vertAlign w:val="superscript"/>
    </w:rPr>
  </w:style>
  <w:style w:type="paragraph" w:styleId="FootnoteText">
    <w:name w:val="footnote text"/>
    <w:aliases w:val="متن زيرنويس,Footnote Text3,Footnote Text41,Footnote Text211,Footnote Text Char Char Char311,Footnote Text Char Char Char41,Footnote Text311,Footnote Text Char Char Char4 Char Char1,Footnote Text23,زيرنويس, Char,Char1 Char Char,Char1"/>
    <w:basedOn w:val="Normal"/>
    <w:link w:val="FootnoteTextChar"/>
    <w:uiPriority w:val="99"/>
    <w:rsid w:val="00E045F5"/>
    <w:pPr>
      <w:bidi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aliases w:val="متن زيرنويس Char,Footnote Text3 Char,Footnote Text41 Char,Footnote Text211 Char,Footnote Text Char Char Char311 Char,Footnote Text Char Char Char41 Char,Footnote Text311 Char,Footnote Text Char Char Char4 Char Char1 Char,زيرنويس Char"/>
    <w:basedOn w:val="DefaultParagraphFont"/>
    <w:link w:val="FootnoteText"/>
    <w:uiPriority w:val="99"/>
    <w:rsid w:val="00E045F5"/>
    <w:rPr>
      <w:rFonts w:ascii="Times New Roman" w:eastAsia="Calibri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E045F5"/>
    <w:pPr>
      <w:bidi/>
      <w:spacing w:after="0" w:line="240" w:lineRule="auto"/>
    </w:pPr>
    <w:rPr>
      <w:rFonts w:ascii="Times New Roman" w:eastAsia="Calibri" w:hAnsi="Times New Roman" w:cs="B Zar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5F5"/>
    <w:rPr>
      <w:rFonts w:ascii="Times New Roman" w:eastAsia="Calibri" w:hAnsi="Times New Roman" w:cs="B Zar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45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5F5"/>
    <w:rPr>
      <w:rFonts w:ascii="Times New Roman" w:eastAsia="Calibri" w:hAnsi="Times New Roman" w:cs="B Zar"/>
      <w:b/>
      <w:bCs/>
      <w:sz w:val="20"/>
      <w:szCs w:val="20"/>
    </w:rPr>
  </w:style>
  <w:style w:type="character" w:customStyle="1" w:styleId="BodyTextIndent3Char">
    <w:name w:val="Body Text Indent 3 Char"/>
    <w:link w:val="BodyTextIndent3"/>
    <w:locked/>
    <w:rsid w:val="00E045F5"/>
    <w:rPr>
      <w:rFonts w:ascii="Calibri" w:hAnsi="Calibri"/>
    </w:rPr>
  </w:style>
  <w:style w:type="paragraph" w:styleId="BodyTextIndent3">
    <w:name w:val="Body Text Indent 3"/>
    <w:basedOn w:val="Normal"/>
    <w:link w:val="BodyTextIndent3Char"/>
    <w:rsid w:val="00E045F5"/>
    <w:pPr>
      <w:spacing w:after="120" w:line="240" w:lineRule="auto"/>
      <w:ind w:left="283"/>
    </w:pPr>
    <w:rPr>
      <w:rFonts w:ascii="Calibri" w:hAnsi="Calibri"/>
    </w:rPr>
  </w:style>
  <w:style w:type="character" w:customStyle="1" w:styleId="BodyTextIndent3Char1">
    <w:name w:val="Body Text Indent 3 Char1"/>
    <w:basedOn w:val="DefaultParagraphFont"/>
    <w:uiPriority w:val="99"/>
    <w:semiHidden/>
    <w:rsid w:val="00E045F5"/>
    <w:rPr>
      <w:sz w:val="16"/>
      <w:szCs w:val="16"/>
    </w:rPr>
  </w:style>
  <w:style w:type="paragraph" w:customStyle="1" w:styleId="a0">
    <w:name w:val="پاراگراف اول"/>
    <w:basedOn w:val="Normal"/>
    <w:link w:val="Char"/>
    <w:rsid w:val="00E045F5"/>
    <w:pPr>
      <w:bidi/>
      <w:spacing w:after="200" w:line="360" w:lineRule="auto"/>
      <w:jc w:val="both"/>
    </w:pPr>
    <w:rPr>
      <w:rFonts w:ascii="Lotus" w:eastAsia="Calibri" w:hAnsi="Lotus" w:cs="Times New Roman"/>
      <w:sz w:val="28"/>
      <w:szCs w:val="28"/>
    </w:rPr>
  </w:style>
  <w:style w:type="character" w:customStyle="1" w:styleId="Char">
    <w:name w:val="پاراگراف اول Char"/>
    <w:link w:val="a0"/>
    <w:locked/>
    <w:rsid w:val="00E045F5"/>
    <w:rPr>
      <w:rFonts w:ascii="Lotus" w:eastAsia="Calibri" w:hAnsi="Lotus" w:cs="Times New Roman"/>
      <w:sz w:val="28"/>
      <w:szCs w:val="28"/>
    </w:rPr>
  </w:style>
  <w:style w:type="character" w:customStyle="1" w:styleId="BodyText3Char1">
    <w:name w:val="Body Text 3 Char1"/>
    <w:uiPriority w:val="99"/>
    <w:semiHidden/>
    <w:rsid w:val="00E045F5"/>
    <w:rPr>
      <w:rFonts w:eastAsia="Calibri" w:cs="B Zar"/>
      <w:sz w:val="16"/>
      <w:szCs w:val="16"/>
      <w:lang w:bidi="ar-SA"/>
    </w:rPr>
  </w:style>
  <w:style w:type="paragraph" w:styleId="NoSpacing">
    <w:name w:val="No Spacing"/>
    <w:basedOn w:val="Normal"/>
    <w:link w:val="NoSpacingChar"/>
    <w:uiPriority w:val="1"/>
    <w:qFormat/>
    <w:rsid w:val="00E045F5"/>
    <w:pPr>
      <w:spacing w:after="0" w:line="240" w:lineRule="auto"/>
    </w:pPr>
    <w:rPr>
      <w:rFonts w:ascii="Calibri" w:eastAsia="Calibri" w:hAnsi="Calibri" w:cs="Arial"/>
    </w:rPr>
  </w:style>
  <w:style w:type="character" w:customStyle="1" w:styleId="NoSpacingChar">
    <w:name w:val="No Spacing Char"/>
    <w:link w:val="NoSpacing"/>
    <w:uiPriority w:val="1"/>
    <w:locked/>
    <w:rsid w:val="00E045F5"/>
    <w:rPr>
      <w:rFonts w:ascii="Calibri" w:eastAsia="Calibri" w:hAnsi="Calibri" w:cs="Arial"/>
    </w:rPr>
  </w:style>
  <w:style w:type="paragraph" w:styleId="Quote">
    <w:name w:val="Quote"/>
    <w:basedOn w:val="Normal"/>
    <w:next w:val="Normal"/>
    <w:link w:val="QuoteChar"/>
    <w:qFormat/>
    <w:rsid w:val="00E045F5"/>
    <w:pPr>
      <w:spacing w:before="200" w:after="0" w:line="276" w:lineRule="auto"/>
      <w:ind w:left="360" w:right="360"/>
    </w:pPr>
    <w:rPr>
      <w:rFonts w:ascii="Calibri" w:eastAsia="Calibri" w:hAnsi="Calibri" w:cs="Arial"/>
      <w:i/>
      <w:iCs/>
    </w:rPr>
  </w:style>
  <w:style w:type="character" w:customStyle="1" w:styleId="QuoteChar">
    <w:name w:val="Quote Char"/>
    <w:basedOn w:val="DefaultParagraphFont"/>
    <w:link w:val="Quote"/>
    <w:rsid w:val="00E045F5"/>
    <w:rPr>
      <w:rFonts w:ascii="Calibri" w:eastAsia="Calibri" w:hAnsi="Calibri" w:cs="Arial"/>
      <w:i/>
      <w:iCs/>
    </w:rPr>
  </w:style>
  <w:style w:type="paragraph" w:styleId="IntenseQuote">
    <w:name w:val="Intense Quote"/>
    <w:basedOn w:val="Normal"/>
    <w:next w:val="Normal"/>
    <w:link w:val="IntenseQuoteChar"/>
    <w:qFormat/>
    <w:rsid w:val="00E045F5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eastAsia="Calibri" w:hAnsi="Calibri" w:cs="Arial"/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rsid w:val="00E045F5"/>
    <w:rPr>
      <w:rFonts w:ascii="Calibri" w:eastAsia="Calibri" w:hAnsi="Calibri" w:cs="Arial"/>
      <w:b/>
      <w:bCs/>
      <w:i/>
      <w:iCs/>
    </w:rPr>
  </w:style>
  <w:style w:type="character" w:styleId="Hyperlink">
    <w:name w:val="Hyperlink"/>
    <w:uiPriority w:val="99"/>
    <w:rsid w:val="00E045F5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uiPriority w:val="35"/>
    <w:qFormat/>
    <w:rsid w:val="00E045F5"/>
    <w:pPr>
      <w:widowControl w:val="0"/>
      <w:bidi/>
      <w:spacing w:after="200" w:line="240" w:lineRule="auto"/>
      <w:ind w:firstLine="567"/>
      <w:jc w:val="center"/>
    </w:pPr>
    <w:rPr>
      <w:rFonts w:ascii="Times New Roman" w:eastAsia="Times New Roman" w:hAnsi="Times New Roman" w:cs="B Nazanin"/>
      <w:b/>
      <w:sz w:val="18"/>
      <w:szCs w:val="24"/>
      <w:lang w:bidi="fa-IR"/>
    </w:rPr>
  </w:style>
  <w:style w:type="character" w:customStyle="1" w:styleId="StyleComplexLotus12ptBold">
    <w:name w:val="Style (Complex) Lotus 12 pt Bold"/>
    <w:rsid w:val="00E045F5"/>
    <w:rPr>
      <w:b/>
      <w:sz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E045F5"/>
    <w:pPr>
      <w:widowControl w:val="0"/>
      <w:tabs>
        <w:tab w:val="center" w:pos="4540"/>
        <w:tab w:val="right" w:pos="9080"/>
      </w:tabs>
      <w:bidi/>
      <w:spacing w:after="0" w:line="240" w:lineRule="auto"/>
      <w:ind w:firstLine="567"/>
      <w:jc w:val="lowKashida"/>
    </w:pPr>
    <w:rPr>
      <w:rFonts w:ascii="Times New Roman" w:eastAsia="Batang" w:hAnsi="Times New Roman" w:cs="B Zar"/>
      <w:sz w:val="28"/>
      <w:szCs w:val="28"/>
      <w:lang w:eastAsia="ko-KR"/>
    </w:rPr>
  </w:style>
  <w:style w:type="character" w:customStyle="1" w:styleId="MTDisplayEquationChar">
    <w:name w:val="MTDisplayEquation Char"/>
    <w:link w:val="MTDisplayEquation"/>
    <w:locked/>
    <w:rsid w:val="00E045F5"/>
    <w:rPr>
      <w:rFonts w:ascii="Times New Roman" w:eastAsia="Batang" w:hAnsi="Times New Roman" w:cs="B Zar"/>
      <w:sz w:val="28"/>
      <w:szCs w:val="28"/>
      <w:lang w:eastAsia="ko-KR"/>
    </w:rPr>
  </w:style>
  <w:style w:type="paragraph" w:styleId="ListNumber4">
    <w:name w:val="List Number 4"/>
    <w:basedOn w:val="Normal"/>
    <w:semiHidden/>
    <w:rsid w:val="00E045F5"/>
    <w:pPr>
      <w:numPr>
        <w:numId w:val="5"/>
      </w:numPr>
      <w:tabs>
        <w:tab w:val="clear" w:pos="1209"/>
        <w:tab w:val="num" w:pos="720"/>
      </w:tabs>
      <w:bidi/>
      <w:spacing w:after="0" w:line="240" w:lineRule="auto"/>
      <w:ind w:left="720" w:hanging="720"/>
    </w:pPr>
    <w:rPr>
      <w:rFonts w:ascii="Times New Roman" w:eastAsia="Calibri" w:hAnsi="Times New Roman" w:cs="Traditional Arabic"/>
      <w:sz w:val="20"/>
      <w:szCs w:val="20"/>
    </w:rPr>
  </w:style>
  <w:style w:type="paragraph" w:customStyle="1" w:styleId="a">
    <w:name w:val="منبع ل"/>
    <w:basedOn w:val="Normal"/>
    <w:rsid w:val="00E045F5"/>
    <w:pPr>
      <w:numPr>
        <w:numId w:val="11"/>
      </w:numPr>
      <w:spacing w:after="120" w:line="192" w:lineRule="auto"/>
      <w:ind w:right="340"/>
      <w:jc w:val="lowKashida"/>
    </w:pPr>
    <w:rPr>
      <w:rFonts w:ascii="Times New Roman" w:eastAsia="Calibri" w:hAnsi="Times New Roman" w:cs="Traditional Arabic"/>
      <w:sz w:val="24"/>
      <w:szCs w:val="28"/>
    </w:rPr>
  </w:style>
  <w:style w:type="paragraph" w:customStyle="1" w:styleId="Normal1stParagraph">
    <w:name w:val="Normal1stParagraph"/>
    <w:basedOn w:val="Normal"/>
    <w:rsid w:val="00E045F5"/>
    <w:pPr>
      <w:bidi/>
      <w:spacing w:after="0" w:line="240" w:lineRule="auto"/>
      <w:ind w:firstLine="284"/>
      <w:jc w:val="both"/>
    </w:pPr>
    <w:rPr>
      <w:rFonts w:ascii="Times New Roman" w:eastAsia="Times New Roman" w:hAnsi="Times New Roman" w:cs="B Nazanin"/>
      <w:sz w:val="20"/>
      <w:szCs w:val="24"/>
      <w:lang w:bidi="fa-IR"/>
    </w:rPr>
  </w:style>
  <w:style w:type="character" w:styleId="PageNumber">
    <w:name w:val="page number"/>
    <w:basedOn w:val="DefaultParagraphFont"/>
    <w:rsid w:val="00E045F5"/>
  </w:style>
  <w:style w:type="table" w:styleId="TableGrid">
    <w:name w:val="Table Grid"/>
    <w:basedOn w:val="TableNormal"/>
    <w:rsid w:val="00E045F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rsid w:val="00E045F5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Emphasis">
    <w:name w:val="Emphasis"/>
    <w:uiPriority w:val="20"/>
    <w:qFormat/>
    <w:rsid w:val="00E045F5"/>
    <w:rPr>
      <w:i/>
      <w:iCs/>
    </w:rPr>
  </w:style>
  <w:style w:type="character" w:styleId="CommentReference">
    <w:name w:val="annotation reference"/>
    <w:uiPriority w:val="99"/>
    <w:semiHidden/>
    <w:unhideWhenUsed/>
    <w:rsid w:val="00E045F5"/>
    <w:rPr>
      <w:sz w:val="16"/>
      <w:szCs w:val="16"/>
    </w:rPr>
  </w:style>
  <w:style w:type="character" w:styleId="PlaceholderText">
    <w:name w:val="Placeholder Text"/>
    <w:uiPriority w:val="99"/>
    <w:semiHidden/>
    <w:rsid w:val="00E045F5"/>
    <w:rPr>
      <w:color w:val="808080"/>
    </w:rPr>
  </w:style>
  <w:style w:type="character" w:customStyle="1" w:styleId="hps">
    <w:name w:val="hps"/>
    <w:rsid w:val="00E045F5"/>
  </w:style>
  <w:style w:type="paragraph" w:customStyle="1" w:styleId="Style2">
    <w:name w:val="Style2"/>
    <w:basedOn w:val="Normal"/>
    <w:link w:val="Style2Char"/>
    <w:qFormat/>
    <w:rsid w:val="00501269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B Nazanin"/>
      <w:noProof/>
      <w:sz w:val="28"/>
      <w:szCs w:val="28"/>
      <w:lang w:bidi="fa-IR"/>
    </w:rPr>
  </w:style>
  <w:style w:type="character" w:customStyle="1" w:styleId="Style2Char">
    <w:name w:val="Style2 Char"/>
    <w:link w:val="Style2"/>
    <w:rsid w:val="00501269"/>
    <w:rPr>
      <w:rFonts w:ascii="Times New Roman" w:eastAsia="Times New Roman" w:hAnsi="Times New Roman" w:cs="B Nazanin"/>
      <w:noProof/>
      <w:sz w:val="28"/>
      <w:szCs w:val="28"/>
      <w:lang w:bidi="fa-IR"/>
    </w:rPr>
  </w:style>
  <w:style w:type="character" w:customStyle="1" w:styleId="bodycopy1">
    <w:name w:val="bodycopy1"/>
    <w:rsid w:val="006340E4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a1">
    <w:name w:val="a1"/>
    <w:rsid w:val="006340E4"/>
    <w:rPr>
      <w:color w:val="008000"/>
    </w:rPr>
  </w:style>
  <w:style w:type="character" w:styleId="FollowedHyperlink">
    <w:name w:val="FollowedHyperlink"/>
    <w:uiPriority w:val="99"/>
    <w:semiHidden/>
    <w:unhideWhenUsed/>
    <w:rsid w:val="006340E4"/>
    <w:rPr>
      <w:color w:val="800080"/>
      <w:u w:val="single"/>
    </w:rPr>
  </w:style>
  <w:style w:type="paragraph" w:customStyle="1" w:styleId="bodytext0">
    <w:name w:val="bodytext"/>
    <w:basedOn w:val="Normal"/>
    <w:rsid w:val="00634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bidi="fa-IR"/>
    </w:rPr>
  </w:style>
  <w:style w:type="character" w:styleId="LineNumber">
    <w:name w:val="line number"/>
    <w:uiPriority w:val="99"/>
    <w:semiHidden/>
    <w:unhideWhenUsed/>
    <w:rsid w:val="006340E4"/>
  </w:style>
  <w:style w:type="paragraph" w:customStyle="1" w:styleId="a2">
    <w:name w:val="مک دونالد"/>
    <w:basedOn w:val="NormalWeb"/>
    <w:autoRedefine/>
    <w:qFormat/>
    <w:rsid w:val="006340E4"/>
    <w:pPr>
      <w:shd w:val="clear" w:color="auto" w:fill="FFFFFF"/>
      <w:bidi/>
      <w:spacing w:before="0" w:beforeAutospacing="0" w:after="0" w:afterAutospacing="0" w:line="390" w:lineRule="atLeast"/>
      <w:jc w:val="both"/>
    </w:pPr>
    <w:rPr>
      <w:rFonts w:ascii="Tahoma" w:hAnsi="Tahoma" w:cs="B Nazanin"/>
      <w:bCs/>
      <w:color w:val="000000"/>
      <w:sz w:val="28"/>
      <w:szCs w:val="32"/>
      <w:lang w:bidi="ar-SA"/>
    </w:rPr>
  </w:style>
  <w:style w:type="character" w:customStyle="1" w:styleId="darkbluetxt13b1">
    <w:name w:val="darkbluetxt13b1"/>
    <w:rsid w:val="006340E4"/>
    <w:rPr>
      <w:rFonts w:ascii="Tahoma" w:hAnsi="Tahoma" w:cs="Tahoma" w:hint="default"/>
      <w:b/>
      <w:bCs/>
      <w:color w:val="336699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40E4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6340E4"/>
    <w:pPr>
      <w:tabs>
        <w:tab w:val="left" w:pos="254"/>
        <w:tab w:val="right" w:leader="dot" w:pos="6803"/>
      </w:tabs>
      <w:bidi/>
      <w:spacing w:after="0" w:line="240" w:lineRule="auto"/>
      <w:jc w:val="both"/>
    </w:pPr>
    <w:rPr>
      <w:rFonts w:ascii="Times New Roman" w:eastAsia="Times New Roman" w:hAnsi="Times New Roman" w:cs="B Nazanin"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6340E4"/>
    <w:pPr>
      <w:tabs>
        <w:tab w:val="right" w:leader="dot" w:pos="7512"/>
      </w:tabs>
      <w:bidi/>
      <w:spacing w:after="0" w:line="240" w:lineRule="auto"/>
      <w:ind w:left="-1" w:right="-709"/>
    </w:pPr>
    <w:rPr>
      <w:rFonts w:ascii="Calibri" w:eastAsia="Times New Roman" w:hAnsi="Calibri" w:cs="B Nazanin"/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6340E4"/>
    <w:pPr>
      <w:spacing w:after="100" w:line="276" w:lineRule="auto"/>
      <w:ind w:left="440"/>
    </w:pPr>
    <w:rPr>
      <w:rFonts w:ascii="Calibri" w:eastAsia="Times New Roman" w:hAnsi="Calibri" w:cs="Arial"/>
    </w:rPr>
  </w:style>
  <w:style w:type="paragraph" w:styleId="TOC4">
    <w:name w:val="toc 4"/>
    <w:basedOn w:val="Normal"/>
    <w:next w:val="Normal"/>
    <w:autoRedefine/>
    <w:uiPriority w:val="39"/>
    <w:unhideWhenUsed/>
    <w:rsid w:val="006340E4"/>
    <w:pPr>
      <w:spacing w:after="100" w:line="276" w:lineRule="auto"/>
      <w:ind w:left="660"/>
    </w:pPr>
    <w:rPr>
      <w:rFonts w:ascii="Calibri" w:eastAsia="Times New Roman" w:hAnsi="Calibri" w:cs="Arial"/>
    </w:rPr>
  </w:style>
  <w:style w:type="paragraph" w:styleId="TOC5">
    <w:name w:val="toc 5"/>
    <w:basedOn w:val="Normal"/>
    <w:next w:val="Normal"/>
    <w:autoRedefine/>
    <w:uiPriority w:val="39"/>
    <w:unhideWhenUsed/>
    <w:rsid w:val="006340E4"/>
    <w:pPr>
      <w:spacing w:after="100" w:line="276" w:lineRule="auto"/>
      <w:ind w:left="880"/>
    </w:pPr>
    <w:rPr>
      <w:rFonts w:ascii="Calibri" w:eastAsia="Times New Roman" w:hAnsi="Calibri" w:cs="Arial"/>
    </w:rPr>
  </w:style>
  <w:style w:type="paragraph" w:styleId="TOC6">
    <w:name w:val="toc 6"/>
    <w:basedOn w:val="Normal"/>
    <w:next w:val="Normal"/>
    <w:autoRedefine/>
    <w:uiPriority w:val="39"/>
    <w:unhideWhenUsed/>
    <w:rsid w:val="006340E4"/>
    <w:pPr>
      <w:spacing w:after="100" w:line="276" w:lineRule="auto"/>
      <w:ind w:left="1100"/>
    </w:pPr>
    <w:rPr>
      <w:rFonts w:ascii="Calibri" w:eastAsia="Times New Roman" w:hAnsi="Calibri" w:cs="Arial"/>
    </w:rPr>
  </w:style>
  <w:style w:type="paragraph" w:styleId="TOC7">
    <w:name w:val="toc 7"/>
    <w:basedOn w:val="Normal"/>
    <w:next w:val="Normal"/>
    <w:autoRedefine/>
    <w:uiPriority w:val="39"/>
    <w:unhideWhenUsed/>
    <w:rsid w:val="006340E4"/>
    <w:pPr>
      <w:spacing w:after="100" w:line="276" w:lineRule="auto"/>
      <w:ind w:left="1320"/>
    </w:pPr>
    <w:rPr>
      <w:rFonts w:ascii="Calibri" w:eastAsia="Times New Roman" w:hAnsi="Calibri" w:cs="Arial"/>
    </w:rPr>
  </w:style>
  <w:style w:type="paragraph" w:styleId="TOC8">
    <w:name w:val="toc 8"/>
    <w:basedOn w:val="Normal"/>
    <w:next w:val="Normal"/>
    <w:autoRedefine/>
    <w:uiPriority w:val="39"/>
    <w:unhideWhenUsed/>
    <w:rsid w:val="006340E4"/>
    <w:pPr>
      <w:spacing w:after="100" w:line="276" w:lineRule="auto"/>
      <w:ind w:left="1540"/>
    </w:pPr>
    <w:rPr>
      <w:rFonts w:ascii="Calibri" w:eastAsia="Times New Roman" w:hAnsi="Calibri" w:cs="Arial"/>
    </w:rPr>
  </w:style>
  <w:style w:type="paragraph" w:styleId="TOC9">
    <w:name w:val="toc 9"/>
    <w:basedOn w:val="Normal"/>
    <w:next w:val="Normal"/>
    <w:autoRedefine/>
    <w:uiPriority w:val="39"/>
    <w:unhideWhenUsed/>
    <w:rsid w:val="006340E4"/>
    <w:pPr>
      <w:spacing w:after="100" w:line="276" w:lineRule="auto"/>
      <w:ind w:left="1760"/>
    </w:pPr>
    <w:rPr>
      <w:rFonts w:ascii="Calibri" w:eastAsia="Times New Roman" w:hAnsi="Calibri" w:cs="Aria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40E4"/>
    <w:pPr>
      <w:bidi/>
      <w:spacing w:after="0" w:line="240" w:lineRule="auto"/>
    </w:pPr>
    <w:rPr>
      <w:rFonts w:ascii="Times New Roman" w:eastAsia="Times New Roman" w:hAnsi="Times New Roman" w:cs="B Nazanin"/>
      <w:noProof/>
      <w:sz w:val="20"/>
      <w:szCs w:val="20"/>
      <w:lang w:bidi="fa-I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40E4"/>
    <w:rPr>
      <w:rFonts w:ascii="Times New Roman" w:eastAsia="Times New Roman" w:hAnsi="Times New Roman" w:cs="B Nazanin"/>
      <w:noProof/>
      <w:sz w:val="20"/>
      <w:szCs w:val="20"/>
      <w:lang w:bidi="fa-IR"/>
    </w:rPr>
  </w:style>
  <w:style w:type="character" w:styleId="EndnoteReference">
    <w:name w:val="endnote reference"/>
    <w:uiPriority w:val="99"/>
    <w:semiHidden/>
    <w:unhideWhenUsed/>
    <w:rsid w:val="006340E4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40E4"/>
    <w:pPr>
      <w:bidi/>
      <w:spacing w:after="0" w:line="240" w:lineRule="auto"/>
    </w:pPr>
    <w:rPr>
      <w:rFonts w:ascii="Consolas" w:eastAsia="Times New Roman" w:hAnsi="Consolas" w:cs="Consolas"/>
      <w:noProof/>
      <w:sz w:val="20"/>
      <w:szCs w:val="20"/>
      <w:lang w:bidi="fa-I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40E4"/>
    <w:rPr>
      <w:rFonts w:ascii="Consolas" w:eastAsia="Times New Roman" w:hAnsi="Consolas" w:cs="Consolas"/>
      <w:noProof/>
      <w:sz w:val="20"/>
      <w:szCs w:val="20"/>
      <w:lang w:bidi="fa-IR"/>
    </w:rPr>
  </w:style>
  <w:style w:type="table" w:styleId="LightList-Accent1">
    <w:name w:val="Light List Accent 1"/>
    <w:basedOn w:val="TableNormal"/>
    <w:uiPriority w:val="61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ediumShading1-Accent1">
    <w:name w:val="Medium Shading 1 Accent 1"/>
    <w:basedOn w:val="TableNormal"/>
    <w:uiPriority w:val="63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yle1">
    <w:name w:val="Style1"/>
    <w:basedOn w:val="Normal"/>
    <w:link w:val="Style1Char"/>
    <w:qFormat/>
    <w:rsid w:val="006340E4"/>
    <w:pPr>
      <w:widowControl w:val="0"/>
      <w:bidi/>
      <w:spacing w:after="0" w:line="240" w:lineRule="auto"/>
      <w:ind w:firstLine="284"/>
      <w:jc w:val="lowKashida"/>
    </w:pPr>
    <w:rPr>
      <w:rFonts w:ascii="Times New Roman" w:eastAsia="Times New Roman" w:hAnsi="Times New Roman" w:cs="B Nazanin"/>
      <w:noProof/>
      <w:color w:val="000000"/>
      <w:sz w:val="28"/>
      <w:szCs w:val="28"/>
      <w:lang w:bidi="fa-IR"/>
    </w:rPr>
  </w:style>
  <w:style w:type="character" w:customStyle="1" w:styleId="Style1Char">
    <w:name w:val="Style1 Char"/>
    <w:link w:val="Style1"/>
    <w:rsid w:val="006340E4"/>
    <w:rPr>
      <w:rFonts w:ascii="Times New Roman" w:eastAsia="Times New Roman" w:hAnsi="Times New Roman" w:cs="B Nazanin"/>
      <w:noProof/>
      <w:color w:val="000000"/>
      <w:sz w:val="28"/>
      <w:szCs w:val="28"/>
      <w:lang w:bidi="fa-IR"/>
    </w:rPr>
  </w:style>
  <w:style w:type="table" w:styleId="LightList-Accent2">
    <w:name w:val="Light List Accent 2"/>
    <w:basedOn w:val="TableNormal"/>
    <w:uiPriority w:val="61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5">
    <w:name w:val="Light List Accent 5"/>
    <w:basedOn w:val="TableNormal"/>
    <w:uiPriority w:val="61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fontstyle01">
    <w:name w:val="fontstyle01"/>
    <w:rsid w:val="006340E4"/>
    <w:rPr>
      <w:rFonts w:ascii="BemboStd-Italic" w:hAnsi="BemboStd-Italic" w:hint="default"/>
      <w:b w:val="0"/>
      <w:bCs w:val="0"/>
      <w:i/>
      <w:iCs/>
      <w:color w:val="242021"/>
      <w:sz w:val="18"/>
      <w:szCs w:val="18"/>
    </w:rPr>
  </w:style>
  <w:style w:type="table" w:styleId="MediumGrid2-Accent4">
    <w:name w:val="Medium Grid 2 Accent 4"/>
    <w:basedOn w:val="TableNormal"/>
    <w:uiPriority w:val="68"/>
    <w:rsid w:val="006340E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ColorfulGrid-Accent3">
    <w:name w:val="Colorful Grid Accent 3"/>
    <w:basedOn w:val="TableNormal"/>
    <w:uiPriority w:val="73"/>
    <w:rsid w:val="006340E4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3-Accent5">
    <w:name w:val="Medium Grid 3 Accent 5"/>
    <w:basedOn w:val="TableNormal"/>
    <w:uiPriority w:val="69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1-Accent3">
    <w:name w:val="Medium Grid 1 Accent 3"/>
    <w:basedOn w:val="TableNormal"/>
    <w:uiPriority w:val="67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List2-Accent4">
    <w:name w:val="Medium List 2 Accent 4"/>
    <w:basedOn w:val="TableNormal"/>
    <w:uiPriority w:val="66"/>
    <w:rsid w:val="006340E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character" w:customStyle="1" w:styleId="il">
    <w:name w:val="il"/>
    <w:rsid w:val="006340E4"/>
  </w:style>
  <w:style w:type="table" w:styleId="MediumShading1-Accent4">
    <w:name w:val="Medium Shading 1 Accent 4"/>
    <w:basedOn w:val="TableNormal"/>
    <w:uiPriority w:val="63"/>
    <w:rsid w:val="007052D7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rsid w:val="0024342E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DAC"/>
  </w:style>
  <w:style w:type="paragraph" w:styleId="Heading1">
    <w:name w:val="heading 1"/>
    <w:basedOn w:val="Normal"/>
    <w:next w:val="Normal"/>
    <w:link w:val="Heading1Char"/>
    <w:uiPriority w:val="9"/>
    <w:qFormat/>
    <w:rsid w:val="005076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E045F5"/>
    <w:pPr>
      <w:spacing w:before="200" w:after="0" w:line="276" w:lineRule="auto"/>
      <w:outlineLvl w:val="1"/>
    </w:pPr>
    <w:rPr>
      <w:rFonts w:ascii="Cambria" w:eastAsia="Calibri" w:hAnsi="Cambria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045F5"/>
    <w:pPr>
      <w:spacing w:before="200" w:after="0" w:line="271" w:lineRule="auto"/>
      <w:outlineLvl w:val="2"/>
    </w:pPr>
    <w:rPr>
      <w:rFonts w:ascii="Cambria" w:eastAsia="Calibri" w:hAnsi="Cambria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E045F5"/>
    <w:pPr>
      <w:spacing w:before="200" w:after="0" w:line="276" w:lineRule="auto"/>
      <w:outlineLvl w:val="3"/>
    </w:pPr>
    <w:rPr>
      <w:rFonts w:ascii="Cambria" w:eastAsia="Calibri" w:hAnsi="Cambria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E045F5"/>
    <w:pPr>
      <w:spacing w:before="200" w:after="0" w:line="276" w:lineRule="auto"/>
      <w:outlineLvl w:val="4"/>
    </w:pPr>
    <w:rPr>
      <w:rFonts w:ascii="Cambria" w:eastAsia="Calibri" w:hAnsi="Cambria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qFormat/>
    <w:rsid w:val="00E045F5"/>
    <w:pPr>
      <w:spacing w:after="0" w:line="271" w:lineRule="auto"/>
      <w:outlineLvl w:val="5"/>
    </w:pPr>
    <w:rPr>
      <w:rFonts w:ascii="Cambria" w:eastAsia="Calibri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qFormat/>
    <w:rsid w:val="00E045F5"/>
    <w:pPr>
      <w:spacing w:after="0" w:line="276" w:lineRule="auto"/>
      <w:outlineLvl w:val="6"/>
    </w:pPr>
    <w:rPr>
      <w:rFonts w:ascii="Cambria" w:eastAsia="Calibri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qFormat/>
    <w:rsid w:val="00E045F5"/>
    <w:pPr>
      <w:spacing w:after="0" w:line="276" w:lineRule="auto"/>
      <w:outlineLvl w:val="7"/>
    </w:pPr>
    <w:rPr>
      <w:rFonts w:ascii="Cambria" w:eastAsia="Calibri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E045F5"/>
    <w:pPr>
      <w:spacing w:after="0" w:line="276" w:lineRule="auto"/>
      <w:outlineLvl w:val="8"/>
    </w:pPr>
    <w:rPr>
      <w:rFonts w:ascii="Cambria" w:eastAsia="Calibri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66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6FC"/>
  </w:style>
  <w:style w:type="paragraph" w:styleId="Footer">
    <w:name w:val="footer"/>
    <w:basedOn w:val="Normal"/>
    <w:link w:val="FooterChar"/>
    <w:uiPriority w:val="99"/>
    <w:unhideWhenUsed/>
    <w:rsid w:val="002C66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6FC"/>
  </w:style>
  <w:style w:type="character" w:customStyle="1" w:styleId="Heading1Char">
    <w:name w:val="Heading 1 Char"/>
    <w:basedOn w:val="DefaultParagraphFont"/>
    <w:link w:val="Heading1"/>
    <w:uiPriority w:val="9"/>
    <w:rsid w:val="0050766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50766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507668"/>
    <w:rPr>
      <w:rFonts w:ascii="Times New Roman" w:eastAsia="Times New Roman" w:hAnsi="Times New Roman" w:cs="Times New Roman"/>
      <w:sz w:val="18"/>
      <w:szCs w:val="18"/>
    </w:rPr>
  </w:style>
  <w:style w:type="paragraph" w:styleId="BodyText2">
    <w:name w:val="Body Text 2"/>
    <w:basedOn w:val="Normal"/>
    <w:link w:val="BodyText2Char"/>
    <w:rsid w:val="0050766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BodyText2Char">
    <w:name w:val="Body Text 2 Char"/>
    <w:basedOn w:val="DefaultParagraphFont"/>
    <w:link w:val="BodyText2"/>
    <w:rsid w:val="00507668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BodyText3">
    <w:name w:val="Body Text 3"/>
    <w:basedOn w:val="Normal"/>
    <w:link w:val="BodyText3Char"/>
    <w:rsid w:val="005076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507668"/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507668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Default">
    <w:name w:val="Default"/>
    <w:rsid w:val="005076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076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7D3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7D359F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E045F5"/>
    <w:rPr>
      <w:rFonts w:ascii="Cambria" w:eastAsia="Calibri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045F5"/>
    <w:rPr>
      <w:rFonts w:ascii="Cambria" w:eastAsia="Calibri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045F5"/>
    <w:rPr>
      <w:rFonts w:ascii="Cambria" w:eastAsia="Calibri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rsid w:val="00E045F5"/>
    <w:rPr>
      <w:rFonts w:ascii="Cambria" w:eastAsia="Calibri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rsid w:val="00E045F5"/>
    <w:rPr>
      <w:rFonts w:ascii="Cambria" w:eastAsia="Calibri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rsid w:val="00E045F5"/>
    <w:rPr>
      <w:rFonts w:ascii="Cambria" w:eastAsia="Calibri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rsid w:val="00E045F5"/>
    <w:rPr>
      <w:rFonts w:ascii="Cambria" w:eastAsia="Calibri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E045F5"/>
    <w:rPr>
      <w:rFonts w:ascii="Cambria" w:eastAsia="Calibri" w:hAnsi="Cambria" w:cs="Times New Roman"/>
      <w:i/>
      <w:iCs/>
      <w:spacing w:val="5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045F5"/>
    <w:pPr>
      <w:bidi/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5F5"/>
    <w:rPr>
      <w:rFonts w:ascii="Tahoma" w:eastAsia="Calibri" w:hAnsi="Tahoma" w:cs="Times New Roman"/>
      <w:sz w:val="16"/>
      <w:szCs w:val="16"/>
    </w:rPr>
  </w:style>
  <w:style w:type="character" w:styleId="FootnoteReference">
    <w:name w:val="footnote reference"/>
    <w:aliases w:val="شماره زيرنويس"/>
    <w:uiPriority w:val="99"/>
    <w:rsid w:val="00E045F5"/>
    <w:rPr>
      <w:vertAlign w:val="superscript"/>
    </w:rPr>
  </w:style>
  <w:style w:type="paragraph" w:styleId="FootnoteText">
    <w:name w:val="footnote text"/>
    <w:aliases w:val="متن زيرنويس,Footnote Text3,Footnote Text41,Footnote Text211,Footnote Text Char Char Char311,Footnote Text Char Char Char41,Footnote Text311,Footnote Text Char Char Char4 Char Char1,Footnote Text23,زيرنويس, Char,Char1 Char Char,Char1"/>
    <w:basedOn w:val="Normal"/>
    <w:link w:val="FootnoteTextChar"/>
    <w:uiPriority w:val="99"/>
    <w:rsid w:val="00E045F5"/>
    <w:pPr>
      <w:bidi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aliases w:val="متن زيرنويس Char,Footnote Text3 Char,Footnote Text41 Char,Footnote Text211 Char,Footnote Text Char Char Char311 Char,Footnote Text Char Char Char41 Char,Footnote Text311 Char,Footnote Text Char Char Char4 Char Char1 Char,زيرنويس Char"/>
    <w:basedOn w:val="DefaultParagraphFont"/>
    <w:link w:val="FootnoteText"/>
    <w:uiPriority w:val="99"/>
    <w:rsid w:val="00E045F5"/>
    <w:rPr>
      <w:rFonts w:ascii="Times New Roman" w:eastAsia="Calibri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E045F5"/>
    <w:pPr>
      <w:bidi/>
      <w:spacing w:after="0" w:line="240" w:lineRule="auto"/>
    </w:pPr>
    <w:rPr>
      <w:rFonts w:ascii="Times New Roman" w:eastAsia="Calibri" w:hAnsi="Times New Roman" w:cs="B Zar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5F5"/>
    <w:rPr>
      <w:rFonts w:ascii="Times New Roman" w:eastAsia="Calibri" w:hAnsi="Times New Roman" w:cs="B Zar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45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5F5"/>
    <w:rPr>
      <w:rFonts w:ascii="Times New Roman" w:eastAsia="Calibri" w:hAnsi="Times New Roman" w:cs="B Zar"/>
      <w:b/>
      <w:bCs/>
      <w:sz w:val="20"/>
      <w:szCs w:val="20"/>
    </w:rPr>
  </w:style>
  <w:style w:type="character" w:customStyle="1" w:styleId="BodyTextIndent3Char">
    <w:name w:val="Body Text Indent 3 Char"/>
    <w:link w:val="BodyTextIndent3"/>
    <w:locked/>
    <w:rsid w:val="00E045F5"/>
    <w:rPr>
      <w:rFonts w:ascii="Calibri" w:hAnsi="Calibri"/>
    </w:rPr>
  </w:style>
  <w:style w:type="paragraph" w:styleId="BodyTextIndent3">
    <w:name w:val="Body Text Indent 3"/>
    <w:basedOn w:val="Normal"/>
    <w:link w:val="BodyTextIndent3Char"/>
    <w:rsid w:val="00E045F5"/>
    <w:pPr>
      <w:spacing w:after="120" w:line="240" w:lineRule="auto"/>
      <w:ind w:left="283"/>
    </w:pPr>
    <w:rPr>
      <w:rFonts w:ascii="Calibri" w:hAnsi="Calibri"/>
    </w:rPr>
  </w:style>
  <w:style w:type="character" w:customStyle="1" w:styleId="BodyTextIndent3Char1">
    <w:name w:val="Body Text Indent 3 Char1"/>
    <w:basedOn w:val="DefaultParagraphFont"/>
    <w:uiPriority w:val="99"/>
    <w:semiHidden/>
    <w:rsid w:val="00E045F5"/>
    <w:rPr>
      <w:sz w:val="16"/>
      <w:szCs w:val="16"/>
    </w:rPr>
  </w:style>
  <w:style w:type="paragraph" w:customStyle="1" w:styleId="a0">
    <w:name w:val="پاراگراف اول"/>
    <w:basedOn w:val="Normal"/>
    <w:link w:val="Char"/>
    <w:rsid w:val="00E045F5"/>
    <w:pPr>
      <w:bidi/>
      <w:spacing w:after="200" w:line="360" w:lineRule="auto"/>
      <w:jc w:val="both"/>
    </w:pPr>
    <w:rPr>
      <w:rFonts w:ascii="Lotus" w:eastAsia="Calibri" w:hAnsi="Lotus" w:cs="Times New Roman"/>
      <w:sz w:val="28"/>
      <w:szCs w:val="28"/>
    </w:rPr>
  </w:style>
  <w:style w:type="character" w:customStyle="1" w:styleId="Char">
    <w:name w:val="پاراگراف اول Char"/>
    <w:link w:val="a0"/>
    <w:locked/>
    <w:rsid w:val="00E045F5"/>
    <w:rPr>
      <w:rFonts w:ascii="Lotus" w:eastAsia="Calibri" w:hAnsi="Lotus" w:cs="Times New Roman"/>
      <w:sz w:val="28"/>
      <w:szCs w:val="28"/>
    </w:rPr>
  </w:style>
  <w:style w:type="character" w:customStyle="1" w:styleId="BodyText3Char1">
    <w:name w:val="Body Text 3 Char1"/>
    <w:uiPriority w:val="99"/>
    <w:semiHidden/>
    <w:rsid w:val="00E045F5"/>
    <w:rPr>
      <w:rFonts w:eastAsia="Calibri" w:cs="B Zar"/>
      <w:sz w:val="16"/>
      <w:szCs w:val="16"/>
      <w:lang w:bidi="ar-SA"/>
    </w:rPr>
  </w:style>
  <w:style w:type="paragraph" w:styleId="NoSpacing">
    <w:name w:val="No Spacing"/>
    <w:basedOn w:val="Normal"/>
    <w:link w:val="NoSpacingChar"/>
    <w:uiPriority w:val="1"/>
    <w:qFormat/>
    <w:rsid w:val="00E045F5"/>
    <w:pPr>
      <w:spacing w:after="0" w:line="240" w:lineRule="auto"/>
    </w:pPr>
    <w:rPr>
      <w:rFonts w:ascii="Calibri" w:eastAsia="Calibri" w:hAnsi="Calibri" w:cs="Arial"/>
    </w:rPr>
  </w:style>
  <w:style w:type="character" w:customStyle="1" w:styleId="NoSpacingChar">
    <w:name w:val="No Spacing Char"/>
    <w:link w:val="NoSpacing"/>
    <w:uiPriority w:val="1"/>
    <w:locked/>
    <w:rsid w:val="00E045F5"/>
    <w:rPr>
      <w:rFonts w:ascii="Calibri" w:eastAsia="Calibri" w:hAnsi="Calibri" w:cs="Arial"/>
    </w:rPr>
  </w:style>
  <w:style w:type="paragraph" w:styleId="Quote">
    <w:name w:val="Quote"/>
    <w:basedOn w:val="Normal"/>
    <w:next w:val="Normal"/>
    <w:link w:val="QuoteChar"/>
    <w:qFormat/>
    <w:rsid w:val="00E045F5"/>
    <w:pPr>
      <w:spacing w:before="200" w:after="0" w:line="276" w:lineRule="auto"/>
      <w:ind w:left="360" w:right="360"/>
    </w:pPr>
    <w:rPr>
      <w:rFonts w:ascii="Calibri" w:eastAsia="Calibri" w:hAnsi="Calibri" w:cs="Arial"/>
      <w:i/>
      <w:iCs/>
    </w:rPr>
  </w:style>
  <w:style w:type="character" w:customStyle="1" w:styleId="QuoteChar">
    <w:name w:val="Quote Char"/>
    <w:basedOn w:val="DefaultParagraphFont"/>
    <w:link w:val="Quote"/>
    <w:rsid w:val="00E045F5"/>
    <w:rPr>
      <w:rFonts w:ascii="Calibri" w:eastAsia="Calibri" w:hAnsi="Calibri" w:cs="Arial"/>
      <w:i/>
      <w:iCs/>
    </w:rPr>
  </w:style>
  <w:style w:type="paragraph" w:styleId="IntenseQuote">
    <w:name w:val="Intense Quote"/>
    <w:basedOn w:val="Normal"/>
    <w:next w:val="Normal"/>
    <w:link w:val="IntenseQuoteChar"/>
    <w:qFormat/>
    <w:rsid w:val="00E045F5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eastAsia="Calibri" w:hAnsi="Calibri" w:cs="Arial"/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rsid w:val="00E045F5"/>
    <w:rPr>
      <w:rFonts w:ascii="Calibri" w:eastAsia="Calibri" w:hAnsi="Calibri" w:cs="Arial"/>
      <w:b/>
      <w:bCs/>
      <w:i/>
      <w:iCs/>
    </w:rPr>
  </w:style>
  <w:style w:type="character" w:styleId="Hyperlink">
    <w:name w:val="Hyperlink"/>
    <w:uiPriority w:val="99"/>
    <w:rsid w:val="00E045F5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uiPriority w:val="35"/>
    <w:qFormat/>
    <w:rsid w:val="00E045F5"/>
    <w:pPr>
      <w:widowControl w:val="0"/>
      <w:bidi/>
      <w:spacing w:after="200" w:line="240" w:lineRule="auto"/>
      <w:ind w:firstLine="567"/>
      <w:jc w:val="center"/>
    </w:pPr>
    <w:rPr>
      <w:rFonts w:ascii="Times New Roman" w:eastAsia="Times New Roman" w:hAnsi="Times New Roman" w:cs="B Nazanin"/>
      <w:b/>
      <w:sz w:val="18"/>
      <w:szCs w:val="24"/>
      <w:lang w:bidi="fa-IR"/>
    </w:rPr>
  </w:style>
  <w:style w:type="character" w:customStyle="1" w:styleId="StyleComplexLotus12ptBold">
    <w:name w:val="Style (Complex) Lotus 12 pt Bold"/>
    <w:rsid w:val="00E045F5"/>
    <w:rPr>
      <w:b/>
      <w:sz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E045F5"/>
    <w:pPr>
      <w:widowControl w:val="0"/>
      <w:tabs>
        <w:tab w:val="center" w:pos="4540"/>
        <w:tab w:val="right" w:pos="9080"/>
      </w:tabs>
      <w:bidi/>
      <w:spacing w:after="0" w:line="240" w:lineRule="auto"/>
      <w:ind w:firstLine="567"/>
      <w:jc w:val="lowKashida"/>
    </w:pPr>
    <w:rPr>
      <w:rFonts w:ascii="Times New Roman" w:eastAsia="Batang" w:hAnsi="Times New Roman" w:cs="B Zar"/>
      <w:sz w:val="28"/>
      <w:szCs w:val="28"/>
      <w:lang w:eastAsia="ko-KR"/>
    </w:rPr>
  </w:style>
  <w:style w:type="character" w:customStyle="1" w:styleId="MTDisplayEquationChar">
    <w:name w:val="MTDisplayEquation Char"/>
    <w:link w:val="MTDisplayEquation"/>
    <w:locked/>
    <w:rsid w:val="00E045F5"/>
    <w:rPr>
      <w:rFonts w:ascii="Times New Roman" w:eastAsia="Batang" w:hAnsi="Times New Roman" w:cs="B Zar"/>
      <w:sz w:val="28"/>
      <w:szCs w:val="28"/>
      <w:lang w:eastAsia="ko-KR"/>
    </w:rPr>
  </w:style>
  <w:style w:type="paragraph" w:styleId="ListNumber4">
    <w:name w:val="List Number 4"/>
    <w:basedOn w:val="Normal"/>
    <w:semiHidden/>
    <w:rsid w:val="00E045F5"/>
    <w:pPr>
      <w:numPr>
        <w:numId w:val="5"/>
      </w:numPr>
      <w:tabs>
        <w:tab w:val="clear" w:pos="1209"/>
        <w:tab w:val="num" w:pos="720"/>
      </w:tabs>
      <w:bidi/>
      <w:spacing w:after="0" w:line="240" w:lineRule="auto"/>
      <w:ind w:left="720" w:hanging="720"/>
    </w:pPr>
    <w:rPr>
      <w:rFonts w:ascii="Times New Roman" w:eastAsia="Calibri" w:hAnsi="Times New Roman" w:cs="Traditional Arabic"/>
      <w:sz w:val="20"/>
      <w:szCs w:val="20"/>
    </w:rPr>
  </w:style>
  <w:style w:type="paragraph" w:customStyle="1" w:styleId="a">
    <w:name w:val="منبع ل"/>
    <w:basedOn w:val="Normal"/>
    <w:rsid w:val="00E045F5"/>
    <w:pPr>
      <w:numPr>
        <w:numId w:val="11"/>
      </w:numPr>
      <w:spacing w:after="120" w:line="192" w:lineRule="auto"/>
      <w:ind w:right="340"/>
      <w:jc w:val="lowKashida"/>
    </w:pPr>
    <w:rPr>
      <w:rFonts w:ascii="Times New Roman" w:eastAsia="Calibri" w:hAnsi="Times New Roman" w:cs="Traditional Arabic"/>
      <w:sz w:val="24"/>
      <w:szCs w:val="28"/>
    </w:rPr>
  </w:style>
  <w:style w:type="paragraph" w:customStyle="1" w:styleId="Normal1stParagraph">
    <w:name w:val="Normal1stParagraph"/>
    <w:basedOn w:val="Normal"/>
    <w:rsid w:val="00E045F5"/>
    <w:pPr>
      <w:bidi/>
      <w:spacing w:after="0" w:line="240" w:lineRule="auto"/>
      <w:ind w:firstLine="284"/>
      <w:jc w:val="both"/>
    </w:pPr>
    <w:rPr>
      <w:rFonts w:ascii="Times New Roman" w:eastAsia="Times New Roman" w:hAnsi="Times New Roman" w:cs="B Nazanin"/>
      <w:sz w:val="20"/>
      <w:szCs w:val="24"/>
      <w:lang w:bidi="fa-IR"/>
    </w:rPr>
  </w:style>
  <w:style w:type="character" w:styleId="PageNumber">
    <w:name w:val="page number"/>
    <w:basedOn w:val="DefaultParagraphFont"/>
    <w:rsid w:val="00E045F5"/>
  </w:style>
  <w:style w:type="table" w:styleId="TableGrid">
    <w:name w:val="Table Grid"/>
    <w:basedOn w:val="TableNormal"/>
    <w:rsid w:val="00E045F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rsid w:val="00E045F5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Emphasis">
    <w:name w:val="Emphasis"/>
    <w:uiPriority w:val="20"/>
    <w:qFormat/>
    <w:rsid w:val="00E045F5"/>
    <w:rPr>
      <w:i/>
      <w:iCs/>
    </w:rPr>
  </w:style>
  <w:style w:type="character" w:styleId="CommentReference">
    <w:name w:val="annotation reference"/>
    <w:uiPriority w:val="99"/>
    <w:semiHidden/>
    <w:unhideWhenUsed/>
    <w:rsid w:val="00E045F5"/>
    <w:rPr>
      <w:sz w:val="16"/>
      <w:szCs w:val="16"/>
    </w:rPr>
  </w:style>
  <w:style w:type="character" w:styleId="PlaceholderText">
    <w:name w:val="Placeholder Text"/>
    <w:uiPriority w:val="99"/>
    <w:semiHidden/>
    <w:rsid w:val="00E045F5"/>
    <w:rPr>
      <w:color w:val="808080"/>
    </w:rPr>
  </w:style>
  <w:style w:type="character" w:customStyle="1" w:styleId="hps">
    <w:name w:val="hps"/>
    <w:rsid w:val="00E045F5"/>
  </w:style>
  <w:style w:type="paragraph" w:customStyle="1" w:styleId="Style2">
    <w:name w:val="Style2"/>
    <w:basedOn w:val="Normal"/>
    <w:link w:val="Style2Char"/>
    <w:qFormat/>
    <w:rsid w:val="00501269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B Nazanin"/>
      <w:noProof/>
      <w:sz w:val="28"/>
      <w:szCs w:val="28"/>
      <w:lang w:bidi="fa-IR"/>
    </w:rPr>
  </w:style>
  <w:style w:type="character" w:customStyle="1" w:styleId="Style2Char">
    <w:name w:val="Style2 Char"/>
    <w:link w:val="Style2"/>
    <w:rsid w:val="00501269"/>
    <w:rPr>
      <w:rFonts w:ascii="Times New Roman" w:eastAsia="Times New Roman" w:hAnsi="Times New Roman" w:cs="B Nazanin"/>
      <w:noProof/>
      <w:sz w:val="28"/>
      <w:szCs w:val="28"/>
      <w:lang w:bidi="fa-IR"/>
    </w:rPr>
  </w:style>
  <w:style w:type="character" w:customStyle="1" w:styleId="bodycopy1">
    <w:name w:val="bodycopy1"/>
    <w:rsid w:val="006340E4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a1">
    <w:name w:val="a1"/>
    <w:rsid w:val="006340E4"/>
    <w:rPr>
      <w:color w:val="008000"/>
    </w:rPr>
  </w:style>
  <w:style w:type="character" w:styleId="FollowedHyperlink">
    <w:name w:val="FollowedHyperlink"/>
    <w:uiPriority w:val="99"/>
    <w:semiHidden/>
    <w:unhideWhenUsed/>
    <w:rsid w:val="006340E4"/>
    <w:rPr>
      <w:color w:val="800080"/>
      <w:u w:val="single"/>
    </w:rPr>
  </w:style>
  <w:style w:type="paragraph" w:customStyle="1" w:styleId="bodytext0">
    <w:name w:val="bodytext"/>
    <w:basedOn w:val="Normal"/>
    <w:rsid w:val="00634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bidi="fa-IR"/>
    </w:rPr>
  </w:style>
  <w:style w:type="character" w:styleId="LineNumber">
    <w:name w:val="line number"/>
    <w:uiPriority w:val="99"/>
    <w:semiHidden/>
    <w:unhideWhenUsed/>
    <w:rsid w:val="006340E4"/>
  </w:style>
  <w:style w:type="paragraph" w:customStyle="1" w:styleId="a2">
    <w:name w:val="مک دونالد"/>
    <w:basedOn w:val="NormalWeb"/>
    <w:autoRedefine/>
    <w:qFormat/>
    <w:rsid w:val="006340E4"/>
    <w:pPr>
      <w:shd w:val="clear" w:color="auto" w:fill="FFFFFF"/>
      <w:bidi/>
      <w:spacing w:before="0" w:beforeAutospacing="0" w:after="0" w:afterAutospacing="0" w:line="390" w:lineRule="atLeast"/>
      <w:jc w:val="both"/>
    </w:pPr>
    <w:rPr>
      <w:rFonts w:ascii="Tahoma" w:hAnsi="Tahoma" w:cs="B Nazanin"/>
      <w:bCs/>
      <w:color w:val="000000"/>
      <w:sz w:val="28"/>
      <w:szCs w:val="32"/>
      <w:lang w:bidi="ar-SA"/>
    </w:rPr>
  </w:style>
  <w:style w:type="character" w:customStyle="1" w:styleId="darkbluetxt13b1">
    <w:name w:val="darkbluetxt13b1"/>
    <w:rsid w:val="006340E4"/>
    <w:rPr>
      <w:rFonts w:ascii="Tahoma" w:hAnsi="Tahoma" w:cs="Tahoma" w:hint="default"/>
      <w:b/>
      <w:bCs/>
      <w:color w:val="336699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40E4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6340E4"/>
    <w:pPr>
      <w:tabs>
        <w:tab w:val="left" w:pos="254"/>
        <w:tab w:val="right" w:leader="dot" w:pos="6803"/>
      </w:tabs>
      <w:bidi/>
      <w:spacing w:after="0" w:line="240" w:lineRule="auto"/>
      <w:jc w:val="both"/>
    </w:pPr>
    <w:rPr>
      <w:rFonts w:ascii="Times New Roman" w:eastAsia="Times New Roman" w:hAnsi="Times New Roman" w:cs="B Nazanin"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6340E4"/>
    <w:pPr>
      <w:tabs>
        <w:tab w:val="right" w:leader="dot" w:pos="7512"/>
      </w:tabs>
      <w:bidi/>
      <w:spacing w:after="0" w:line="240" w:lineRule="auto"/>
      <w:ind w:left="-1" w:right="-709"/>
    </w:pPr>
    <w:rPr>
      <w:rFonts w:ascii="Calibri" w:eastAsia="Times New Roman" w:hAnsi="Calibri" w:cs="B Nazanin"/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6340E4"/>
    <w:pPr>
      <w:spacing w:after="100" w:line="276" w:lineRule="auto"/>
      <w:ind w:left="440"/>
    </w:pPr>
    <w:rPr>
      <w:rFonts w:ascii="Calibri" w:eastAsia="Times New Roman" w:hAnsi="Calibri" w:cs="Arial"/>
    </w:rPr>
  </w:style>
  <w:style w:type="paragraph" w:styleId="TOC4">
    <w:name w:val="toc 4"/>
    <w:basedOn w:val="Normal"/>
    <w:next w:val="Normal"/>
    <w:autoRedefine/>
    <w:uiPriority w:val="39"/>
    <w:unhideWhenUsed/>
    <w:rsid w:val="006340E4"/>
    <w:pPr>
      <w:spacing w:after="100" w:line="276" w:lineRule="auto"/>
      <w:ind w:left="660"/>
    </w:pPr>
    <w:rPr>
      <w:rFonts w:ascii="Calibri" w:eastAsia="Times New Roman" w:hAnsi="Calibri" w:cs="Arial"/>
    </w:rPr>
  </w:style>
  <w:style w:type="paragraph" w:styleId="TOC5">
    <w:name w:val="toc 5"/>
    <w:basedOn w:val="Normal"/>
    <w:next w:val="Normal"/>
    <w:autoRedefine/>
    <w:uiPriority w:val="39"/>
    <w:unhideWhenUsed/>
    <w:rsid w:val="006340E4"/>
    <w:pPr>
      <w:spacing w:after="100" w:line="276" w:lineRule="auto"/>
      <w:ind w:left="880"/>
    </w:pPr>
    <w:rPr>
      <w:rFonts w:ascii="Calibri" w:eastAsia="Times New Roman" w:hAnsi="Calibri" w:cs="Arial"/>
    </w:rPr>
  </w:style>
  <w:style w:type="paragraph" w:styleId="TOC6">
    <w:name w:val="toc 6"/>
    <w:basedOn w:val="Normal"/>
    <w:next w:val="Normal"/>
    <w:autoRedefine/>
    <w:uiPriority w:val="39"/>
    <w:unhideWhenUsed/>
    <w:rsid w:val="006340E4"/>
    <w:pPr>
      <w:spacing w:after="100" w:line="276" w:lineRule="auto"/>
      <w:ind w:left="1100"/>
    </w:pPr>
    <w:rPr>
      <w:rFonts w:ascii="Calibri" w:eastAsia="Times New Roman" w:hAnsi="Calibri" w:cs="Arial"/>
    </w:rPr>
  </w:style>
  <w:style w:type="paragraph" w:styleId="TOC7">
    <w:name w:val="toc 7"/>
    <w:basedOn w:val="Normal"/>
    <w:next w:val="Normal"/>
    <w:autoRedefine/>
    <w:uiPriority w:val="39"/>
    <w:unhideWhenUsed/>
    <w:rsid w:val="006340E4"/>
    <w:pPr>
      <w:spacing w:after="100" w:line="276" w:lineRule="auto"/>
      <w:ind w:left="1320"/>
    </w:pPr>
    <w:rPr>
      <w:rFonts w:ascii="Calibri" w:eastAsia="Times New Roman" w:hAnsi="Calibri" w:cs="Arial"/>
    </w:rPr>
  </w:style>
  <w:style w:type="paragraph" w:styleId="TOC8">
    <w:name w:val="toc 8"/>
    <w:basedOn w:val="Normal"/>
    <w:next w:val="Normal"/>
    <w:autoRedefine/>
    <w:uiPriority w:val="39"/>
    <w:unhideWhenUsed/>
    <w:rsid w:val="006340E4"/>
    <w:pPr>
      <w:spacing w:after="100" w:line="276" w:lineRule="auto"/>
      <w:ind w:left="1540"/>
    </w:pPr>
    <w:rPr>
      <w:rFonts w:ascii="Calibri" w:eastAsia="Times New Roman" w:hAnsi="Calibri" w:cs="Arial"/>
    </w:rPr>
  </w:style>
  <w:style w:type="paragraph" w:styleId="TOC9">
    <w:name w:val="toc 9"/>
    <w:basedOn w:val="Normal"/>
    <w:next w:val="Normal"/>
    <w:autoRedefine/>
    <w:uiPriority w:val="39"/>
    <w:unhideWhenUsed/>
    <w:rsid w:val="006340E4"/>
    <w:pPr>
      <w:spacing w:after="100" w:line="276" w:lineRule="auto"/>
      <w:ind w:left="1760"/>
    </w:pPr>
    <w:rPr>
      <w:rFonts w:ascii="Calibri" w:eastAsia="Times New Roman" w:hAnsi="Calibri" w:cs="Aria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40E4"/>
    <w:pPr>
      <w:bidi/>
      <w:spacing w:after="0" w:line="240" w:lineRule="auto"/>
    </w:pPr>
    <w:rPr>
      <w:rFonts w:ascii="Times New Roman" w:eastAsia="Times New Roman" w:hAnsi="Times New Roman" w:cs="B Nazanin"/>
      <w:noProof/>
      <w:sz w:val="20"/>
      <w:szCs w:val="20"/>
      <w:lang w:bidi="fa-I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40E4"/>
    <w:rPr>
      <w:rFonts w:ascii="Times New Roman" w:eastAsia="Times New Roman" w:hAnsi="Times New Roman" w:cs="B Nazanin"/>
      <w:noProof/>
      <w:sz w:val="20"/>
      <w:szCs w:val="20"/>
      <w:lang w:bidi="fa-IR"/>
    </w:rPr>
  </w:style>
  <w:style w:type="character" w:styleId="EndnoteReference">
    <w:name w:val="endnote reference"/>
    <w:uiPriority w:val="99"/>
    <w:semiHidden/>
    <w:unhideWhenUsed/>
    <w:rsid w:val="006340E4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40E4"/>
    <w:pPr>
      <w:bidi/>
      <w:spacing w:after="0" w:line="240" w:lineRule="auto"/>
    </w:pPr>
    <w:rPr>
      <w:rFonts w:ascii="Consolas" w:eastAsia="Times New Roman" w:hAnsi="Consolas" w:cs="Consolas"/>
      <w:noProof/>
      <w:sz w:val="20"/>
      <w:szCs w:val="20"/>
      <w:lang w:bidi="fa-I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40E4"/>
    <w:rPr>
      <w:rFonts w:ascii="Consolas" w:eastAsia="Times New Roman" w:hAnsi="Consolas" w:cs="Consolas"/>
      <w:noProof/>
      <w:sz w:val="20"/>
      <w:szCs w:val="20"/>
      <w:lang w:bidi="fa-IR"/>
    </w:rPr>
  </w:style>
  <w:style w:type="table" w:styleId="LightList-Accent1">
    <w:name w:val="Light List Accent 1"/>
    <w:basedOn w:val="TableNormal"/>
    <w:uiPriority w:val="61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ediumShading1-Accent1">
    <w:name w:val="Medium Shading 1 Accent 1"/>
    <w:basedOn w:val="TableNormal"/>
    <w:uiPriority w:val="63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yle1">
    <w:name w:val="Style1"/>
    <w:basedOn w:val="Normal"/>
    <w:link w:val="Style1Char"/>
    <w:qFormat/>
    <w:rsid w:val="006340E4"/>
    <w:pPr>
      <w:widowControl w:val="0"/>
      <w:bidi/>
      <w:spacing w:after="0" w:line="240" w:lineRule="auto"/>
      <w:ind w:firstLine="284"/>
      <w:jc w:val="lowKashida"/>
    </w:pPr>
    <w:rPr>
      <w:rFonts w:ascii="Times New Roman" w:eastAsia="Times New Roman" w:hAnsi="Times New Roman" w:cs="B Nazanin"/>
      <w:noProof/>
      <w:color w:val="000000"/>
      <w:sz w:val="28"/>
      <w:szCs w:val="28"/>
      <w:lang w:bidi="fa-IR"/>
    </w:rPr>
  </w:style>
  <w:style w:type="character" w:customStyle="1" w:styleId="Style1Char">
    <w:name w:val="Style1 Char"/>
    <w:link w:val="Style1"/>
    <w:rsid w:val="006340E4"/>
    <w:rPr>
      <w:rFonts w:ascii="Times New Roman" w:eastAsia="Times New Roman" w:hAnsi="Times New Roman" w:cs="B Nazanin"/>
      <w:noProof/>
      <w:color w:val="000000"/>
      <w:sz w:val="28"/>
      <w:szCs w:val="28"/>
      <w:lang w:bidi="fa-IR"/>
    </w:rPr>
  </w:style>
  <w:style w:type="table" w:styleId="LightList-Accent2">
    <w:name w:val="Light List Accent 2"/>
    <w:basedOn w:val="TableNormal"/>
    <w:uiPriority w:val="61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5">
    <w:name w:val="Light List Accent 5"/>
    <w:basedOn w:val="TableNormal"/>
    <w:uiPriority w:val="61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fontstyle01">
    <w:name w:val="fontstyle01"/>
    <w:rsid w:val="006340E4"/>
    <w:rPr>
      <w:rFonts w:ascii="BemboStd-Italic" w:hAnsi="BemboStd-Italic" w:hint="default"/>
      <w:b w:val="0"/>
      <w:bCs w:val="0"/>
      <w:i/>
      <w:iCs/>
      <w:color w:val="242021"/>
      <w:sz w:val="18"/>
      <w:szCs w:val="18"/>
    </w:rPr>
  </w:style>
  <w:style w:type="table" w:styleId="MediumGrid2-Accent4">
    <w:name w:val="Medium Grid 2 Accent 4"/>
    <w:basedOn w:val="TableNormal"/>
    <w:uiPriority w:val="68"/>
    <w:rsid w:val="006340E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ColorfulGrid-Accent3">
    <w:name w:val="Colorful Grid Accent 3"/>
    <w:basedOn w:val="TableNormal"/>
    <w:uiPriority w:val="73"/>
    <w:rsid w:val="006340E4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3-Accent5">
    <w:name w:val="Medium Grid 3 Accent 5"/>
    <w:basedOn w:val="TableNormal"/>
    <w:uiPriority w:val="69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1-Accent3">
    <w:name w:val="Medium Grid 1 Accent 3"/>
    <w:basedOn w:val="TableNormal"/>
    <w:uiPriority w:val="67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List2-Accent4">
    <w:name w:val="Medium List 2 Accent 4"/>
    <w:basedOn w:val="TableNormal"/>
    <w:uiPriority w:val="66"/>
    <w:rsid w:val="006340E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340E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character" w:customStyle="1" w:styleId="il">
    <w:name w:val="il"/>
    <w:rsid w:val="006340E4"/>
  </w:style>
  <w:style w:type="table" w:styleId="MediumShading1-Accent4">
    <w:name w:val="Medium Shading 1 Accent 4"/>
    <w:basedOn w:val="TableNormal"/>
    <w:uiPriority w:val="63"/>
    <w:rsid w:val="007052D7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rsid w:val="0024342E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0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mailto:Mr.ZargaranKh@Gmail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90249-BDC7-4AD5-AEFF-932749A71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2541</Words>
  <Characters>14486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</dc:creator>
  <cp:lastModifiedBy>Mr.Pool</cp:lastModifiedBy>
  <cp:revision>3</cp:revision>
  <cp:lastPrinted>2020-11-15T16:24:00Z</cp:lastPrinted>
  <dcterms:created xsi:type="dcterms:W3CDTF">2020-11-15T16:24:00Z</dcterms:created>
  <dcterms:modified xsi:type="dcterms:W3CDTF">2020-11-15T16:25:00Z</dcterms:modified>
</cp:coreProperties>
</file>