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60DDD" w14:textId="0375936B" w:rsidR="002952DA" w:rsidRPr="006E40E8" w:rsidRDefault="002952DA" w:rsidP="000360BB">
      <w:pPr>
        <w:bidi/>
        <w:jc w:val="center"/>
        <w:rPr>
          <w:rFonts w:cs="B Nazanin"/>
          <w:b/>
          <w:bCs/>
          <w:sz w:val="28"/>
          <w:szCs w:val="28"/>
          <w:rtl/>
        </w:rPr>
      </w:pPr>
      <w:r w:rsidRPr="006E40E8">
        <w:rPr>
          <w:rFonts w:cs="B Nazanin" w:hint="cs"/>
          <w:b/>
          <w:bCs/>
          <w:sz w:val="28"/>
          <w:szCs w:val="28"/>
          <w:rtl/>
        </w:rPr>
        <w:t xml:space="preserve">بررسی مدل های تاب آوری اجتماعی در نظام بهره برداری خانوادگی </w:t>
      </w:r>
    </w:p>
    <w:p w14:paraId="50A5114A" w14:textId="7BAB045D" w:rsidR="002952DA" w:rsidRDefault="002952DA" w:rsidP="000360BB">
      <w:pPr>
        <w:bidi/>
        <w:jc w:val="center"/>
        <w:rPr>
          <w:rFonts w:cs="B Nazanin"/>
          <w:b/>
          <w:bCs/>
          <w:sz w:val="28"/>
          <w:szCs w:val="28"/>
          <w:rtl/>
        </w:rPr>
      </w:pPr>
      <w:r w:rsidRPr="006E40E8">
        <w:rPr>
          <w:rFonts w:cs="B Nazanin" w:hint="cs"/>
          <w:b/>
          <w:bCs/>
          <w:sz w:val="28"/>
          <w:szCs w:val="28"/>
          <w:rtl/>
        </w:rPr>
        <w:t>(با تأکید بر افزایش تولید در برابر تغییرات اقلیم)</w:t>
      </w:r>
      <w:bookmarkStart w:id="0" w:name="_Hlk54414236"/>
    </w:p>
    <w:p w14:paraId="7F398F6D" w14:textId="2D128F2F" w:rsidR="006E40E8" w:rsidRPr="006E40E8" w:rsidRDefault="006E40E8" w:rsidP="000360BB">
      <w:pPr>
        <w:bidi/>
        <w:jc w:val="center"/>
        <w:rPr>
          <w:rFonts w:asciiTheme="majorBidi" w:hAnsiTheme="majorBidi" w:cstheme="majorBidi"/>
          <w:b/>
          <w:bCs/>
          <w:sz w:val="24"/>
          <w:szCs w:val="24"/>
          <w:rtl/>
        </w:rPr>
      </w:pPr>
      <w:r w:rsidRPr="006E40E8">
        <w:rPr>
          <w:rFonts w:asciiTheme="majorBidi" w:hAnsiTheme="majorBidi" w:cstheme="majorBidi"/>
          <w:b/>
          <w:bCs/>
          <w:sz w:val="24"/>
          <w:szCs w:val="24"/>
        </w:rPr>
        <w:t xml:space="preserve">Investigating Social Resilience Models </w:t>
      </w:r>
      <w:proofErr w:type="gramStart"/>
      <w:r w:rsidRPr="006E40E8">
        <w:rPr>
          <w:rFonts w:asciiTheme="majorBidi" w:hAnsiTheme="majorBidi" w:cstheme="majorBidi"/>
          <w:b/>
          <w:bCs/>
          <w:sz w:val="24"/>
          <w:szCs w:val="24"/>
        </w:rPr>
        <w:t>In</w:t>
      </w:r>
      <w:proofErr w:type="gramEnd"/>
      <w:r w:rsidRPr="006E40E8">
        <w:rPr>
          <w:rFonts w:asciiTheme="majorBidi" w:hAnsiTheme="majorBidi" w:cstheme="majorBidi"/>
          <w:b/>
          <w:bCs/>
          <w:sz w:val="24"/>
          <w:szCs w:val="24"/>
        </w:rPr>
        <w:t xml:space="preserve"> The Family Exploitation System</w:t>
      </w:r>
    </w:p>
    <w:bookmarkEnd w:id="0"/>
    <w:p w14:paraId="6AD34D49" w14:textId="107FD098" w:rsidR="006E40E8" w:rsidRDefault="006E40E8" w:rsidP="000360BB">
      <w:pPr>
        <w:bidi/>
        <w:jc w:val="center"/>
        <w:rPr>
          <w:rFonts w:ascii="Times New Roman" w:hAnsi="Times New Roman" w:cs="Times New Roman"/>
          <w:b/>
          <w:bCs/>
          <w:sz w:val="24"/>
          <w:szCs w:val="24"/>
          <w:rtl/>
        </w:rPr>
      </w:pPr>
      <w:r w:rsidRPr="006E40E8">
        <w:rPr>
          <w:rFonts w:ascii="Times New Roman" w:hAnsi="Times New Roman" w:cs="Times New Roman"/>
          <w:b/>
          <w:bCs/>
          <w:sz w:val="24"/>
          <w:szCs w:val="24"/>
          <w:rtl/>
        </w:rPr>
        <w:t>(</w:t>
      </w:r>
      <w:r w:rsidRPr="006E40E8">
        <w:rPr>
          <w:rFonts w:ascii="Times New Roman" w:hAnsi="Times New Roman" w:cs="Times New Roman"/>
          <w:b/>
          <w:bCs/>
          <w:sz w:val="24"/>
          <w:szCs w:val="24"/>
        </w:rPr>
        <w:t>Emphasis On Increasing Production In The Face Of Climate Change</w:t>
      </w:r>
      <w:r w:rsidRPr="006E40E8">
        <w:rPr>
          <w:rFonts w:ascii="Times New Roman" w:hAnsi="Times New Roman" w:cs="Times New Roman"/>
          <w:b/>
          <w:bCs/>
          <w:sz w:val="24"/>
          <w:szCs w:val="24"/>
          <w:rtl/>
        </w:rPr>
        <w:t>)</w:t>
      </w:r>
    </w:p>
    <w:p w14:paraId="12720A2C" w14:textId="77777777" w:rsidR="004837CC" w:rsidRPr="006E40E8" w:rsidRDefault="004837CC" w:rsidP="000360BB">
      <w:pPr>
        <w:bidi/>
        <w:jc w:val="center"/>
        <w:rPr>
          <w:rFonts w:ascii="Times New Roman" w:hAnsi="Times New Roman" w:cs="Times New Roman"/>
          <w:b/>
          <w:bCs/>
          <w:sz w:val="24"/>
          <w:szCs w:val="24"/>
          <w:rtl/>
        </w:rPr>
      </w:pPr>
    </w:p>
    <w:p w14:paraId="1522E6E9" w14:textId="11248D12" w:rsidR="00571A83" w:rsidRDefault="00D36489" w:rsidP="000360BB">
      <w:pPr>
        <w:bidi/>
        <w:jc w:val="center"/>
        <w:rPr>
          <w:rFonts w:cs="B Nazanin"/>
          <w:b/>
          <w:bCs/>
          <w:vertAlign w:val="superscript"/>
          <w:rtl/>
        </w:rPr>
      </w:pPr>
      <w:r w:rsidRPr="004837CC">
        <w:rPr>
          <w:rFonts w:cs="B Nazanin" w:hint="cs"/>
          <w:b/>
          <w:bCs/>
          <w:u w:val="single"/>
          <w:rtl/>
        </w:rPr>
        <w:t>حدیث حیدری</w:t>
      </w:r>
      <w:r w:rsidR="00B66EF9" w:rsidRPr="00B66EF9">
        <w:rPr>
          <w:rFonts w:cs="B Nazanin" w:hint="cs"/>
          <w:b/>
          <w:bCs/>
          <w:vertAlign w:val="superscript"/>
          <w:rtl/>
        </w:rPr>
        <w:t>*</w:t>
      </w:r>
      <w:r w:rsidRPr="004837CC">
        <w:rPr>
          <w:rFonts w:cs="B Nazanin" w:hint="cs"/>
          <w:b/>
          <w:bCs/>
          <w:rtl/>
        </w:rPr>
        <w:t>،</w:t>
      </w:r>
      <w:r w:rsidR="00571A83" w:rsidRPr="004837CC">
        <w:rPr>
          <w:rFonts w:cs="B Nazanin" w:hint="cs"/>
          <w:b/>
          <w:bCs/>
          <w:rtl/>
        </w:rPr>
        <w:t xml:space="preserve">حسین آگهی، شهپر گراوندی </w:t>
      </w:r>
    </w:p>
    <w:p w14:paraId="3F98B95A" w14:textId="77777777" w:rsidR="00B66EF9" w:rsidRPr="00710E8F" w:rsidRDefault="00B66EF9" w:rsidP="00B66EF9">
      <w:pPr>
        <w:bidi/>
        <w:jc w:val="center"/>
        <w:rPr>
          <w:rFonts w:cs="B Zar"/>
          <w:rtl/>
        </w:rPr>
      </w:pPr>
    </w:p>
    <w:p w14:paraId="7C4680D3" w14:textId="20052DBC" w:rsidR="00B66EF9" w:rsidRPr="00710E8F" w:rsidRDefault="00B66EF9" w:rsidP="00710E8F">
      <w:pPr>
        <w:bidi/>
        <w:jc w:val="center"/>
        <w:rPr>
          <w:rFonts w:cs="B Zar"/>
          <w:rtl/>
        </w:rPr>
      </w:pPr>
      <w:r w:rsidRPr="00710E8F">
        <w:rPr>
          <w:rFonts w:cs="B Zar" w:hint="cs"/>
          <w:rtl/>
        </w:rPr>
        <w:t>دانشجوی ارشد توسعه روستایی دانشکده کشاورزی دانشگاه رازی کرمانشاه</w:t>
      </w:r>
    </w:p>
    <w:p w14:paraId="171AEAC7" w14:textId="134A3621" w:rsidR="00710E8F" w:rsidRPr="00710E8F" w:rsidRDefault="00710E8F" w:rsidP="00710E8F">
      <w:pPr>
        <w:bidi/>
        <w:jc w:val="center"/>
        <w:rPr>
          <w:rFonts w:cs="B Nazanin"/>
          <w:rtl/>
        </w:rPr>
      </w:pPr>
      <w:r w:rsidRPr="00710E8F">
        <w:rPr>
          <w:rFonts w:cs="B Nazanin" w:hint="cs"/>
          <w:rtl/>
        </w:rPr>
        <w:t xml:space="preserve"> دانشیار و عضو هیات علمی پردیس کشاورزی و منابع طبیعی دانشکده کشاورزی گروه ترویج و آموزش کشاورزی دانشگاه رازی کرمانشاه</w:t>
      </w:r>
    </w:p>
    <w:p w14:paraId="210B5C31" w14:textId="6F53A119" w:rsidR="00710E8F" w:rsidRPr="00710E8F" w:rsidRDefault="00710E8F" w:rsidP="00710E8F">
      <w:pPr>
        <w:bidi/>
        <w:jc w:val="center"/>
        <w:rPr>
          <w:rFonts w:cs="B Nazanin" w:hint="cs"/>
          <w:rtl/>
        </w:rPr>
      </w:pPr>
      <w:r w:rsidRPr="00710E8F">
        <w:rPr>
          <w:rFonts w:cs="B Nazanin" w:hint="cs"/>
          <w:rtl/>
        </w:rPr>
        <w:t xml:space="preserve">استادیار </w:t>
      </w:r>
      <w:r w:rsidRPr="00710E8F">
        <w:rPr>
          <w:rFonts w:cs="B Nazanin" w:hint="cs"/>
          <w:rtl/>
        </w:rPr>
        <w:t>و عضو هیات علمی پردیس کشاورزی و منابع طبیعی دانشکده کشاورزی گروه ترویج و آموزش کشاورزی دانشگاه رازی کرمانشاه</w:t>
      </w:r>
    </w:p>
    <w:p w14:paraId="36812E09" w14:textId="3024F7E2" w:rsidR="00B66EF9" w:rsidRDefault="000360BB" w:rsidP="00710E8F">
      <w:pPr>
        <w:bidi/>
        <w:jc w:val="center"/>
        <w:rPr>
          <w:rFonts w:asciiTheme="majorBidi" w:hAnsiTheme="majorBidi" w:cstheme="majorBidi"/>
          <w:rtl/>
        </w:rPr>
      </w:pPr>
      <w:r w:rsidRPr="00AB4AE3">
        <w:rPr>
          <w:rFonts w:asciiTheme="majorBidi" w:hAnsiTheme="majorBidi" w:cstheme="majorBidi"/>
        </w:rPr>
        <w:t>hadis.heidari6990@gmail.com</w:t>
      </w:r>
      <w:r w:rsidR="00B66EF9" w:rsidRPr="00AB4AE3">
        <w:rPr>
          <w:rFonts w:asciiTheme="majorBidi" w:hAnsiTheme="majorBidi" w:cstheme="majorBidi"/>
          <w:rtl/>
        </w:rPr>
        <w:t xml:space="preserve"> </w:t>
      </w:r>
    </w:p>
    <w:p w14:paraId="15466B87" w14:textId="77777777" w:rsidR="00710E8F" w:rsidRPr="00710E8F" w:rsidRDefault="00710E8F" w:rsidP="00710E8F">
      <w:pPr>
        <w:bidi/>
        <w:jc w:val="center"/>
        <w:rPr>
          <w:rFonts w:asciiTheme="majorBidi" w:hAnsiTheme="majorBidi" w:cstheme="majorBidi"/>
          <w:rtl/>
        </w:rPr>
      </w:pPr>
    </w:p>
    <w:p w14:paraId="0666229F" w14:textId="37C90993" w:rsidR="00DB4D01" w:rsidRPr="000360BB" w:rsidRDefault="00DB4D01" w:rsidP="00B66EF9">
      <w:pPr>
        <w:bidi/>
        <w:jc w:val="both"/>
        <w:rPr>
          <w:rFonts w:cs="B Nazanin"/>
          <w:b/>
          <w:bCs/>
          <w:sz w:val="24"/>
          <w:szCs w:val="24"/>
          <w:rtl/>
        </w:rPr>
      </w:pPr>
      <w:r w:rsidRPr="000360BB">
        <w:rPr>
          <w:rFonts w:cs="B Nazanin" w:hint="cs"/>
          <w:b/>
          <w:bCs/>
          <w:sz w:val="24"/>
          <w:szCs w:val="24"/>
          <w:rtl/>
        </w:rPr>
        <w:t>چکیده</w:t>
      </w:r>
    </w:p>
    <w:p w14:paraId="5DD59E58" w14:textId="148F45F2" w:rsidR="00B94A18" w:rsidRDefault="0071153D" w:rsidP="000360BB">
      <w:pPr>
        <w:tabs>
          <w:tab w:val="left" w:pos="1716"/>
        </w:tabs>
        <w:bidi/>
        <w:jc w:val="both"/>
        <w:rPr>
          <w:rFonts w:cs="B Nazanin"/>
          <w:sz w:val="24"/>
          <w:szCs w:val="24"/>
          <w:rtl/>
        </w:rPr>
      </w:pPr>
      <w:r w:rsidRPr="000360BB">
        <w:rPr>
          <w:rFonts w:cs="B Nazanin" w:hint="cs"/>
          <w:sz w:val="24"/>
          <w:szCs w:val="24"/>
          <w:rtl/>
        </w:rPr>
        <w:t>مبحث تاب آوری در برابر</w:t>
      </w:r>
      <w:r w:rsidR="00B52250" w:rsidRPr="000360BB">
        <w:rPr>
          <w:rFonts w:cs="B Nazanin" w:hint="cs"/>
          <w:sz w:val="24"/>
          <w:szCs w:val="24"/>
          <w:rtl/>
        </w:rPr>
        <w:t xml:space="preserve"> </w:t>
      </w:r>
      <w:r w:rsidRPr="000360BB">
        <w:rPr>
          <w:rFonts w:cs="B Nazanin" w:hint="cs"/>
          <w:sz w:val="24"/>
          <w:szCs w:val="24"/>
          <w:rtl/>
        </w:rPr>
        <w:t xml:space="preserve">تغییرات اقلیم یکی از موضوعات مهمی است که در سال های اخیر </w:t>
      </w:r>
      <w:r w:rsidR="006A01AF" w:rsidRPr="000360BB">
        <w:rPr>
          <w:rFonts w:cs="B Nazanin" w:hint="cs"/>
          <w:sz w:val="24"/>
          <w:szCs w:val="24"/>
          <w:rtl/>
        </w:rPr>
        <w:t xml:space="preserve">مورد توجه </w:t>
      </w:r>
      <w:r w:rsidRPr="000360BB">
        <w:rPr>
          <w:rFonts w:cs="B Nazanin" w:hint="cs"/>
          <w:sz w:val="24"/>
          <w:szCs w:val="24"/>
          <w:rtl/>
        </w:rPr>
        <w:t>پژوهشگران بسیاری قرار گرفته است.</w:t>
      </w:r>
      <w:r w:rsidR="00B52250" w:rsidRPr="000360BB">
        <w:rPr>
          <w:rFonts w:cs="B Nazanin" w:hint="cs"/>
          <w:sz w:val="24"/>
          <w:szCs w:val="24"/>
          <w:rtl/>
        </w:rPr>
        <w:t xml:space="preserve"> تغییرات اقلیم بیشتر متوجه</w:t>
      </w:r>
      <w:r w:rsidR="006A01AF" w:rsidRPr="000360BB">
        <w:rPr>
          <w:rFonts w:cs="B Nazanin" w:hint="cs"/>
          <w:sz w:val="24"/>
          <w:szCs w:val="24"/>
          <w:rtl/>
        </w:rPr>
        <w:t xml:space="preserve"> جوامع مولد</w:t>
      </w:r>
      <w:r w:rsidR="002952DA" w:rsidRPr="000360BB">
        <w:rPr>
          <w:rFonts w:cs="B Nazanin" w:hint="cs"/>
          <w:sz w:val="24"/>
          <w:szCs w:val="24"/>
          <w:rtl/>
        </w:rPr>
        <w:t xml:space="preserve"> </w:t>
      </w:r>
      <w:r w:rsidR="006A01AF" w:rsidRPr="000360BB">
        <w:rPr>
          <w:rFonts w:cs="B Nazanin" w:hint="cs"/>
          <w:sz w:val="24"/>
          <w:szCs w:val="24"/>
          <w:rtl/>
        </w:rPr>
        <w:t>یعنی</w:t>
      </w:r>
      <w:r w:rsidR="00B52250" w:rsidRPr="000360BB">
        <w:rPr>
          <w:rFonts w:cs="B Nazanin" w:hint="cs"/>
          <w:sz w:val="24"/>
          <w:szCs w:val="24"/>
          <w:rtl/>
        </w:rPr>
        <w:t xml:space="preserve"> روستاییان و کشاورزان می شود و بالتبع می توان</w:t>
      </w:r>
      <w:r w:rsidR="002952DA" w:rsidRPr="000360BB">
        <w:rPr>
          <w:rFonts w:cs="B Nazanin" w:hint="cs"/>
          <w:sz w:val="24"/>
          <w:szCs w:val="24"/>
          <w:rtl/>
        </w:rPr>
        <w:t xml:space="preserve"> </w:t>
      </w:r>
      <w:r w:rsidR="00B52250" w:rsidRPr="000360BB">
        <w:rPr>
          <w:rFonts w:cs="B Nazanin" w:hint="cs"/>
          <w:sz w:val="24"/>
          <w:szCs w:val="24"/>
          <w:rtl/>
        </w:rPr>
        <w:t>آثار این تغییرات اقلیمی</w:t>
      </w:r>
      <w:r w:rsidR="002952DA" w:rsidRPr="000360BB">
        <w:rPr>
          <w:rFonts w:cs="B Nazanin" w:hint="cs"/>
          <w:sz w:val="24"/>
          <w:szCs w:val="24"/>
          <w:rtl/>
        </w:rPr>
        <w:t xml:space="preserve"> </w:t>
      </w:r>
      <w:r w:rsidR="00B52250" w:rsidRPr="000360BB">
        <w:rPr>
          <w:rFonts w:cs="B Nazanin" w:hint="cs"/>
          <w:sz w:val="24"/>
          <w:szCs w:val="24"/>
          <w:rtl/>
        </w:rPr>
        <w:t xml:space="preserve">را در جوامع شهری نیز مشاهده </w:t>
      </w:r>
      <w:r w:rsidR="002952DA" w:rsidRPr="000360BB">
        <w:rPr>
          <w:rFonts w:cs="B Nazanin" w:hint="cs"/>
          <w:sz w:val="24"/>
          <w:szCs w:val="24"/>
          <w:rtl/>
        </w:rPr>
        <w:t xml:space="preserve">نمود. </w:t>
      </w:r>
      <w:r w:rsidR="00B52250" w:rsidRPr="000360BB">
        <w:rPr>
          <w:rFonts w:cs="B Nazanin" w:hint="cs"/>
          <w:sz w:val="24"/>
          <w:szCs w:val="24"/>
          <w:rtl/>
        </w:rPr>
        <w:t xml:space="preserve">در مقاله حاضر، </w:t>
      </w:r>
      <w:r w:rsidR="00B94A18" w:rsidRPr="000360BB">
        <w:rPr>
          <w:rFonts w:cs="B Nazanin" w:hint="cs"/>
          <w:sz w:val="24"/>
          <w:szCs w:val="24"/>
          <w:rtl/>
        </w:rPr>
        <w:t xml:space="preserve">با استفاده از روش </w:t>
      </w:r>
      <w:r w:rsidR="002952DA" w:rsidRPr="000360BB">
        <w:rPr>
          <w:rFonts w:cs="B Nazanin" w:hint="cs"/>
          <w:sz w:val="24"/>
          <w:szCs w:val="24"/>
          <w:rtl/>
        </w:rPr>
        <w:t>اسنادی</w:t>
      </w:r>
      <w:r w:rsidR="00B94A18" w:rsidRPr="000360BB">
        <w:rPr>
          <w:rFonts w:cs="B Nazanin" w:hint="cs"/>
          <w:sz w:val="24"/>
          <w:szCs w:val="24"/>
          <w:rtl/>
        </w:rPr>
        <w:t>، تاب آوری اجتماعی</w:t>
      </w:r>
      <w:r w:rsidR="00DB4D01" w:rsidRPr="000360BB">
        <w:rPr>
          <w:rFonts w:cs="B Nazanin" w:hint="cs"/>
          <w:sz w:val="24"/>
          <w:szCs w:val="24"/>
          <w:rtl/>
        </w:rPr>
        <w:t>، تغییرات اقلیمی، نظام بهره برداری خانوادگی و مدل های سنجش تاب آوری مورد بررسی قر</w:t>
      </w:r>
      <w:r w:rsidR="002952DA" w:rsidRPr="000360BB">
        <w:rPr>
          <w:rFonts w:cs="B Nazanin" w:hint="cs"/>
          <w:sz w:val="24"/>
          <w:szCs w:val="24"/>
          <w:rtl/>
        </w:rPr>
        <w:t>ار گرفته است. یافته ها بیانگر آن بود</w:t>
      </w:r>
      <w:r w:rsidR="00DB4D01" w:rsidRPr="000360BB">
        <w:rPr>
          <w:rFonts w:cs="B Nazanin" w:hint="cs"/>
          <w:sz w:val="24"/>
          <w:szCs w:val="24"/>
          <w:rtl/>
        </w:rPr>
        <w:t>که از میان چا</w:t>
      </w:r>
      <w:r w:rsidR="002952DA" w:rsidRPr="000360BB">
        <w:rPr>
          <w:rFonts w:cs="B Nazanin" w:hint="cs"/>
          <w:sz w:val="24"/>
          <w:szCs w:val="24"/>
          <w:rtl/>
        </w:rPr>
        <w:t>ر</w:t>
      </w:r>
      <w:r w:rsidR="00DB4D01" w:rsidRPr="000360BB">
        <w:rPr>
          <w:rFonts w:cs="B Nazanin" w:hint="cs"/>
          <w:sz w:val="24"/>
          <w:szCs w:val="24"/>
          <w:rtl/>
        </w:rPr>
        <w:t>چوب ها و مدل های ارائه شده</w:t>
      </w:r>
      <w:r w:rsidR="002952DA" w:rsidRPr="000360BB">
        <w:rPr>
          <w:rFonts w:cs="B Nazanin" w:hint="cs"/>
          <w:sz w:val="24"/>
          <w:szCs w:val="24"/>
          <w:rtl/>
        </w:rPr>
        <w:t>، مناسب ترین مدل جهت سنجش تاب آوری اجتماعی</w:t>
      </w:r>
      <w:r w:rsidR="00DB4D01" w:rsidRPr="000360BB">
        <w:rPr>
          <w:rFonts w:cs="B Nazanin" w:hint="cs"/>
          <w:sz w:val="24"/>
          <w:szCs w:val="24"/>
          <w:rtl/>
        </w:rPr>
        <w:t xml:space="preserve"> مدل </w:t>
      </w:r>
      <w:r w:rsidR="00DB4D01" w:rsidRPr="000360BB">
        <w:rPr>
          <w:rFonts w:cs="B Nazanin"/>
          <w:sz w:val="24"/>
          <w:szCs w:val="24"/>
        </w:rPr>
        <w:t>S5</w:t>
      </w:r>
      <w:r w:rsidR="00DB4D01" w:rsidRPr="000360BB">
        <w:rPr>
          <w:rFonts w:cs="B Nazanin" w:hint="cs"/>
          <w:sz w:val="24"/>
          <w:szCs w:val="24"/>
          <w:rtl/>
        </w:rPr>
        <w:t xml:space="preserve"> </w:t>
      </w:r>
      <w:r w:rsidR="002952DA" w:rsidRPr="000360BB">
        <w:rPr>
          <w:rFonts w:cs="B Nazanin" w:hint="cs"/>
          <w:sz w:val="24"/>
          <w:szCs w:val="24"/>
          <w:rtl/>
        </w:rPr>
        <w:t xml:space="preserve">است </w:t>
      </w:r>
      <w:r w:rsidR="00DB4D01" w:rsidRPr="000360BB">
        <w:rPr>
          <w:rFonts w:cs="B Nazanin" w:hint="cs"/>
          <w:sz w:val="24"/>
          <w:szCs w:val="24"/>
          <w:rtl/>
        </w:rPr>
        <w:t xml:space="preserve">چرا که در آن تمام ابعاد تاب آوری اجتماعی شامل ساختار اجتماعی، سرمایه اجتماعی، مکانسیم های اجتماعی، عدالت اجتماعی و اعتقاد اجتماعی </w:t>
      </w:r>
      <w:r w:rsidR="0042718C" w:rsidRPr="000360BB">
        <w:rPr>
          <w:rFonts w:cs="B Nazanin" w:hint="cs"/>
          <w:sz w:val="24"/>
          <w:szCs w:val="24"/>
          <w:rtl/>
        </w:rPr>
        <w:t xml:space="preserve">به طور دقیق </w:t>
      </w:r>
      <w:r w:rsidR="00DB4D01" w:rsidRPr="000360BB">
        <w:rPr>
          <w:rFonts w:cs="B Nazanin" w:hint="cs"/>
          <w:sz w:val="24"/>
          <w:szCs w:val="24"/>
          <w:rtl/>
        </w:rPr>
        <w:t>مورد سنجش قرار گرفته اند قابلیت انطباق و سازگاری با هر زمینه خاص</w:t>
      </w:r>
      <w:r w:rsidR="002952DA" w:rsidRPr="000360BB">
        <w:rPr>
          <w:rFonts w:cs="B Nazanin" w:hint="cs"/>
          <w:sz w:val="24"/>
          <w:szCs w:val="24"/>
          <w:rtl/>
        </w:rPr>
        <w:t>ی ویژگی</w:t>
      </w:r>
      <w:r w:rsidR="000360BB" w:rsidRPr="000360BB">
        <w:rPr>
          <w:rFonts w:cs="B Nazanin" w:hint="cs"/>
          <w:sz w:val="24"/>
          <w:szCs w:val="24"/>
          <w:rtl/>
        </w:rPr>
        <w:t xml:space="preserve"> آن</w:t>
      </w:r>
      <w:r w:rsidR="002952DA" w:rsidRPr="000360BB">
        <w:rPr>
          <w:rFonts w:cs="B Nazanin" w:hint="cs"/>
          <w:sz w:val="24"/>
          <w:szCs w:val="24"/>
          <w:rtl/>
        </w:rPr>
        <w:t xml:space="preserve"> است که موجب برتری مدل </w:t>
      </w:r>
      <w:r w:rsidR="002952DA" w:rsidRPr="000360BB">
        <w:rPr>
          <w:rFonts w:cs="B Nazanin"/>
          <w:sz w:val="24"/>
          <w:szCs w:val="24"/>
        </w:rPr>
        <w:t>S5</w:t>
      </w:r>
      <w:r w:rsidR="002952DA" w:rsidRPr="000360BB">
        <w:rPr>
          <w:rFonts w:cs="B Nazanin" w:hint="cs"/>
          <w:sz w:val="24"/>
          <w:szCs w:val="24"/>
          <w:rtl/>
        </w:rPr>
        <w:t xml:space="preserve"> نسبت به دیگر مدل ها ش</w:t>
      </w:r>
      <w:r w:rsidR="00F837FF" w:rsidRPr="000360BB">
        <w:rPr>
          <w:rFonts w:cs="B Nazanin" w:hint="cs"/>
          <w:sz w:val="24"/>
          <w:szCs w:val="24"/>
          <w:rtl/>
        </w:rPr>
        <w:t>د</w:t>
      </w:r>
      <w:r w:rsidR="002952DA" w:rsidRPr="000360BB">
        <w:rPr>
          <w:rFonts w:cs="B Nazanin" w:hint="cs"/>
          <w:sz w:val="24"/>
          <w:szCs w:val="24"/>
          <w:rtl/>
        </w:rPr>
        <w:t>ه است.</w:t>
      </w:r>
    </w:p>
    <w:p w14:paraId="577AFF3F" w14:textId="77777777" w:rsidR="000360BB" w:rsidRPr="000360BB" w:rsidRDefault="000360BB" w:rsidP="000360BB">
      <w:pPr>
        <w:tabs>
          <w:tab w:val="left" w:pos="1716"/>
        </w:tabs>
        <w:bidi/>
        <w:jc w:val="both"/>
        <w:rPr>
          <w:rFonts w:cs="B Nazanin"/>
          <w:sz w:val="24"/>
          <w:szCs w:val="24"/>
          <w:rtl/>
        </w:rPr>
      </w:pPr>
    </w:p>
    <w:p w14:paraId="54CC5110" w14:textId="7C8C9119" w:rsidR="001D4E7E" w:rsidRPr="000360BB" w:rsidRDefault="001D4E7E" w:rsidP="000360BB">
      <w:pPr>
        <w:tabs>
          <w:tab w:val="left" w:pos="1716"/>
        </w:tabs>
        <w:bidi/>
        <w:jc w:val="both"/>
        <w:rPr>
          <w:rFonts w:cs="B Nazanin"/>
          <w:sz w:val="24"/>
          <w:szCs w:val="24"/>
          <w:rtl/>
        </w:rPr>
      </w:pPr>
      <w:r w:rsidRPr="000360BB">
        <w:rPr>
          <w:rFonts w:cs="B Nazanin" w:hint="cs"/>
          <w:b/>
          <w:bCs/>
          <w:sz w:val="24"/>
          <w:szCs w:val="24"/>
          <w:rtl/>
        </w:rPr>
        <w:t>واژه های کلیدی:</w:t>
      </w:r>
      <w:r w:rsidRPr="000360BB">
        <w:rPr>
          <w:rFonts w:cs="B Nazanin" w:hint="cs"/>
          <w:sz w:val="24"/>
          <w:szCs w:val="24"/>
          <w:rtl/>
        </w:rPr>
        <w:t xml:space="preserve"> </w:t>
      </w:r>
      <w:r w:rsidR="000360BB" w:rsidRPr="000360BB">
        <w:rPr>
          <w:rFonts w:cs="B Nazanin" w:hint="cs"/>
          <w:sz w:val="24"/>
          <w:szCs w:val="24"/>
          <w:rtl/>
        </w:rPr>
        <w:t>افزایش تولید، تغییر اقلیم،</w:t>
      </w:r>
      <w:r w:rsidR="000360BB">
        <w:rPr>
          <w:rFonts w:cs="B Nazanin" w:hint="cs"/>
          <w:sz w:val="24"/>
          <w:szCs w:val="24"/>
          <w:rtl/>
        </w:rPr>
        <w:t xml:space="preserve"> </w:t>
      </w:r>
      <w:r w:rsidRPr="000360BB">
        <w:rPr>
          <w:rFonts w:cs="B Nazanin" w:hint="cs"/>
          <w:sz w:val="24"/>
          <w:szCs w:val="24"/>
          <w:rtl/>
        </w:rPr>
        <w:t xml:space="preserve">مدل تاب آوری اجتماعی، نظام بهره برداری خانوادگی </w:t>
      </w:r>
    </w:p>
    <w:p w14:paraId="2AD2B6C9" w14:textId="77777777" w:rsidR="000360BB" w:rsidRDefault="000360BB" w:rsidP="000360BB">
      <w:pPr>
        <w:tabs>
          <w:tab w:val="left" w:pos="1716"/>
        </w:tabs>
        <w:bidi/>
        <w:jc w:val="both"/>
        <w:rPr>
          <w:rFonts w:cs="B Nazanin"/>
          <w:b/>
          <w:bCs/>
          <w:sz w:val="24"/>
          <w:szCs w:val="24"/>
          <w:rtl/>
        </w:rPr>
      </w:pPr>
    </w:p>
    <w:p w14:paraId="1B8166F3" w14:textId="37A75E20" w:rsidR="00B94A18" w:rsidRPr="001D4E7E" w:rsidRDefault="00B94A18" w:rsidP="000360BB">
      <w:pPr>
        <w:tabs>
          <w:tab w:val="left" w:pos="1716"/>
        </w:tabs>
        <w:bidi/>
        <w:jc w:val="both"/>
        <w:rPr>
          <w:rFonts w:cs="B Nazanin"/>
          <w:b/>
          <w:bCs/>
          <w:sz w:val="24"/>
          <w:szCs w:val="24"/>
          <w:rtl/>
        </w:rPr>
      </w:pPr>
      <w:r w:rsidRPr="001D4E7E">
        <w:rPr>
          <w:rFonts w:cs="B Nazanin" w:hint="cs"/>
          <w:b/>
          <w:bCs/>
          <w:sz w:val="24"/>
          <w:szCs w:val="24"/>
          <w:rtl/>
        </w:rPr>
        <w:t>مقدمه</w:t>
      </w:r>
    </w:p>
    <w:p w14:paraId="39443B46" w14:textId="35B801CF" w:rsidR="004F64FF" w:rsidRPr="001D4E7E" w:rsidRDefault="000A00A6" w:rsidP="000360BB">
      <w:pPr>
        <w:bidi/>
        <w:jc w:val="both"/>
        <w:rPr>
          <w:rFonts w:cs="B Nazanin"/>
          <w:color w:val="000000" w:themeColor="text1"/>
          <w:sz w:val="24"/>
          <w:szCs w:val="24"/>
        </w:rPr>
      </w:pPr>
      <w:r w:rsidRPr="001D4E7E">
        <w:rPr>
          <w:rFonts w:cs="B Nazanin" w:hint="cs"/>
          <w:sz w:val="24"/>
          <w:szCs w:val="24"/>
          <w:rtl/>
        </w:rPr>
        <w:t>تغییرات اقلیمی بر</w:t>
      </w:r>
      <w:r w:rsidR="001D4E7E">
        <w:rPr>
          <w:rFonts w:cs="B Nazanin" w:hint="cs"/>
          <w:sz w:val="24"/>
          <w:szCs w:val="24"/>
          <w:rtl/>
        </w:rPr>
        <w:t xml:space="preserve"> </w:t>
      </w:r>
      <w:r w:rsidR="001D4E7E">
        <w:rPr>
          <w:rFonts w:cs="B Nazanin"/>
          <w:sz w:val="24"/>
          <w:szCs w:val="24"/>
          <w:rtl/>
        </w:rPr>
        <w:softHyphen/>
      </w:r>
      <w:r w:rsidRPr="001D4E7E">
        <w:rPr>
          <w:rFonts w:cs="B Nazanin" w:hint="cs"/>
          <w:sz w:val="24"/>
          <w:szCs w:val="24"/>
          <w:rtl/>
        </w:rPr>
        <w:t>جوامع مختلف تأثیرات گوناگونی بر جای می</w:t>
      </w:r>
      <w:r w:rsidR="001D4E7E">
        <w:rPr>
          <w:rFonts w:cs="B Nazanin"/>
          <w:sz w:val="24"/>
          <w:szCs w:val="24"/>
          <w:rtl/>
        </w:rPr>
        <w:softHyphen/>
      </w:r>
      <w:r w:rsidRPr="001D4E7E">
        <w:rPr>
          <w:rFonts w:cs="B Nazanin" w:hint="cs"/>
          <w:sz w:val="24"/>
          <w:szCs w:val="24"/>
          <w:rtl/>
        </w:rPr>
        <w:t>گذارند. از آن جایی که جوامع روستایی جزء جوامع اصلی مولد در کشورهای در حال توسعه از جمله کشور ما محسوب می</w:t>
      </w:r>
      <w:r w:rsidR="001D4E7E">
        <w:rPr>
          <w:rFonts w:cs="B Nazanin"/>
          <w:sz w:val="24"/>
          <w:szCs w:val="24"/>
          <w:rtl/>
        </w:rPr>
        <w:softHyphen/>
      </w:r>
      <w:r w:rsidRPr="001D4E7E">
        <w:rPr>
          <w:rFonts w:cs="B Nazanin" w:hint="cs"/>
          <w:sz w:val="24"/>
          <w:szCs w:val="24"/>
          <w:rtl/>
        </w:rPr>
        <w:t xml:space="preserve">شوند. </w:t>
      </w:r>
      <w:r w:rsidR="00D874AE" w:rsidRPr="001D4E7E">
        <w:rPr>
          <w:rFonts w:cs="B Nazanin" w:hint="cs"/>
          <w:sz w:val="24"/>
          <w:szCs w:val="24"/>
          <w:rtl/>
        </w:rPr>
        <w:t xml:space="preserve">بنابراین </w:t>
      </w:r>
      <w:r w:rsidRPr="001D4E7E">
        <w:rPr>
          <w:rFonts w:cs="B Nazanin" w:hint="cs"/>
          <w:sz w:val="24"/>
          <w:szCs w:val="24"/>
          <w:rtl/>
        </w:rPr>
        <w:t>کوچکترین تغییر</w:t>
      </w:r>
      <w:r w:rsidR="00D874AE" w:rsidRPr="001D4E7E">
        <w:rPr>
          <w:rFonts w:cs="B Nazanin" w:hint="cs"/>
          <w:sz w:val="24"/>
          <w:szCs w:val="24"/>
          <w:rtl/>
        </w:rPr>
        <w:t xml:space="preserve"> </w:t>
      </w:r>
      <w:r w:rsidRPr="001D4E7E">
        <w:rPr>
          <w:rFonts w:cs="B Nazanin" w:hint="cs"/>
          <w:sz w:val="24"/>
          <w:szCs w:val="24"/>
          <w:rtl/>
        </w:rPr>
        <w:t>در میزان تولی</w:t>
      </w:r>
      <w:r w:rsidR="00D874AE" w:rsidRPr="001D4E7E">
        <w:rPr>
          <w:rFonts w:cs="B Nazanin" w:hint="cs"/>
          <w:sz w:val="24"/>
          <w:szCs w:val="24"/>
          <w:rtl/>
        </w:rPr>
        <w:t>د</w:t>
      </w:r>
      <w:r w:rsidRPr="001D4E7E">
        <w:rPr>
          <w:rFonts w:cs="B Nazanin" w:hint="cs"/>
          <w:sz w:val="24"/>
          <w:szCs w:val="24"/>
          <w:rtl/>
        </w:rPr>
        <w:t xml:space="preserve"> آن ها باعث بروز مشکلات بسیاری برای آن </w:t>
      </w:r>
      <w:r w:rsidR="00D874AE" w:rsidRPr="001D4E7E">
        <w:rPr>
          <w:rFonts w:cs="B Nazanin" w:hint="cs"/>
          <w:sz w:val="24"/>
          <w:szCs w:val="24"/>
          <w:rtl/>
        </w:rPr>
        <w:t>جوامع</w:t>
      </w:r>
      <w:r w:rsidRPr="001D4E7E">
        <w:rPr>
          <w:rFonts w:cs="B Nazanin" w:hint="cs"/>
          <w:sz w:val="24"/>
          <w:szCs w:val="24"/>
          <w:rtl/>
        </w:rPr>
        <w:t xml:space="preserve"> خواهد شد</w:t>
      </w:r>
      <w:r w:rsidR="00D874AE" w:rsidRPr="001D4E7E">
        <w:rPr>
          <w:rFonts w:cs="B Nazanin" w:hint="cs"/>
          <w:sz w:val="24"/>
          <w:szCs w:val="24"/>
          <w:rtl/>
        </w:rPr>
        <w:t xml:space="preserve">؛ از این رو </w:t>
      </w:r>
      <w:r w:rsidRPr="001D4E7E">
        <w:rPr>
          <w:rFonts w:cs="B Nazanin" w:hint="cs"/>
          <w:sz w:val="24"/>
          <w:szCs w:val="24"/>
          <w:rtl/>
        </w:rPr>
        <w:t xml:space="preserve">جوامع روستایی نسیت به جوامع شهری بیشتر درگیر خسارت ناشی از </w:t>
      </w:r>
      <w:r w:rsidRPr="001D4E7E">
        <w:rPr>
          <w:rFonts w:cs="B Nazanin" w:hint="cs"/>
          <w:sz w:val="24"/>
          <w:szCs w:val="24"/>
          <w:rtl/>
        </w:rPr>
        <w:lastRenderedPageBreak/>
        <w:t xml:space="preserve">بلایای طبیعی خواهند شد؛ </w:t>
      </w:r>
      <w:r w:rsidR="00D874AE" w:rsidRPr="001D4E7E">
        <w:rPr>
          <w:rFonts w:cs="B Nazanin" w:hint="cs"/>
          <w:color w:val="000000" w:themeColor="text1"/>
          <w:sz w:val="24"/>
          <w:szCs w:val="24"/>
          <w:rtl/>
        </w:rPr>
        <w:t>در این میان، نظام اقتصادی روستا نسبت به سایر ن</w:t>
      </w:r>
      <w:r w:rsidR="004F64FF" w:rsidRPr="001D4E7E">
        <w:rPr>
          <w:rFonts w:cs="B Nazanin" w:hint="cs"/>
          <w:sz w:val="24"/>
          <w:szCs w:val="24"/>
          <w:rtl/>
        </w:rPr>
        <w:t>ظام های اقتصادی متأثر از تغییر</w:t>
      </w:r>
      <w:r w:rsidR="00B66EF9">
        <w:rPr>
          <w:rFonts w:cs="B Nazanin" w:hint="cs"/>
          <w:sz w:val="24"/>
          <w:szCs w:val="24"/>
          <w:rtl/>
        </w:rPr>
        <w:t>ا</w:t>
      </w:r>
      <w:r w:rsidR="004F64FF" w:rsidRPr="001D4E7E">
        <w:rPr>
          <w:rFonts w:cs="B Nazanin" w:hint="cs"/>
          <w:sz w:val="24"/>
          <w:szCs w:val="24"/>
          <w:rtl/>
        </w:rPr>
        <w:t>ت اقلیمی، از سطح آسیب پذیری بالا</w:t>
      </w:r>
      <w:r w:rsidR="00D874AE" w:rsidRPr="001D4E7E">
        <w:rPr>
          <w:rFonts w:cs="B Nazanin" w:hint="cs"/>
          <w:sz w:val="24"/>
          <w:szCs w:val="24"/>
          <w:rtl/>
        </w:rPr>
        <w:t>تر</w:t>
      </w:r>
      <w:r w:rsidR="004F64FF" w:rsidRPr="001D4E7E">
        <w:rPr>
          <w:rFonts w:cs="B Nazanin" w:hint="cs"/>
          <w:sz w:val="24"/>
          <w:szCs w:val="24"/>
          <w:rtl/>
        </w:rPr>
        <w:t xml:space="preserve"> برخوردار </w:t>
      </w:r>
      <w:r w:rsidR="00D874AE" w:rsidRPr="001D4E7E">
        <w:rPr>
          <w:rFonts w:cs="B Nazanin" w:hint="cs"/>
          <w:sz w:val="24"/>
          <w:szCs w:val="24"/>
          <w:rtl/>
        </w:rPr>
        <w:t xml:space="preserve">است. فعالیت بیشتر روستاییان عمدتاً کارهای کشاورزی است که در معرض آسیب های همچون آفات و بلایای طبیعی قرار </w:t>
      </w:r>
      <w:r w:rsidR="004F64FF" w:rsidRPr="001D4E7E">
        <w:rPr>
          <w:rFonts w:cs="B Nazanin" w:hint="cs"/>
          <w:sz w:val="24"/>
          <w:szCs w:val="24"/>
          <w:rtl/>
        </w:rPr>
        <w:t xml:space="preserve">دارد. </w:t>
      </w:r>
      <w:r w:rsidR="00D874AE" w:rsidRPr="001D4E7E">
        <w:rPr>
          <w:rFonts w:cs="B Nazanin" w:hint="cs"/>
          <w:sz w:val="24"/>
          <w:szCs w:val="24"/>
          <w:rtl/>
        </w:rPr>
        <w:t>علاوه بر آن بخش کشاورزی به علت ارتباط بسیار نزدیک با منابع طبیعی و شرایط آب و هوایی، تأثیرات زیادی را از تغیر اقلیم می پذیرد</w:t>
      </w:r>
      <w:r w:rsidR="00DB0137" w:rsidRPr="001D4E7E">
        <w:rPr>
          <w:rFonts w:cs="B Nazanin" w:hint="cs"/>
          <w:sz w:val="24"/>
          <w:szCs w:val="24"/>
          <w:rtl/>
        </w:rPr>
        <w:t>.</w:t>
      </w:r>
      <w:r w:rsidR="00D874AE" w:rsidRPr="001D4E7E">
        <w:rPr>
          <w:rFonts w:cs="B Nazanin" w:hint="cs"/>
          <w:sz w:val="24"/>
          <w:szCs w:val="24"/>
          <w:rtl/>
        </w:rPr>
        <w:t xml:space="preserve"> همین </w:t>
      </w:r>
      <w:r w:rsidR="00DB0137" w:rsidRPr="001D4E7E">
        <w:rPr>
          <w:rFonts w:cs="B Nazanin" w:hint="cs"/>
          <w:sz w:val="24"/>
          <w:szCs w:val="24"/>
          <w:rtl/>
        </w:rPr>
        <w:t>ارتباط بخش کشاورزی با منابع طبیعی</w:t>
      </w:r>
      <w:r w:rsidR="00D874AE" w:rsidRPr="001D4E7E">
        <w:rPr>
          <w:rFonts w:cs="B Nazanin" w:hint="cs"/>
          <w:sz w:val="24"/>
          <w:szCs w:val="24"/>
          <w:rtl/>
        </w:rPr>
        <w:t xml:space="preserve"> منجر به آسیب پذیری بیشتر جوامع روستایی به ویژه کشاورزان خواهد شد به طوری که با کوچکترین تغییرات در تولید و درآمد، دچار مشکلات اقتصادی فراوانی می</w:t>
      </w:r>
      <w:r w:rsidR="00E87AC3" w:rsidRPr="001D4E7E">
        <w:rPr>
          <w:rFonts w:cs="B Nazanin" w:hint="cs"/>
          <w:sz w:val="24"/>
          <w:szCs w:val="24"/>
          <w:rtl/>
        </w:rPr>
        <w:t xml:space="preserve"> </w:t>
      </w:r>
      <w:r w:rsidR="00D874AE" w:rsidRPr="001D4E7E">
        <w:rPr>
          <w:rFonts w:cs="B Nazanin" w:hint="cs"/>
          <w:sz w:val="24"/>
          <w:szCs w:val="24"/>
          <w:rtl/>
        </w:rPr>
        <w:t xml:space="preserve">شوند. </w:t>
      </w:r>
      <w:r w:rsidR="004F64FF" w:rsidRPr="001D4E7E">
        <w:rPr>
          <w:rFonts w:cs="B Nazanin" w:hint="cs"/>
          <w:sz w:val="24"/>
          <w:szCs w:val="24"/>
          <w:rtl/>
        </w:rPr>
        <w:t>لذا این پدیده بر نظام های بهره برداری از زمین تأثیر مستقیم می گذارد.</w:t>
      </w:r>
    </w:p>
    <w:p w14:paraId="09C3C098" w14:textId="4C8C0AF7" w:rsidR="000A00A6" w:rsidRPr="00D16C52" w:rsidRDefault="000A00A6" w:rsidP="00D16C52">
      <w:pPr>
        <w:bidi/>
        <w:jc w:val="both"/>
        <w:rPr>
          <w:rFonts w:cs="B Nazanin"/>
          <w:color w:val="000000" w:themeColor="text1"/>
          <w:sz w:val="24"/>
          <w:szCs w:val="24"/>
          <w:rtl/>
        </w:rPr>
      </w:pPr>
      <w:r w:rsidRPr="001D4E7E">
        <w:rPr>
          <w:rFonts w:cs="B Nazanin" w:hint="cs"/>
          <w:sz w:val="24"/>
          <w:szCs w:val="24"/>
          <w:rtl/>
        </w:rPr>
        <w:t xml:space="preserve">پژوهشگران </w:t>
      </w:r>
      <w:r w:rsidR="00DB0137" w:rsidRPr="001D4E7E">
        <w:rPr>
          <w:rFonts w:cs="B Nazanin" w:hint="cs"/>
          <w:sz w:val="24"/>
          <w:szCs w:val="24"/>
          <w:rtl/>
        </w:rPr>
        <w:t>معتقدند</w:t>
      </w:r>
      <w:r w:rsidRPr="001D4E7E">
        <w:rPr>
          <w:rFonts w:cs="B Nazanin" w:hint="cs"/>
          <w:sz w:val="24"/>
          <w:szCs w:val="24"/>
          <w:rtl/>
        </w:rPr>
        <w:t xml:space="preserve"> به جای اینکه بر کاهش آسیب پذیری تأکید </w:t>
      </w:r>
      <w:r w:rsidR="00B66EF9">
        <w:rPr>
          <w:rFonts w:cs="B Nazanin" w:hint="cs"/>
          <w:sz w:val="24"/>
          <w:szCs w:val="24"/>
          <w:rtl/>
        </w:rPr>
        <w:t>شود</w:t>
      </w:r>
      <w:r w:rsidRPr="001D4E7E">
        <w:rPr>
          <w:rFonts w:cs="B Nazanin" w:hint="cs"/>
          <w:sz w:val="24"/>
          <w:szCs w:val="24"/>
          <w:rtl/>
        </w:rPr>
        <w:t xml:space="preserve">، </w:t>
      </w:r>
      <w:r w:rsidR="00B66EF9">
        <w:rPr>
          <w:rFonts w:cs="B Nazanin" w:hint="cs"/>
          <w:sz w:val="24"/>
          <w:szCs w:val="24"/>
          <w:rtl/>
        </w:rPr>
        <w:t xml:space="preserve">باید </w:t>
      </w:r>
      <w:r w:rsidRPr="001D4E7E">
        <w:rPr>
          <w:rFonts w:cs="B Nazanin" w:hint="cs"/>
          <w:sz w:val="24"/>
          <w:szCs w:val="24"/>
          <w:rtl/>
        </w:rPr>
        <w:t xml:space="preserve">عنصر تاب آوری در جوامع را شناسایی </w:t>
      </w:r>
      <w:r w:rsidR="00B66EF9">
        <w:rPr>
          <w:rFonts w:cs="B Nazanin" w:hint="cs"/>
          <w:sz w:val="24"/>
          <w:szCs w:val="24"/>
          <w:rtl/>
        </w:rPr>
        <w:t>شود</w:t>
      </w:r>
      <w:r w:rsidRPr="001D4E7E">
        <w:rPr>
          <w:rFonts w:cs="B Nazanin" w:hint="cs"/>
          <w:sz w:val="24"/>
          <w:szCs w:val="24"/>
          <w:rtl/>
        </w:rPr>
        <w:t>.</w:t>
      </w:r>
      <w:r w:rsidR="00D16C52">
        <w:rPr>
          <w:rFonts w:cs="B Nazanin" w:hint="cs"/>
          <w:sz w:val="24"/>
          <w:szCs w:val="24"/>
          <w:rtl/>
        </w:rPr>
        <w:t xml:space="preserve"> </w:t>
      </w:r>
      <w:r w:rsidRPr="001D4E7E">
        <w:rPr>
          <w:rFonts w:cs="B Nazanin" w:hint="cs"/>
          <w:sz w:val="24"/>
          <w:szCs w:val="24"/>
          <w:rtl/>
        </w:rPr>
        <w:t xml:space="preserve">تاب آوری را می توان عامل اصلی میزان پایداری جوامع دانست، پایداری جوامع نیز یکی از اصول اساسی توسعه پایدار است. چرا که شناخت و درک جوامع نسبت به عنصر تاب آوری آگاهی آن ها را نسبت به پدیده های اقلیمی و سایر حوادث غیر مترقبه افزایش می دهد و باعث می شود که در هنگام وقوع این پدیده ها آن ها با کمترین اختلال و آشفتگی مواجه شوند. با توجه به مطالب ذکر شده جوامع باید دارای عنصر تاب آوری شوند، از میان ابعاد مختلف تاب آوری نیز تاب آوری اجتماعی بعد بسیار مهمی است به نحوی که حتی می توان آن را پیش زمینه و دربردارنده ابعاد دیگر تاب آوری دانست. </w:t>
      </w:r>
      <w:r w:rsidR="004F64FF" w:rsidRPr="001D4E7E">
        <w:rPr>
          <w:rFonts w:cs="B Nazanin" w:hint="cs"/>
          <w:sz w:val="24"/>
          <w:szCs w:val="24"/>
          <w:rtl/>
        </w:rPr>
        <w:t>مسئله دیگری که در</w:t>
      </w:r>
      <w:r w:rsidR="00DB0137" w:rsidRPr="001D4E7E">
        <w:rPr>
          <w:rFonts w:cs="B Nazanin" w:hint="cs"/>
          <w:sz w:val="24"/>
          <w:szCs w:val="24"/>
          <w:rtl/>
        </w:rPr>
        <w:t xml:space="preserve"> </w:t>
      </w:r>
      <w:r w:rsidR="004F64FF" w:rsidRPr="001D4E7E">
        <w:rPr>
          <w:rFonts w:cs="B Nazanin" w:hint="cs"/>
          <w:sz w:val="24"/>
          <w:szCs w:val="24"/>
          <w:rtl/>
        </w:rPr>
        <w:t xml:space="preserve">اینجا مطرح </w:t>
      </w:r>
      <w:r w:rsidR="00DB0137" w:rsidRPr="001D4E7E">
        <w:rPr>
          <w:rFonts w:cs="B Nazanin" w:hint="cs"/>
          <w:sz w:val="24"/>
          <w:szCs w:val="24"/>
          <w:rtl/>
        </w:rPr>
        <w:t>می</w:t>
      </w:r>
      <w:r w:rsidR="004F64FF" w:rsidRPr="001D4E7E">
        <w:rPr>
          <w:rFonts w:cs="B Nazanin" w:hint="cs"/>
          <w:sz w:val="24"/>
          <w:szCs w:val="24"/>
          <w:rtl/>
        </w:rPr>
        <w:t xml:space="preserve"> شود این</w:t>
      </w:r>
      <w:r w:rsidR="00E86317" w:rsidRPr="001D4E7E">
        <w:rPr>
          <w:rFonts w:cs="B Nazanin" w:hint="cs"/>
          <w:color w:val="000000" w:themeColor="text1"/>
          <w:sz w:val="24"/>
          <w:szCs w:val="24"/>
          <w:rtl/>
        </w:rPr>
        <w:t xml:space="preserve"> است که کدامیک از نظام های بهره برداری از زمین می توانند</w:t>
      </w:r>
      <w:r w:rsidR="004F64FF" w:rsidRPr="001D4E7E">
        <w:rPr>
          <w:rFonts w:cs="B Nazanin" w:hint="cs"/>
          <w:color w:val="000000" w:themeColor="text1"/>
          <w:sz w:val="24"/>
          <w:szCs w:val="24"/>
          <w:rtl/>
        </w:rPr>
        <w:t xml:space="preserve"> </w:t>
      </w:r>
      <w:r w:rsidR="00E86317" w:rsidRPr="001D4E7E">
        <w:rPr>
          <w:rFonts w:cs="B Nazanin" w:hint="cs"/>
          <w:color w:val="000000" w:themeColor="text1"/>
          <w:sz w:val="24"/>
          <w:szCs w:val="24"/>
          <w:rtl/>
        </w:rPr>
        <w:t>بیشترین تأثیرات را از تغییرات آب و هوا بپذیرند؟</w:t>
      </w:r>
      <w:r w:rsidR="00D16C52">
        <w:rPr>
          <w:rFonts w:cs="B Nazanin" w:hint="cs"/>
          <w:color w:val="000000" w:themeColor="text1"/>
          <w:sz w:val="24"/>
          <w:szCs w:val="24"/>
          <w:rtl/>
        </w:rPr>
        <w:t xml:space="preserve"> </w:t>
      </w:r>
      <w:r w:rsidR="00E86317" w:rsidRPr="001D4E7E">
        <w:rPr>
          <w:rFonts w:cs="B Nazanin" w:hint="cs"/>
          <w:color w:val="000000" w:themeColor="text1"/>
          <w:sz w:val="24"/>
          <w:szCs w:val="24"/>
          <w:rtl/>
        </w:rPr>
        <w:t>نتایج پژوهش(گراوندی،1393؛269) نشان می دهد</w:t>
      </w:r>
      <w:r w:rsidR="00DB0137" w:rsidRPr="001D4E7E">
        <w:rPr>
          <w:rFonts w:cs="B Nazanin" w:hint="cs"/>
          <w:color w:val="000000" w:themeColor="text1"/>
          <w:sz w:val="24"/>
          <w:szCs w:val="24"/>
          <w:rtl/>
        </w:rPr>
        <w:t>؛</w:t>
      </w:r>
      <w:r w:rsidR="00E86317" w:rsidRPr="001D4E7E">
        <w:rPr>
          <w:rFonts w:cs="B Nazanin" w:hint="cs"/>
          <w:color w:val="000000" w:themeColor="text1"/>
          <w:sz w:val="24"/>
          <w:szCs w:val="24"/>
          <w:rtl/>
        </w:rPr>
        <w:t xml:space="preserve"> نظام های </w:t>
      </w:r>
      <w:r w:rsidR="00E86317" w:rsidRPr="001D4E7E">
        <w:rPr>
          <w:rFonts w:cs="B Nazanin" w:hint="cs"/>
          <w:sz w:val="24"/>
          <w:szCs w:val="24"/>
          <w:rtl/>
        </w:rPr>
        <w:t>بهره برداری خانوادگی</w:t>
      </w:r>
      <w:r w:rsidR="00BA4F0E" w:rsidRPr="001D4E7E">
        <w:rPr>
          <w:rFonts w:cs="B Nazanin" w:hint="cs"/>
          <w:sz w:val="24"/>
          <w:szCs w:val="24"/>
          <w:rtl/>
        </w:rPr>
        <w:t xml:space="preserve"> یکی از</w:t>
      </w:r>
      <w:r w:rsidR="00E86317" w:rsidRPr="001D4E7E">
        <w:rPr>
          <w:rFonts w:cs="B Nazanin" w:hint="cs"/>
          <w:sz w:val="24"/>
          <w:szCs w:val="24"/>
          <w:rtl/>
        </w:rPr>
        <w:t xml:space="preserve"> شایع ترین نظام های بهره برداری در ایران</w:t>
      </w:r>
      <w:r w:rsidR="00D16C52">
        <w:rPr>
          <w:rFonts w:cs="B Nazanin" w:hint="cs"/>
          <w:sz w:val="24"/>
          <w:szCs w:val="24"/>
          <w:rtl/>
        </w:rPr>
        <w:t xml:space="preserve"> و استان کرمانشاه</w:t>
      </w:r>
      <w:r w:rsidR="00E86317" w:rsidRPr="001D4E7E">
        <w:rPr>
          <w:rFonts w:cs="B Nazanin" w:hint="cs"/>
          <w:sz w:val="24"/>
          <w:szCs w:val="24"/>
          <w:rtl/>
        </w:rPr>
        <w:t xml:space="preserve"> </w:t>
      </w:r>
      <w:r w:rsidR="00BA4F0E" w:rsidRPr="001D4E7E">
        <w:rPr>
          <w:rFonts w:cs="B Nazanin" w:hint="cs"/>
          <w:sz w:val="24"/>
          <w:szCs w:val="24"/>
          <w:rtl/>
        </w:rPr>
        <w:t>است</w:t>
      </w:r>
      <w:r w:rsidR="00AC32B5" w:rsidRPr="001D4E7E">
        <w:rPr>
          <w:rFonts w:cs="B Nazanin" w:hint="cs"/>
          <w:sz w:val="24"/>
          <w:szCs w:val="24"/>
          <w:rtl/>
        </w:rPr>
        <w:t>. نظام بهره برداری خانوادگی در واقع</w:t>
      </w:r>
      <w:r w:rsidR="00E86317" w:rsidRPr="001D4E7E">
        <w:rPr>
          <w:rFonts w:cs="B Nazanin" w:hint="cs"/>
          <w:sz w:val="24"/>
          <w:szCs w:val="24"/>
          <w:rtl/>
        </w:rPr>
        <w:t xml:space="preserve"> </w:t>
      </w:r>
      <w:r w:rsidR="00AC32B5" w:rsidRPr="001D4E7E">
        <w:rPr>
          <w:rFonts w:cs="B Nazanin" w:hint="cs"/>
          <w:sz w:val="24"/>
          <w:szCs w:val="24"/>
          <w:rtl/>
        </w:rPr>
        <w:t xml:space="preserve">واحدی اقتصادی ـ اجتماعی است که در تملک یک خانواده واحد بوده و بخش اعظم نیروی کار مورد نیاز را خانواده بهره بردار تأمین می کند. همچنین مدیریت واحد بهره برداری به طور کامل یا حداقل بخشی مهم از آن، بر عهده رئیس خانواده </w:t>
      </w:r>
      <w:r w:rsidR="00AC32B5" w:rsidRPr="00E17BEC">
        <w:rPr>
          <w:rFonts w:cs="B Nazanin" w:hint="cs"/>
          <w:sz w:val="24"/>
          <w:szCs w:val="24"/>
          <w:rtl/>
        </w:rPr>
        <w:t>است(طالب،1384؛309</w:t>
      </w:r>
      <w:r w:rsidR="00AC32B5" w:rsidRPr="001D4E7E">
        <w:rPr>
          <w:rFonts w:cs="B Nazanin" w:hint="cs"/>
          <w:sz w:val="24"/>
          <w:szCs w:val="24"/>
          <w:rtl/>
        </w:rPr>
        <w:t xml:space="preserve">) و </w:t>
      </w:r>
      <w:r w:rsidR="00E86317" w:rsidRPr="001D4E7E">
        <w:rPr>
          <w:rFonts w:cs="B Nazanin" w:hint="cs"/>
          <w:sz w:val="24"/>
          <w:szCs w:val="24"/>
          <w:rtl/>
        </w:rPr>
        <w:t>بیشتر از سایر نظام های بهره برداری تحت تأثیر تغییرات اقلیمی قرار دارند.</w:t>
      </w:r>
      <w:r w:rsidR="00C41962">
        <w:rPr>
          <w:rFonts w:cs="B Nazanin" w:hint="cs"/>
          <w:sz w:val="24"/>
          <w:szCs w:val="24"/>
          <w:rtl/>
        </w:rPr>
        <w:t xml:space="preserve"> بنابراین این پژوهش سعی دارد با بررسی مدل ها و چارچوب های مختلف، مناسب ترین مدل جهت سنجش تاب آوری اجتماعی را در بین نظام مورد مطالعه ارائه دهد.</w:t>
      </w:r>
    </w:p>
    <w:p w14:paraId="58CE1E56" w14:textId="77777777" w:rsidR="00820AA4" w:rsidRDefault="00820AA4" w:rsidP="000360BB">
      <w:pPr>
        <w:tabs>
          <w:tab w:val="left" w:pos="1716"/>
        </w:tabs>
        <w:bidi/>
        <w:jc w:val="both"/>
        <w:rPr>
          <w:rFonts w:cs="B Nazanin"/>
          <w:b/>
          <w:bCs/>
          <w:sz w:val="24"/>
          <w:szCs w:val="24"/>
          <w:rtl/>
        </w:rPr>
      </w:pPr>
    </w:p>
    <w:p w14:paraId="092C4466" w14:textId="45B2009B" w:rsidR="00B94A18" w:rsidRPr="001D4E7E" w:rsidRDefault="00B94A18" w:rsidP="00820AA4">
      <w:pPr>
        <w:tabs>
          <w:tab w:val="left" w:pos="1716"/>
        </w:tabs>
        <w:bidi/>
        <w:jc w:val="both"/>
        <w:rPr>
          <w:rFonts w:cs="B Nazanin"/>
          <w:b/>
          <w:bCs/>
          <w:sz w:val="24"/>
          <w:szCs w:val="24"/>
          <w:rtl/>
        </w:rPr>
      </w:pPr>
      <w:r w:rsidRPr="001D4E7E">
        <w:rPr>
          <w:rFonts w:cs="B Nazanin" w:hint="cs"/>
          <w:b/>
          <w:bCs/>
          <w:sz w:val="24"/>
          <w:szCs w:val="24"/>
          <w:rtl/>
        </w:rPr>
        <w:t xml:space="preserve">روش </w:t>
      </w:r>
    </w:p>
    <w:p w14:paraId="49784985" w14:textId="7A7218C5" w:rsidR="0071153D" w:rsidRDefault="00B94A18" w:rsidP="000360BB">
      <w:pPr>
        <w:tabs>
          <w:tab w:val="left" w:pos="1716"/>
        </w:tabs>
        <w:bidi/>
        <w:jc w:val="both"/>
        <w:rPr>
          <w:rFonts w:cs="B Nazanin"/>
          <w:sz w:val="24"/>
          <w:szCs w:val="24"/>
          <w:rtl/>
        </w:rPr>
      </w:pPr>
      <w:r w:rsidRPr="001D4E7E">
        <w:rPr>
          <w:rFonts w:cs="B Nazanin" w:hint="cs"/>
          <w:sz w:val="24"/>
          <w:szCs w:val="24"/>
          <w:rtl/>
        </w:rPr>
        <w:t>این مقاله از نوع مقالات مروری بوده و به</w:t>
      </w:r>
      <w:r w:rsidR="00DB0137" w:rsidRPr="001D4E7E">
        <w:rPr>
          <w:rFonts w:cs="B Nazanin" w:hint="cs"/>
          <w:sz w:val="24"/>
          <w:szCs w:val="24"/>
          <w:rtl/>
        </w:rPr>
        <w:t xml:space="preserve"> همین</w:t>
      </w:r>
      <w:r w:rsidRPr="001D4E7E">
        <w:rPr>
          <w:rFonts w:cs="B Nazanin" w:hint="cs"/>
          <w:sz w:val="24"/>
          <w:szCs w:val="24"/>
          <w:rtl/>
        </w:rPr>
        <w:t xml:space="preserve"> منظور</w:t>
      </w:r>
      <w:r w:rsidR="00DB0137" w:rsidRPr="001D4E7E">
        <w:rPr>
          <w:rFonts w:cs="B Nazanin" w:hint="cs"/>
          <w:sz w:val="24"/>
          <w:szCs w:val="24"/>
          <w:rtl/>
        </w:rPr>
        <w:t xml:space="preserve"> </w:t>
      </w:r>
      <w:r w:rsidRPr="001D4E7E">
        <w:rPr>
          <w:rFonts w:cs="B Nazanin" w:hint="cs"/>
          <w:sz w:val="24"/>
          <w:szCs w:val="24"/>
          <w:rtl/>
        </w:rPr>
        <w:t xml:space="preserve">کتاب ها، مقالات، مجلات و ... در زمینه موضوع مقاله مورد بررسی قرار گرفته است. </w:t>
      </w:r>
    </w:p>
    <w:p w14:paraId="1044ADD8" w14:textId="77777777" w:rsidR="00820AA4" w:rsidRDefault="00820AA4" w:rsidP="00B66EF9">
      <w:pPr>
        <w:tabs>
          <w:tab w:val="left" w:pos="1716"/>
        </w:tabs>
        <w:bidi/>
        <w:jc w:val="both"/>
        <w:rPr>
          <w:rFonts w:cs="B Nazanin"/>
          <w:b/>
          <w:bCs/>
          <w:sz w:val="24"/>
          <w:szCs w:val="24"/>
          <w:rtl/>
        </w:rPr>
      </w:pPr>
    </w:p>
    <w:p w14:paraId="062D38FA" w14:textId="766EB5E3" w:rsidR="00B66EF9" w:rsidRPr="00B66EF9" w:rsidRDefault="00B66EF9" w:rsidP="00820AA4">
      <w:pPr>
        <w:tabs>
          <w:tab w:val="left" w:pos="1716"/>
        </w:tabs>
        <w:bidi/>
        <w:jc w:val="both"/>
        <w:rPr>
          <w:rFonts w:cs="B Nazanin"/>
          <w:b/>
          <w:bCs/>
          <w:sz w:val="24"/>
          <w:szCs w:val="24"/>
          <w:rtl/>
        </w:rPr>
      </w:pPr>
      <w:r w:rsidRPr="00B66EF9">
        <w:rPr>
          <w:rFonts w:cs="B Nazanin" w:hint="cs"/>
          <w:b/>
          <w:bCs/>
          <w:sz w:val="24"/>
          <w:szCs w:val="24"/>
          <w:rtl/>
        </w:rPr>
        <w:t xml:space="preserve">نتایج </w:t>
      </w:r>
    </w:p>
    <w:p w14:paraId="4B17D9B3" w14:textId="4B792406" w:rsidR="00AC32B5" w:rsidRPr="001D4E7E" w:rsidRDefault="00AC32B5" w:rsidP="000360BB">
      <w:pPr>
        <w:tabs>
          <w:tab w:val="left" w:pos="1716"/>
        </w:tabs>
        <w:bidi/>
        <w:jc w:val="both"/>
        <w:rPr>
          <w:rFonts w:cs="B Nazanin"/>
          <w:b/>
          <w:bCs/>
          <w:sz w:val="24"/>
          <w:szCs w:val="24"/>
          <w:rtl/>
        </w:rPr>
      </w:pPr>
      <w:r w:rsidRPr="001D4E7E">
        <w:rPr>
          <w:rFonts w:cs="B Nazanin" w:hint="cs"/>
          <w:b/>
          <w:bCs/>
          <w:sz w:val="24"/>
          <w:szCs w:val="24"/>
          <w:rtl/>
        </w:rPr>
        <w:t>بررسی مفهوم تاب آوری</w:t>
      </w:r>
      <w:r w:rsidR="00BE3E87" w:rsidRPr="001D4E7E">
        <w:rPr>
          <w:rFonts w:cs="B Nazanin" w:hint="cs"/>
          <w:b/>
          <w:bCs/>
          <w:sz w:val="24"/>
          <w:szCs w:val="24"/>
          <w:rtl/>
        </w:rPr>
        <w:t xml:space="preserve"> و تاب آوری</w:t>
      </w:r>
      <w:r w:rsidRPr="001D4E7E">
        <w:rPr>
          <w:rFonts w:cs="B Nazanin" w:hint="cs"/>
          <w:b/>
          <w:bCs/>
          <w:sz w:val="24"/>
          <w:szCs w:val="24"/>
          <w:rtl/>
        </w:rPr>
        <w:t xml:space="preserve"> اجتماعی در برابر تغییر اقلیم </w:t>
      </w:r>
    </w:p>
    <w:p w14:paraId="7A41D20D" w14:textId="4CA5712C" w:rsidR="00AC32B5" w:rsidRPr="001D4E7E" w:rsidRDefault="00AC32B5" w:rsidP="000360BB">
      <w:pPr>
        <w:bidi/>
        <w:jc w:val="both"/>
        <w:rPr>
          <w:rFonts w:ascii="Calibri" w:eastAsia="Calibri" w:hAnsi="Calibri" w:cs="B Nazanin"/>
          <w:sz w:val="24"/>
          <w:szCs w:val="24"/>
          <w:rtl/>
        </w:rPr>
      </w:pPr>
      <w:r w:rsidRPr="001D4E7E">
        <w:rPr>
          <w:rFonts w:ascii="Calibri" w:eastAsia="Calibri" w:hAnsi="Calibri" w:cs="B Nazanin" w:hint="cs"/>
          <w:sz w:val="24"/>
          <w:szCs w:val="24"/>
          <w:rtl/>
        </w:rPr>
        <w:t xml:space="preserve">واژه تاب آوری به مفهوم «بازگشت به عقب» بکار می رود که از ریشه لاتین </w:t>
      </w:r>
      <w:r w:rsidR="007E4442">
        <w:rPr>
          <w:rStyle w:val="FootnoteReference"/>
          <w:rFonts w:ascii="Calibri" w:eastAsia="Calibri" w:hAnsi="Calibri" w:cs="B Nazanin"/>
          <w:sz w:val="24"/>
          <w:szCs w:val="24"/>
        </w:rPr>
        <w:footnoteReference w:id="1"/>
      </w:r>
      <w:proofErr w:type="spellStart"/>
      <w:r w:rsidRPr="001D4E7E">
        <w:rPr>
          <w:rFonts w:ascii="Calibri" w:eastAsia="Calibri" w:hAnsi="Calibri" w:cs="B Nazanin"/>
          <w:sz w:val="24"/>
          <w:szCs w:val="24"/>
        </w:rPr>
        <w:t>Resilio</w:t>
      </w:r>
      <w:proofErr w:type="spellEnd"/>
      <w:r w:rsidRPr="001D4E7E">
        <w:rPr>
          <w:rFonts w:ascii="Calibri" w:eastAsia="Calibri" w:hAnsi="Calibri" w:cs="B Nazanin" w:hint="cs"/>
          <w:sz w:val="24"/>
          <w:szCs w:val="24"/>
          <w:rtl/>
        </w:rPr>
        <w:t xml:space="preserve"> به معنی «پرش، جهش یا خیزش به عقب» برگرفته شده است</w:t>
      </w:r>
      <w:r w:rsidRPr="009723E2">
        <w:rPr>
          <w:rFonts w:ascii="Calibri" w:eastAsia="Calibri" w:hAnsi="Calibri" w:cs="B Nazanin" w:hint="cs"/>
          <w:sz w:val="24"/>
          <w:szCs w:val="24"/>
          <w:rtl/>
        </w:rPr>
        <w:t>.</w:t>
      </w:r>
      <w:r w:rsidR="005A1024">
        <w:rPr>
          <w:rFonts w:ascii="Calibri" w:eastAsia="Calibri" w:hAnsi="Calibri" w:cs="B Nazanin" w:hint="cs"/>
          <w:sz w:val="24"/>
          <w:szCs w:val="24"/>
          <w:rtl/>
        </w:rPr>
        <w:t xml:space="preserve"> </w:t>
      </w:r>
      <w:r w:rsidR="009723E2" w:rsidRPr="001D4E7E">
        <w:rPr>
          <w:rFonts w:ascii="Calibri" w:eastAsia="Calibri" w:hAnsi="Calibri" w:cs="B Nazanin" w:hint="cs"/>
          <w:sz w:val="24"/>
          <w:szCs w:val="24"/>
          <w:rtl/>
        </w:rPr>
        <w:t>واژه تاب آوری اجتماعی نیز برای اولین بار توسط ادگر</w:t>
      </w:r>
      <w:r w:rsidR="005A1024">
        <w:rPr>
          <w:rFonts w:ascii="Calibri" w:eastAsia="Calibri" w:hAnsi="Calibri" w:cs="B Nazanin" w:hint="cs"/>
          <w:sz w:val="24"/>
          <w:szCs w:val="24"/>
          <w:rtl/>
        </w:rPr>
        <w:t xml:space="preserve"> </w:t>
      </w:r>
      <w:r w:rsidR="009723E2" w:rsidRPr="001D4E7E">
        <w:rPr>
          <w:rFonts w:ascii="Calibri" w:eastAsia="Calibri" w:hAnsi="Calibri" w:cs="B Nazanin" w:hint="cs"/>
          <w:sz w:val="24"/>
          <w:szCs w:val="24"/>
          <w:rtl/>
        </w:rPr>
        <w:t>مطرح شد(</w:t>
      </w:r>
      <w:r w:rsidR="005A1024">
        <w:rPr>
          <w:rFonts w:ascii="Calibri" w:eastAsia="Calibri" w:hAnsi="Calibri" w:cs="B Nazanin" w:hint="cs"/>
          <w:sz w:val="24"/>
          <w:szCs w:val="24"/>
          <w:rtl/>
        </w:rPr>
        <w:t>1</w:t>
      </w:r>
      <w:r w:rsidR="009723E2" w:rsidRPr="001D4E7E">
        <w:rPr>
          <w:rFonts w:ascii="Calibri" w:eastAsia="Calibri" w:hAnsi="Calibri" w:cs="B Nazanin" w:hint="cs"/>
          <w:sz w:val="24"/>
          <w:szCs w:val="24"/>
          <w:rtl/>
        </w:rPr>
        <w:t xml:space="preserve">). از زمان ظهور این مفهوم تا به حال تعاریف گوناگونی از آن ارائه شده است. ماحصل بررسی ها نشان داد </w:t>
      </w:r>
      <w:r w:rsidR="009723E2" w:rsidRPr="001D4E7E">
        <w:rPr>
          <w:rFonts w:cs="B Nazanin" w:hint="cs"/>
          <w:sz w:val="24"/>
          <w:szCs w:val="24"/>
          <w:rtl/>
        </w:rPr>
        <w:t xml:space="preserve">تاب آوری اجتماعی مفهومی پویا و چند بعدی است که به توانایی جوامع برای مقابله با شوک ها و تنش ها در مواقع بروز بحران و بلایای طبیعی اشاره دارد که منجر به ایستادگی افراد </w:t>
      </w:r>
      <w:r w:rsidR="009723E2" w:rsidRPr="001D4E7E">
        <w:rPr>
          <w:rFonts w:cs="B Nazanin" w:hint="cs"/>
          <w:sz w:val="24"/>
          <w:szCs w:val="24"/>
          <w:rtl/>
        </w:rPr>
        <w:lastRenderedPageBreak/>
        <w:t>و جوامع در برابر مشکلات و سختی ها و ایجاد ظرفیت سازگاری در آن ها می شود به گونه ای که افراد و جوامع بتوانند پس از جذب مشکلات در کوتاه ترین زمان ممکن به حالت اولیه خود برگردند(</w:t>
      </w:r>
      <w:r w:rsidR="005A1024">
        <w:rPr>
          <w:rFonts w:cs="B Nazanin" w:hint="cs"/>
          <w:sz w:val="24"/>
          <w:szCs w:val="24"/>
          <w:rtl/>
        </w:rPr>
        <w:t>1</w:t>
      </w:r>
      <w:r w:rsidR="009723E2" w:rsidRPr="00C41962">
        <w:rPr>
          <w:rFonts w:cs="B Nazanin" w:hint="cs"/>
          <w:sz w:val="24"/>
          <w:szCs w:val="24"/>
          <w:rtl/>
        </w:rPr>
        <w:t>).</w:t>
      </w:r>
      <w:r w:rsidRPr="009723E2">
        <w:rPr>
          <w:rFonts w:ascii="Calibri" w:eastAsia="Calibri" w:hAnsi="Calibri" w:cs="B Nazanin" w:hint="cs"/>
          <w:sz w:val="24"/>
          <w:szCs w:val="24"/>
          <w:rtl/>
        </w:rPr>
        <w:t>کلید واژه تاب آوری</w:t>
      </w:r>
      <w:r w:rsidRPr="001D4E7E">
        <w:rPr>
          <w:rFonts w:ascii="Calibri" w:eastAsia="Calibri" w:hAnsi="Calibri" w:cs="B Nazanin" w:hint="cs"/>
          <w:sz w:val="24"/>
          <w:szCs w:val="24"/>
          <w:rtl/>
        </w:rPr>
        <w:t>(</w:t>
      </w:r>
      <w:r w:rsidR="007E4442">
        <w:rPr>
          <w:rStyle w:val="FootnoteReference"/>
          <w:rFonts w:ascii="Calibri" w:eastAsia="Calibri" w:hAnsi="Calibri" w:cs="B Nazanin"/>
          <w:sz w:val="24"/>
          <w:szCs w:val="24"/>
          <w:rtl/>
        </w:rPr>
        <w:footnoteReference w:id="2"/>
      </w:r>
      <w:r w:rsidRPr="001D4E7E">
        <w:rPr>
          <w:rFonts w:ascii="Calibri" w:eastAsia="Calibri" w:hAnsi="Calibri" w:cs="B Nazanin"/>
          <w:sz w:val="24"/>
          <w:szCs w:val="24"/>
        </w:rPr>
        <w:t>Resilience</w:t>
      </w:r>
      <w:r w:rsidRPr="001D4E7E">
        <w:rPr>
          <w:rFonts w:ascii="Calibri" w:eastAsia="Calibri" w:hAnsi="Calibri" w:cs="B Nazanin" w:hint="cs"/>
          <w:sz w:val="24"/>
          <w:szCs w:val="24"/>
          <w:rtl/>
        </w:rPr>
        <w:t>) بهترین و پرکاربردترین واژه در میان مفاهیم ارائه شده در زمینه مقاوم سازی است.</w:t>
      </w:r>
      <w:r w:rsidRPr="001D4E7E">
        <w:rPr>
          <w:rFonts w:ascii="Calibri" w:eastAsia="Calibri" w:hAnsi="Calibri" w:cs="B Nazanin" w:hint="cs"/>
          <w:b/>
          <w:bCs/>
          <w:sz w:val="24"/>
          <w:szCs w:val="24"/>
          <w:rtl/>
        </w:rPr>
        <w:t xml:space="preserve"> </w:t>
      </w:r>
      <w:r w:rsidR="00C41962" w:rsidRPr="00C41962">
        <w:rPr>
          <w:rFonts w:cs="B Nazanin" w:hint="cs"/>
          <w:sz w:val="24"/>
          <w:szCs w:val="24"/>
          <w:rtl/>
        </w:rPr>
        <w:t xml:space="preserve">زیست بوم شناسان از تاب آوری برای توصیف اکوسیستم ها اینگونه استفاده می کنند: زیستگاه هایی که همچنان با حضور ناملایمات، مشکلات و بحران ها عملکرد خود را حفظ می کنند و به آن ادامه می دهند. </w:t>
      </w:r>
      <w:r w:rsidR="00630329" w:rsidRPr="00C41962">
        <w:rPr>
          <w:rFonts w:cs="B Nazanin" w:hint="cs"/>
          <w:sz w:val="24"/>
          <w:szCs w:val="24"/>
          <w:rtl/>
        </w:rPr>
        <w:t xml:space="preserve"> </w:t>
      </w:r>
      <w:r w:rsidRPr="00C41962">
        <w:rPr>
          <w:rFonts w:ascii="Calibri" w:eastAsia="Calibri" w:hAnsi="Calibri" w:cs="B Nazanin" w:hint="cs"/>
          <w:sz w:val="24"/>
          <w:szCs w:val="24"/>
          <w:rtl/>
        </w:rPr>
        <w:t>امروزه</w:t>
      </w:r>
      <w:r w:rsidRPr="001D4E7E">
        <w:rPr>
          <w:rFonts w:ascii="Calibri" w:eastAsia="Calibri" w:hAnsi="Calibri" w:cs="B Nazanin" w:hint="cs"/>
          <w:sz w:val="24"/>
          <w:szCs w:val="24"/>
          <w:rtl/>
        </w:rPr>
        <w:t xml:space="preserve"> یکی از این بحران ها در سطح جهانی مبحث تغییر اقلیم است، تغییر اقلیم برای اولین بار در سال 1980 به دنبال افزایش غلظت گازهای گلخانه ای جو، در محافل علمی مطرح گردید (</w:t>
      </w:r>
      <w:r w:rsidR="005A1024">
        <w:rPr>
          <w:rFonts w:ascii="Calibri" w:eastAsia="Calibri" w:hAnsi="Calibri" w:cs="B Nazanin" w:hint="cs"/>
          <w:sz w:val="24"/>
          <w:szCs w:val="24"/>
          <w:rtl/>
        </w:rPr>
        <w:t>3</w:t>
      </w:r>
      <w:r w:rsidRPr="001D4E7E">
        <w:rPr>
          <w:rFonts w:ascii="Calibri" w:eastAsia="Calibri" w:hAnsi="Calibri" w:cs="B Nazanin" w:hint="cs"/>
          <w:sz w:val="24"/>
          <w:szCs w:val="24"/>
          <w:rtl/>
        </w:rPr>
        <w:t>). اولین کسی هم که در حوزه مخاطرات و بلایای طبیعی مثل پدیده های اقلیمی تاب آوری را معرفی کرد، تایمرمن (1981) بود(</w:t>
      </w:r>
      <w:r w:rsidR="005A1024">
        <w:rPr>
          <w:rFonts w:ascii="Calibri" w:eastAsia="Calibri" w:hAnsi="Calibri" w:cs="B Nazanin" w:hint="cs"/>
          <w:sz w:val="24"/>
          <w:szCs w:val="24"/>
          <w:rtl/>
        </w:rPr>
        <w:t>4</w:t>
      </w:r>
      <w:r w:rsidRPr="001D4E7E">
        <w:rPr>
          <w:rFonts w:ascii="Calibri" w:eastAsia="Calibri" w:hAnsi="Calibri" w:cs="B Nazanin" w:hint="cs"/>
          <w:sz w:val="24"/>
          <w:szCs w:val="24"/>
          <w:rtl/>
        </w:rPr>
        <w:t>). همچنین از دهه 1980</w:t>
      </w:r>
      <w:r w:rsidR="00BE3E87" w:rsidRPr="001D4E7E">
        <w:rPr>
          <w:rFonts w:ascii="Calibri" w:eastAsia="Calibri" w:hAnsi="Calibri" w:cs="B Nazanin" w:hint="cs"/>
          <w:sz w:val="24"/>
          <w:szCs w:val="24"/>
          <w:rtl/>
        </w:rPr>
        <w:t xml:space="preserve"> بود</w:t>
      </w:r>
      <w:r w:rsidRPr="001D4E7E">
        <w:rPr>
          <w:rFonts w:ascii="Calibri" w:eastAsia="Calibri" w:hAnsi="Calibri" w:cs="B Nazanin" w:hint="cs"/>
          <w:sz w:val="24"/>
          <w:szCs w:val="24"/>
          <w:rtl/>
        </w:rPr>
        <w:t xml:space="preserve"> که جامعه مهندسی برای اولین بار با اشاره به زیر ساخت های فیزیکی تاب آوری را از نقطه نظر فاجعه برای مقابله با بلایا سنجید و آن را با  مفهوم توانایی جذب و بازیابی از وقایع هولناک و خطرناک مرتبط دانستند.</w:t>
      </w:r>
    </w:p>
    <w:p w14:paraId="56446B26" w14:textId="77777777" w:rsidR="00073E29" w:rsidRDefault="00073E29" w:rsidP="00820AA4">
      <w:pPr>
        <w:bidi/>
        <w:jc w:val="both"/>
        <w:rPr>
          <w:rFonts w:ascii="Calibri" w:eastAsia="Calibri" w:hAnsi="Calibri" w:cs="B Nazanin"/>
          <w:b/>
          <w:bCs/>
          <w:sz w:val="24"/>
          <w:szCs w:val="24"/>
          <w:rtl/>
        </w:rPr>
      </w:pPr>
    </w:p>
    <w:p w14:paraId="04343139" w14:textId="790BD702" w:rsidR="0042718C" w:rsidRPr="001D4E7E" w:rsidRDefault="0042718C" w:rsidP="00073E29">
      <w:pPr>
        <w:bidi/>
        <w:jc w:val="both"/>
        <w:rPr>
          <w:rFonts w:ascii="Calibri" w:eastAsia="Calibri" w:hAnsi="Calibri" w:cs="B Nazanin"/>
          <w:b/>
          <w:bCs/>
          <w:sz w:val="24"/>
          <w:szCs w:val="24"/>
          <w:rtl/>
        </w:rPr>
      </w:pPr>
      <w:r w:rsidRPr="001D4E7E">
        <w:rPr>
          <w:rFonts w:ascii="Calibri" w:eastAsia="Calibri" w:hAnsi="Calibri" w:cs="B Nazanin" w:hint="cs"/>
          <w:b/>
          <w:bCs/>
          <w:sz w:val="24"/>
          <w:szCs w:val="24"/>
          <w:rtl/>
        </w:rPr>
        <w:t>ارتباط پدیده های اقلیمی و نظام بهره برداری خانوادگی</w:t>
      </w:r>
    </w:p>
    <w:p w14:paraId="40F99FF9" w14:textId="50248240" w:rsidR="00AC32B5" w:rsidRPr="001D4E7E" w:rsidRDefault="00AC32B5" w:rsidP="000360BB">
      <w:pPr>
        <w:bidi/>
        <w:jc w:val="both"/>
        <w:rPr>
          <w:rFonts w:cs="B Nazanin"/>
          <w:sz w:val="24"/>
          <w:szCs w:val="24"/>
          <w:rtl/>
        </w:rPr>
      </w:pPr>
      <w:r w:rsidRPr="001D4E7E">
        <w:rPr>
          <w:rFonts w:cs="B Nazanin" w:hint="cs"/>
          <w:sz w:val="24"/>
          <w:szCs w:val="24"/>
          <w:rtl/>
        </w:rPr>
        <w:t>روستاییان به علت وابستگی معیشتی به منابع طبیعی و تولیدات کشاورزی که منبع درآمدی اصلی آن ها همین کشاورزی و به صورت تک بعدی است نسبت به این تغییرات اقلیمی و تنش های خارجی آسیب پذیرتر هستند(</w:t>
      </w:r>
      <w:r w:rsidR="005A1024">
        <w:rPr>
          <w:rFonts w:cs="B Nazanin" w:hint="cs"/>
          <w:sz w:val="24"/>
          <w:szCs w:val="24"/>
          <w:rtl/>
        </w:rPr>
        <w:t>4</w:t>
      </w:r>
      <w:r w:rsidRPr="001D4E7E">
        <w:rPr>
          <w:rFonts w:cs="B Nazanin" w:hint="cs"/>
          <w:sz w:val="24"/>
          <w:szCs w:val="24"/>
          <w:rtl/>
        </w:rPr>
        <w:t>) از آن جایی که بخش کشاورزی هر جامعه ای نیز مبتنی بر نظام های بهره برداری تشکیل دهنده آن است</w:t>
      </w:r>
      <w:r w:rsidR="005A1024">
        <w:rPr>
          <w:rFonts w:cs="B Nazanin" w:hint="cs"/>
          <w:sz w:val="24"/>
          <w:szCs w:val="24"/>
          <w:rtl/>
        </w:rPr>
        <w:t>.</w:t>
      </w:r>
      <w:r w:rsidRPr="001D4E7E">
        <w:rPr>
          <w:rFonts w:cs="B Nazanin" w:hint="cs"/>
          <w:sz w:val="24"/>
          <w:szCs w:val="24"/>
          <w:rtl/>
        </w:rPr>
        <w:t xml:space="preserve"> نظام های بهره برداری هم، از دیر باز نقش بسزایی در توسعه کشاورزی داشته و همواره به عنوان یکی از مسائل بنیادی کشاورزی ایران در جهت بکارگیری صحیح منابع آب و خاک به شمار آمده اند</w:t>
      </w:r>
      <w:r w:rsidR="005A1024">
        <w:rPr>
          <w:rFonts w:cs="B Nazanin" w:hint="cs"/>
          <w:sz w:val="24"/>
          <w:szCs w:val="24"/>
          <w:rtl/>
        </w:rPr>
        <w:t xml:space="preserve">. </w:t>
      </w:r>
      <w:r w:rsidRPr="001D4E7E">
        <w:rPr>
          <w:rFonts w:cs="B Nazanin" w:hint="cs"/>
          <w:sz w:val="24"/>
          <w:szCs w:val="24"/>
          <w:rtl/>
        </w:rPr>
        <w:t>لذا بیشترین میزان آسیب متوجه نظام بهره برداری از زمین است، که این نظام های بهره برداری از زمین در ایران را می توان، سیستمی پویا و به هم پیوسته از انسان و محیط زیست تعریف نمود که بر مبنای روابط ارگانیکی، ساختارهای اجتماعی، رویدادهای تاریخی، حوادث طبیعی، روابط اقتصادی، دانش بومی و همزیگری متقابل شکل گرفته اند(</w:t>
      </w:r>
      <w:r w:rsidR="005A1024">
        <w:rPr>
          <w:rFonts w:cs="B Nazanin" w:hint="cs"/>
          <w:sz w:val="24"/>
          <w:szCs w:val="24"/>
          <w:rtl/>
        </w:rPr>
        <w:t>2).</w:t>
      </w:r>
    </w:p>
    <w:p w14:paraId="6E62452A" w14:textId="4B04436F" w:rsidR="00820AA4" w:rsidRPr="00820AA4" w:rsidRDefault="00BE3E87" w:rsidP="00820AA4">
      <w:pPr>
        <w:bidi/>
        <w:jc w:val="both"/>
        <w:rPr>
          <w:rFonts w:cs="B Nazanin"/>
          <w:sz w:val="24"/>
          <w:szCs w:val="24"/>
          <w:rtl/>
        </w:rPr>
      </w:pPr>
      <w:r w:rsidRPr="001D4E7E">
        <w:rPr>
          <w:rFonts w:cs="B Nazanin" w:hint="cs"/>
          <w:sz w:val="24"/>
          <w:szCs w:val="24"/>
          <w:rtl/>
        </w:rPr>
        <w:t>نتیجه اصلی این تغییرات اقلیمی، علاوه بر تأثیر بر روی تولیدات کشاورزی در جوامع روستایی سبب کاهش امنیت غذایی برای تمامی جوامع نیز می شود. چرا که پدیده هایی مثل خشکسالی، سیل، تگرگ، ریزگرد و ... باعث نابودی و کاهش میزان تولیدات کشاورزی در روستاها شده که این مسئله سبب کاهش عرضه محصولات به بازار مصرف شده و یا اینکه به علت کمبود با قیمت های گزاف در اختیار مصرف کنندگان قرار می گیرند، از آن جایی که کشور ما یکی از کشورهای بلاخیز در حال توسعه  است که در معرض وقوع دائمی پدید های اقلیمی قرار دارد باید برنامه ریزان در سطح ملی برنامه ای را به کشاورزان که تولید کنندگان مواد غذایی در کشور هستند ارائه دهند، چرا که جوامع روستایی کشور با دارا بودن ارزش ها و قابلیت های فراوان به عنوان مهم ترین سرمایه ملی تحت تأثیر بی مهری و سوء مدیریت در نظام برنامه ریزی چندین ساله کشور قرار گرفته اند</w:t>
      </w:r>
      <w:r w:rsidR="005A1024">
        <w:rPr>
          <w:rFonts w:cs="B Nazanin" w:hint="cs"/>
          <w:sz w:val="24"/>
          <w:szCs w:val="24"/>
          <w:rtl/>
        </w:rPr>
        <w:t xml:space="preserve">. </w:t>
      </w:r>
      <w:r w:rsidR="00E95F45" w:rsidRPr="001D4E7E">
        <w:rPr>
          <w:rFonts w:cs="B Nazanin" w:hint="cs"/>
          <w:sz w:val="24"/>
          <w:szCs w:val="24"/>
          <w:rtl/>
        </w:rPr>
        <w:t>به عبارتی</w:t>
      </w:r>
      <w:r w:rsidRPr="001D4E7E">
        <w:rPr>
          <w:rFonts w:cs="B Nazanin" w:hint="cs"/>
          <w:sz w:val="24"/>
          <w:szCs w:val="24"/>
          <w:rtl/>
        </w:rPr>
        <w:t xml:space="preserve"> </w:t>
      </w:r>
      <w:r w:rsidR="00E95F45" w:rsidRPr="001D4E7E">
        <w:rPr>
          <w:rFonts w:cs="B Nazanin" w:hint="cs"/>
          <w:sz w:val="24"/>
          <w:szCs w:val="24"/>
          <w:rtl/>
        </w:rPr>
        <w:t>اکوسیستم ها یا جوامع تاب آور باید دارای ویژگی هایی همچون: توانایی استقامت و مقابله با شوک ها، تکان های خارجی و اختلالات باشند و در صورت نیاز در برابر این این تغییرات نیز سازگاری پیدا کنند به عبارتی بتوانند تمام مراحل قبل از وقوع حادثه، حین و پس از وقوع حوادث و اتفاقات را تحت پوشش و کنترل خود قرار دهند. آسیب پذیری اجتماعی و زیست محیطی در برابر بلایای طبیعی تحت تأثیر ایجاد یا فرسایش تاب آوری قبل و بعد از وقوع فاجعه است (</w:t>
      </w:r>
      <w:r w:rsidR="005A1024">
        <w:rPr>
          <w:rFonts w:cs="B Nazanin" w:hint="cs"/>
          <w:sz w:val="24"/>
          <w:szCs w:val="24"/>
          <w:rtl/>
        </w:rPr>
        <w:t>1</w:t>
      </w:r>
      <w:r w:rsidR="00E95F45" w:rsidRPr="001D4E7E">
        <w:rPr>
          <w:rFonts w:cs="B Nazanin" w:hint="cs"/>
          <w:sz w:val="24"/>
          <w:szCs w:val="24"/>
          <w:rtl/>
        </w:rPr>
        <w:t>)</w:t>
      </w:r>
      <w:r w:rsidR="00205744">
        <w:rPr>
          <w:rFonts w:cs="B Nazanin" w:hint="cs"/>
          <w:sz w:val="24"/>
          <w:szCs w:val="24"/>
          <w:rtl/>
        </w:rPr>
        <w:t>.</w:t>
      </w:r>
      <w:r w:rsidR="00E95F45" w:rsidRPr="001D4E7E">
        <w:rPr>
          <w:rFonts w:cs="B Nazanin" w:hint="cs"/>
          <w:sz w:val="24"/>
          <w:szCs w:val="24"/>
          <w:rtl/>
        </w:rPr>
        <w:t xml:space="preserve"> </w:t>
      </w:r>
      <w:r w:rsidRPr="001D4E7E">
        <w:rPr>
          <w:rFonts w:cs="B Nazanin" w:hint="cs"/>
          <w:sz w:val="24"/>
          <w:szCs w:val="24"/>
          <w:rtl/>
        </w:rPr>
        <w:t>نکویی نائین</w:t>
      </w:r>
      <w:r w:rsidR="005A1024">
        <w:rPr>
          <w:rFonts w:cs="B Nazanin" w:hint="cs"/>
          <w:sz w:val="24"/>
          <w:szCs w:val="24"/>
          <w:rtl/>
        </w:rPr>
        <w:t>ی</w:t>
      </w:r>
      <w:r w:rsidRPr="001D4E7E">
        <w:rPr>
          <w:rFonts w:cs="B Nazanin" w:hint="cs"/>
          <w:sz w:val="24"/>
          <w:szCs w:val="24"/>
          <w:rtl/>
        </w:rPr>
        <w:t xml:space="preserve"> در پژوهش خود به این نتیجه رسید بخش کشاورزی ایران، بیشترین پتانسیل بالقوه ایجاد شغل و کمترین هزینه ایجاد شغل در بین سایر بخش های اقتصاد داشته است. همچنین با توجه به شرایط تحریمی کشور باید بخش کشاورزی محور رشد بخش قرار گیرد به خصوص که در شرایط فشار دشمن، تأمین امنیت غذایی و حفظ امنیت ملی، وابسته به تولیدات کشاورزی خصوصا خودکفایی در تولید </w:t>
      </w:r>
      <w:r w:rsidRPr="001D4E7E">
        <w:rPr>
          <w:rFonts w:cs="B Nazanin" w:hint="cs"/>
          <w:sz w:val="24"/>
          <w:szCs w:val="24"/>
          <w:rtl/>
        </w:rPr>
        <w:lastRenderedPageBreak/>
        <w:t xml:space="preserve">محصولات استراتژیک است. برای افزایش امنیت غذایی در میان افراد یک جامعه در حال رشد نیاز به تولید بیشتر محصولات غذایی پرمصرف شدت گرفته است تا مسیر برای رسیدن به توسعه پایدار که هدف بسیاری از کشورهاست هموار شود. </w:t>
      </w:r>
    </w:p>
    <w:p w14:paraId="3DAC9D33" w14:textId="77777777" w:rsidR="00855D76" w:rsidRDefault="00855D76" w:rsidP="00855D76">
      <w:pPr>
        <w:bidi/>
        <w:jc w:val="both"/>
        <w:rPr>
          <w:rFonts w:cs="B Nazanin"/>
          <w:b/>
          <w:bCs/>
          <w:sz w:val="24"/>
          <w:szCs w:val="24"/>
          <w:rtl/>
        </w:rPr>
      </w:pPr>
    </w:p>
    <w:p w14:paraId="7A71981B" w14:textId="22F8CBBB" w:rsidR="00205744" w:rsidRDefault="00E95F45" w:rsidP="00855D76">
      <w:pPr>
        <w:bidi/>
        <w:jc w:val="both"/>
        <w:rPr>
          <w:rFonts w:cs="B Nazanin"/>
          <w:b/>
          <w:bCs/>
          <w:sz w:val="24"/>
          <w:szCs w:val="24"/>
          <w:rtl/>
        </w:rPr>
      </w:pPr>
      <w:r w:rsidRPr="001D4E7E">
        <w:rPr>
          <w:rFonts w:cs="B Nazanin" w:hint="cs"/>
          <w:b/>
          <w:bCs/>
          <w:sz w:val="24"/>
          <w:szCs w:val="24"/>
          <w:rtl/>
        </w:rPr>
        <w:t>مدل ها و چارچوب های سنجش تاب آوری اجتماعی در برابر بلایای طبیعی</w:t>
      </w:r>
      <w:r w:rsidRPr="001D4E7E">
        <w:rPr>
          <w:rFonts w:cs="B Nazanin" w:hint="cs"/>
          <w:b/>
          <w:bCs/>
          <w:vanish/>
          <w:sz w:val="24"/>
          <w:szCs w:val="24"/>
          <w:rtl/>
        </w:rPr>
        <w:t>آ آ</w:t>
      </w:r>
    </w:p>
    <w:p w14:paraId="1D0EA66D" w14:textId="70E57E0A" w:rsidR="00E95F45" w:rsidRPr="001D4E7E" w:rsidRDefault="00E95F45" w:rsidP="0002770D">
      <w:pPr>
        <w:bidi/>
        <w:jc w:val="both"/>
        <w:rPr>
          <w:rFonts w:cs="B Nazanin"/>
          <w:sz w:val="24"/>
          <w:szCs w:val="24"/>
          <w:rtl/>
        </w:rPr>
      </w:pPr>
      <w:r w:rsidRPr="0002770D">
        <w:rPr>
          <w:rFonts w:cs="B Nazanin" w:hint="cs"/>
          <w:sz w:val="24"/>
          <w:szCs w:val="24"/>
          <w:rtl/>
        </w:rPr>
        <w:t>در ادامه به تحلیل چارچوب های سنجش تاب آوری اجتماعی پرداخته خواهد شد و در نهایت چارچوبی جامع برای سنجش تاب آوری ارائه خواهد شد.</w:t>
      </w:r>
      <w:r w:rsidR="006E7EEB" w:rsidRPr="0002770D">
        <w:rPr>
          <w:rFonts w:cs="B Nazanin" w:hint="cs"/>
          <w:sz w:val="24"/>
          <w:szCs w:val="24"/>
          <w:rtl/>
        </w:rPr>
        <w:t xml:space="preserve"> مدل/ رویکرد سرمایه محور؛ که به بررسی تاب آوری براساس انواع سرمایه: اقتصادی،اجتماعی، فیزیکی، طبیعی و انسانی می پردازد(</w:t>
      </w:r>
      <w:r w:rsidR="005A1024">
        <w:rPr>
          <w:rFonts w:cs="B Nazanin" w:hint="cs"/>
          <w:sz w:val="24"/>
          <w:szCs w:val="24"/>
          <w:rtl/>
        </w:rPr>
        <w:t xml:space="preserve">4). </w:t>
      </w:r>
      <w:r w:rsidR="0002770D">
        <w:rPr>
          <w:rFonts w:cs="B Nazanin" w:hint="cs"/>
          <w:sz w:val="24"/>
          <w:szCs w:val="24"/>
          <w:rtl/>
        </w:rPr>
        <w:t xml:space="preserve">چارچوب معیشت پایدار؛ در این مدل مفهوم تاب آوری و پایداری مترادف هم در نظر گرفته شده اند، همچنین به سنجش مؤلفه های اجتماعی، اقتصادی، نهادی، زیرساختی می پردازد مشکل این مدل این است که معیشت خانوار از شرایط سیاسی، اجتماعی و فیزیکی تأثیر می پذیرد و کمک های دولتی و مردمی نادیده گرفته می شوند. </w:t>
      </w:r>
      <w:r w:rsidR="006E7EEB" w:rsidRPr="0002770D">
        <w:rPr>
          <w:rFonts w:cs="B Nazanin" w:hint="cs"/>
          <w:sz w:val="24"/>
          <w:szCs w:val="24"/>
          <w:rtl/>
        </w:rPr>
        <w:t>مدل ارزیابی تاب آوری هائیتی؛ دربرگیرنده هفت بعد از تاب آوری و بیشتر متکی بر کمک های انسان دوستانه اس</w:t>
      </w:r>
      <w:r w:rsidR="005A1024">
        <w:rPr>
          <w:rFonts w:cs="B Nazanin" w:hint="cs"/>
          <w:sz w:val="24"/>
          <w:szCs w:val="24"/>
          <w:rtl/>
        </w:rPr>
        <w:t xml:space="preserve">ت. </w:t>
      </w:r>
      <w:r w:rsidR="006E7EEB" w:rsidRPr="0002770D">
        <w:rPr>
          <w:rFonts w:cs="B Nazanin" w:hint="cs"/>
          <w:sz w:val="24"/>
          <w:szCs w:val="24"/>
          <w:rtl/>
        </w:rPr>
        <w:t>مدل خطی ـ زمانی دیویس؛ سبب افزایش میزان تاب آوری طی سه مرحله پیش از وقوع حادثه، در هنگام و پس از وقوع سانحه و در آخر تغییرات لازم در جامعه برای ایجاد تاب آوری می شود ایراد این مدل در نظر گرفتن شرایط خاص در کنار عامل زمان</w:t>
      </w:r>
      <w:r w:rsidR="005A1024">
        <w:rPr>
          <w:rFonts w:cs="B Nazanin" w:hint="cs"/>
          <w:sz w:val="24"/>
          <w:szCs w:val="24"/>
          <w:rtl/>
        </w:rPr>
        <w:t xml:space="preserve"> </w:t>
      </w:r>
      <w:r w:rsidR="006E7EEB" w:rsidRPr="0002770D">
        <w:rPr>
          <w:rFonts w:cs="B Nazanin" w:hint="cs"/>
          <w:sz w:val="24"/>
          <w:szCs w:val="24"/>
          <w:rtl/>
        </w:rPr>
        <w:t xml:space="preserve">است. مدل </w:t>
      </w:r>
      <w:r w:rsidR="007F68A7" w:rsidRPr="0002770D">
        <w:rPr>
          <w:rFonts w:cs="B Nazanin" w:hint="cs"/>
          <w:sz w:val="24"/>
          <w:szCs w:val="24"/>
          <w:rtl/>
        </w:rPr>
        <w:t xml:space="preserve">مکانی؛ تاب آوری را به عنوان فرآیندی پویا در نظر می گیرد که به بررسی رابطه بین تاب آوری و آسیب پذیری در سطح جامعه و محل، بهبود ارزیابی مقایسه ای از تاب آوری در برابر فاجعه می پردازد و از معایب این مدل نیز این است که به شرایط گذشته، شدت فاجعه، زمان وقوع حوادث خطرناک بستگی دارد و همچنین متأثر از عوامل برون زاست. مدل </w:t>
      </w:r>
      <w:r w:rsidR="007F68A7" w:rsidRPr="0002770D">
        <w:rPr>
          <w:rFonts w:cs="B Nazanin"/>
          <w:sz w:val="24"/>
          <w:szCs w:val="24"/>
        </w:rPr>
        <w:t>S5</w:t>
      </w:r>
      <w:r w:rsidR="007F68A7" w:rsidRPr="0002770D">
        <w:rPr>
          <w:rFonts w:cs="B Nazanin" w:hint="cs"/>
          <w:sz w:val="24"/>
          <w:szCs w:val="24"/>
          <w:rtl/>
        </w:rPr>
        <w:t>: توجه به تاب آوری اجتماعی به عنوان مفهومی چند بعدی، قابلیت انطباق و سازگاری با هر زمینه خاص</w:t>
      </w:r>
      <w:r w:rsidR="0002770D" w:rsidRPr="0002770D">
        <w:rPr>
          <w:rFonts w:cs="B Nazanin" w:hint="cs"/>
          <w:sz w:val="24"/>
          <w:szCs w:val="24"/>
          <w:rtl/>
        </w:rPr>
        <w:t xml:space="preserve">ی را نیز دارد، همچنین </w:t>
      </w:r>
      <w:r w:rsidR="007F68A7" w:rsidRPr="0002770D">
        <w:rPr>
          <w:rFonts w:cs="B Nazanin" w:hint="cs"/>
          <w:sz w:val="24"/>
          <w:szCs w:val="24"/>
          <w:rtl/>
        </w:rPr>
        <w:t xml:space="preserve">ابعاد ساختار اجتماعی، سرمایه اجتماعی، </w:t>
      </w:r>
      <w:r w:rsidR="0002770D" w:rsidRPr="0002770D">
        <w:rPr>
          <w:rFonts w:cs="B Nazanin" w:hint="cs"/>
          <w:sz w:val="24"/>
          <w:szCs w:val="24"/>
          <w:rtl/>
        </w:rPr>
        <w:t>مکانیسم اجتماعی، عدالت اجتماعی/ تنوع و باروهای اجتماعی فرهنگی را تحت پوشش خود قرار داده است</w:t>
      </w:r>
      <w:r w:rsidR="0002770D">
        <w:rPr>
          <w:rFonts w:cs="B Nazanin" w:hint="cs"/>
          <w:sz w:val="24"/>
          <w:szCs w:val="24"/>
          <w:rtl/>
        </w:rPr>
        <w:t>(</w:t>
      </w:r>
      <w:r w:rsidR="005A1024">
        <w:rPr>
          <w:rFonts w:cs="B Nazanin" w:hint="cs"/>
          <w:sz w:val="24"/>
          <w:szCs w:val="24"/>
          <w:rtl/>
        </w:rPr>
        <w:t>5</w:t>
      </w:r>
      <w:r w:rsidR="0002770D">
        <w:rPr>
          <w:rFonts w:cs="B Nazanin" w:hint="cs"/>
          <w:sz w:val="24"/>
          <w:szCs w:val="24"/>
          <w:rtl/>
        </w:rPr>
        <w:t>).</w:t>
      </w:r>
    </w:p>
    <w:p w14:paraId="1A20FDC3" w14:textId="7F603C46" w:rsidR="00855D76" w:rsidRDefault="00E95F45" w:rsidP="00855D76">
      <w:pPr>
        <w:bidi/>
        <w:jc w:val="both"/>
        <w:rPr>
          <w:rFonts w:cs="B Nazanin"/>
          <w:sz w:val="24"/>
          <w:szCs w:val="24"/>
          <w:rtl/>
        </w:rPr>
      </w:pPr>
      <w:r w:rsidRPr="001D4E7E">
        <w:rPr>
          <w:rFonts w:cs="B Nazanin" w:hint="cs"/>
          <w:sz w:val="24"/>
          <w:szCs w:val="24"/>
          <w:rtl/>
        </w:rPr>
        <w:t>بنابراین با تو</w:t>
      </w:r>
      <w:r w:rsidR="0002770D">
        <w:rPr>
          <w:rFonts w:cs="B Nazanin" w:hint="cs"/>
          <w:sz w:val="24"/>
          <w:szCs w:val="24"/>
          <w:rtl/>
        </w:rPr>
        <w:t xml:space="preserve">جه به </w:t>
      </w:r>
      <w:r w:rsidRPr="001D4E7E">
        <w:rPr>
          <w:rFonts w:cs="B Nazanin" w:hint="cs"/>
          <w:sz w:val="24"/>
          <w:szCs w:val="24"/>
          <w:rtl/>
        </w:rPr>
        <w:t>مدل ها و چارچوب های ارائه شده</w:t>
      </w:r>
      <w:r w:rsidR="0002770D">
        <w:rPr>
          <w:rFonts w:cs="B Nazanin" w:hint="cs"/>
          <w:sz w:val="24"/>
          <w:szCs w:val="24"/>
          <w:rtl/>
        </w:rPr>
        <w:t xml:space="preserve"> </w:t>
      </w:r>
      <w:r w:rsidRPr="001D4E7E">
        <w:rPr>
          <w:rFonts w:cs="B Nazanin" w:hint="cs"/>
          <w:sz w:val="24"/>
          <w:szCs w:val="24"/>
          <w:rtl/>
        </w:rPr>
        <w:t xml:space="preserve">به این نتیجه می رسیم مدل </w:t>
      </w:r>
      <w:r w:rsidRPr="001D4E7E">
        <w:rPr>
          <w:rFonts w:cs="B Nazanin"/>
          <w:sz w:val="24"/>
          <w:szCs w:val="24"/>
        </w:rPr>
        <w:t>S5</w:t>
      </w:r>
      <w:r w:rsidRPr="001D4E7E">
        <w:rPr>
          <w:rFonts w:cs="B Nazanin" w:hint="cs"/>
          <w:sz w:val="24"/>
          <w:szCs w:val="24"/>
          <w:rtl/>
        </w:rPr>
        <w:t xml:space="preserve"> مناسب ترین مدل برای اندازه گیری تاب آوری اجتماعی است؛ چرا که در آن تمام ابعاد تاب آوری اجتماعی شامل ساختار اجتماعی، سرمایه اجتماعی، مکانسیم های اجتماعی، عدالت اجتماعی و اعتقاد اجتماعی</w:t>
      </w:r>
      <w:r w:rsidR="008A6A2C">
        <w:rPr>
          <w:rFonts w:cs="B Nazanin" w:hint="cs"/>
          <w:sz w:val="24"/>
          <w:szCs w:val="24"/>
          <w:rtl/>
        </w:rPr>
        <w:t xml:space="preserve"> مورد بررسی قرار گرفته است.</w:t>
      </w:r>
      <w:r w:rsidR="001E327E" w:rsidRPr="001D4E7E">
        <w:rPr>
          <w:rFonts w:cs="B Nazanin" w:hint="cs"/>
          <w:sz w:val="24"/>
          <w:szCs w:val="24"/>
          <w:rtl/>
        </w:rPr>
        <w:t xml:space="preserve"> از طریق اندازه گیری هر کدام از شاخص های مطرح در ابعاد مختلف </w:t>
      </w:r>
      <w:r w:rsidRPr="001D4E7E">
        <w:rPr>
          <w:rFonts w:cs="B Nazanin" w:hint="cs"/>
          <w:sz w:val="24"/>
          <w:szCs w:val="24"/>
          <w:rtl/>
        </w:rPr>
        <w:t xml:space="preserve">در برابر حوادث طبیعی </w:t>
      </w:r>
      <w:r w:rsidR="001E327E" w:rsidRPr="001D4E7E">
        <w:rPr>
          <w:rFonts w:cs="B Nazanin" w:hint="cs"/>
          <w:sz w:val="24"/>
          <w:szCs w:val="24"/>
          <w:rtl/>
        </w:rPr>
        <w:t xml:space="preserve">می توان به دیدی کلی رسید که یک نظام چه میزان توانایی تاب آوری در برابر بحران های طبیعی را دارد، </w:t>
      </w:r>
      <w:r w:rsidRPr="001D4E7E">
        <w:rPr>
          <w:rFonts w:cs="B Nazanin" w:hint="cs"/>
          <w:sz w:val="24"/>
          <w:szCs w:val="24"/>
          <w:rtl/>
        </w:rPr>
        <w:t>که هدف پژوهش ما</w:t>
      </w:r>
      <w:r w:rsidR="001E327E" w:rsidRPr="001D4E7E">
        <w:rPr>
          <w:rFonts w:cs="B Nazanin" w:hint="cs"/>
          <w:sz w:val="24"/>
          <w:szCs w:val="24"/>
          <w:rtl/>
        </w:rPr>
        <w:t xml:space="preserve"> نیز شناسایی این ابعاد و شاخص های مهم بود.</w:t>
      </w:r>
      <w:r w:rsidRPr="001D4E7E">
        <w:rPr>
          <w:rFonts w:cs="B Nazanin" w:hint="cs"/>
          <w:sz w:val="24"/>
          <w:szCs w:val="24"/>
          <w:rtl/>
        </w:rPr>
        <w:t xml:space="preserve"> علاوه بر آن این مدل قابلیت انطباق و سازگاری با هر زمینه خاصی را نیز دار</w:t>
      </w:r>
      <w:r w:rsidR="00DB0137" w:rsidRPr="001D4E7E">
        <w:rPr>
          <w:rFonts w:cs="B Nazanin" w:hint="cs"/>
          <w:sz w:val="24"/>
          <w:szCs w:val="24"/>
          <w:rtl/>
        </w:rPr>
        <w:t>د</w:t>
      </w:r>
      <w:r w:rsidR="005A1024">
        <w:rPr>
          <w:rFonts w:cs="B Nazanin" w:hint="cs"/>
          <w:sz w:val="24"/>
          <w:szCs w:val="24"/>
          <w:rtl/>
        </w:rPr>
        <w:t>(5).</w:t>
      </w:r>
      <w:r w:rsidR="00DB0137" w:rsidRPr="001D4E7E">
        <w:rPr>
          <w:rFonts w:cs="B Nazanin" w:hint="cs"/>
          <w:sz w:val="24"/>
          <w:szCs w:val="24"/>
          <w:rtl/>
        </w:rPr>
        <w:t xml:space="preserve"> </w:t>
      </w:r>
      <w:r w:rsidRPr="001D4E7E">
        <w:rPr>
          <w:rFonts w:cs="B Nazanin" w:hint="cs"/>
          <w:sz w:val="24"/>
          <w:szCs w:val="24"/>
          <w:rtl/>
        </w:rPr>
        <w:t>اگر این مدل را در جوامع روستایی در مورد کشاورزان بکار بگیریم کشاورزان با جزئیات میزان پایداری خود در هر بعد و زمینه در برابر تغییرات اقلیمی آشنایی پیدا می کنند و بهتر می توانند درباره راه های افزایش تاب آوری خود در ابعاد گوناگون برنامه ریزی کنند</w:t>
      </w:r>
      <w:r w:rsidR="008A6A2C">
        <w:rPr>
          <w:rFonts w:cs="B Nazanin" w:hint="cs"/>
          <w:sz w:val="24"/>
          <w:szCs w:val="24"/>
          <w:rtl/>
        </w:rPr>
        <w:t>.</w:t>
      </w:r>
    </w:p>
    <w:p w14:paraId="2D810BAC" w14:textId="29F555D9" w:rsidR="00EB661D" w:rsidRDefault="00EB661D" w:rsidP="00EB661D">
      <w:pPr>
        <w:bidi/>
        <w:jc w:val="both"/>
        <w:rPr>
          <w:rFonts w:cs="B Nazanin"/>
          <w:sz w:val="24"/>
          <w:szCs w:val="24"/>
          <w:rtl/>
        </w:rPr>
      </w:pPr>
    </w:p>
    <w:p w14:paraId="43EB2898" w14:textId="2F8122FD" w:rsidR="00855D76" w:rsidRDefault="00855D76" w:rsidP="00855D76">
      <w:pPr>
        <w:bidi/>
        <w:jc w:val="both"/>
        <w:rPr>
          <w:rFonts w:cs="B Nazanin"/>
          <w:sz w:val="24"/>
          <w:szCs w:val="24"/>
          <w:rtl/>
        </w:rPr>
      </w:pPr>
    </w:p>
    <w:p w14:paraId="0828209A" w14:textId="06775B83" w:rsidR="00855D76" w:rsidRDefault="00855D76" w:rsidP="00855D76">
      <w:pPr>
        <w:bidi/>
        <w:jc w:val="both"/>
        <w:rPr>
          <w:rFonts w:cs="B Nazanin"/>
          <w:sz w:val="24"/>
          <w:szCs w:val="24"/>
          <w:rtl/>
        </w:rPr>
      </w:pPr>
    </w:p>
    <w:p w14:paraId="2BFE6078" w14:textId="58C7B80E" w:rsidR="00855D76" w:rsidRDefault="00855D76" w:rsidP="00855D76">
      <w:pPr>
        <w:bidi/>
        <w:jc w:val="both"/>
        <w:rPr>
          <w:rFonts w:cs="B Nazanin"/>
          <w:sz w:val="24"/>
          <w:szCs w:val="24"/>
          <w:rtl/>
        </w:rPr>
      </w:pPr>
    </w:p>
    <w:p w14:paraId="00ECD079" w14:textId="18066E34" w:rsidR="00855D76" w:rsidRDefault="00855D76" w:rsidP="00855D76">
      <w:pPr>
        <w:bidi/>
        <w:jc w:val="both"/>
        <w:rPr>
          <w:rFonts w:cs="B Nazanin"/>
          <w:sz w:val="24"/>
          <w:szCs w:val="24"/>
          <w:rtl/>
        </w:rPr>
      </w:pPr>
    </w:p>
    <w:p w14:paraId="7E6E7AF7" w14:textId="6F7053D5" w:rsidR="00855D76" w:rsidRDefault="00855D76" w:rsidP="00855D76">
      <w:pPr>
        <w:bidi/>
        <w:jc w:val="both"/>
        <w:rPr>
          <w:rFonts w:cs="B Nazanin"/>
          <w:sz w:val="24"/>
          <w:szCs w:val="24"/>
          <w:rtl/>
        </w:rPr>
      </w:pPr>
    </w:p>
    <w:p w14:paraId="434D0731" w14:textId="77777777" w:rsidR="00855D76" w:rsidRDefault="00855D76" w:rsidP="00855D76">
      <w:pPr>
        <w:bidi/>
        <w:jc w:val="both"/>
        <w:rPr>
          <w:rFonts w:cs="B Nazanin"/>
          <w:sz w:val="24"/>
          <w:szCs w:val="24"/>
          <w:rtl/>
        </w:rPr>
      </w:pPr>
    </w:p>
    <w:p w14:paraId="5E879DFF" w14:textId="77777777" w:rsidR="007E4442" w:rsidRPr="006E40E8" w:rsidRDefault="007E4442" w:rsidP="007E4442">
      <w:pPr>
        <w:bidi/>
        <w:jc w:val="center"/>
        <w:rPr>
          <w:rFonts w:asciiTheme="majorBidi" w:hAnsiTheme="majorBidi" w:cstheme="majorBidi"/>
          <w:b/>
          <w:bCs/>
          <w:sz w:val="24"/>
          <w:szCs w:val="24"/>
          <w:rtl/>
        </w:rPr>
      </w:pPr>
      <w:r w:rsidRPr="006E40E8">
        <w:rPr>
          <w:rFonts w:asciiTheme="majorBidi" w:hAnsiTheme="majorBidi" w:cstheme="majorBidi"/>
          <w:b/>
          <w:bCs/>
          <w:sz w:val="24"/>
          <w:szCs w:val="24"/>
        </w:rPr>
        <w:t xml:space="preserve">Investigating Social Resilience Models </w:t>
      </w:r>
      <w:proofErr w:type="gramStart"/>
      <w:r w:rsidRPr="006E40E8">
        <w:rPr>
          <w:rFonts w:asciiTheme="majorBidi" w:hAnsiTheme="majorBidi" w:cstheme="majorBidi"/>
          <w:b/>
          <w:bCs/>
          <w:sz w:val="24"/>
          <w:szCs w:val="24"/>
        </w:rPr>
        <w:t>In</w:t>
      </w:r>
      <w:proofErr w:type="gramEnd"/>
      <w:r w:rsidRPr="006E40E8">
        <w:rPr>
          <w:rFonts w:asciiTheme="majorBidi" w:hAnsiTheme="majorBidi" w:cstheme="majorBidi"/>
          <w:b/>
          <w:bCs/>
          <w:sz w:val="24"/>
          <w:szCs w:val="24"/>
        </w:rPr>
        <w:t xml:space="preserve"> The Family Exploitation System</w:t>
      </w:r>
    </w:p>
    <w:p w14:paraId="5A2E9CCC" w14:textId="49422EE0" w:rsidR="00EB661D" w:rsidRDefault="00EB661D" w:rsidP="00EB661D">
      <w:pPr>
        <w:bidi/>
        <w:jc w:val="center"/>
        <w:rPr>
          <w:rFonts w:ascii="Times New Roman" w:hAnsi="Times New Roman" w:cs="Times New Roman"/>
          <w:b/>
          <w:bCs/>
          <w:sz w:val="24"/>
          <w:szCs w:val="24"/>
          <w:rtl/>
        </w:rPr>
      </w:pPr>
      <w:r w:rsidRPr="006E40E8">
        <w:rPr>
          <w:rFonts w:ascii="Times New Roman" w:hAnsi="Times New Roman" w:cs="Times New Roman"/>
          <w:b/>
          <w:bCs/>
          <w:sz w:val="24"/>
          <w:szCs w:val="24"/>
          <w:rtl/>
        </w:rPr>
        <w:t>(</w:t>
      </w:r>
      <w:r w:rsidRPr="006E40E8">
        <w:rPr>
          <w:rFonts w:ascii="Times New Roman" w:hAnsi="Times New Roman" w:cs="Times New Roman"/>
          <w:b/>
          <w:bCs/>
          <w:sz w:val="24"/>
          <w:szCs w:val="24"/>
        </w:rPr>
        <w:t>Emphasis On Increasing Production In The Face Of Climate Change</w:t>
      </w:r>
      <w:r w:rsidRPr="006E40E8">
        <w:rPr>
          <w:rFonts w:ascii="Times New Roman" w:hAnsi="Times New Roman" w:cs="Times New Roman"/>
          <w:b/>
          <w:bCs/>
          <w:sz w:val="24"/>
          <w:szCs w:val="24"/>
          <w:rtl/>
        </w:rPr>
        <w:t>)</w:t>
      </w:r>
    </w:p>
    <w:p w14:paraId="0B0D2F61" w14:textId="6616C895" w:rsidR="00EB661D" w:rsidRDefault="00EB661D" w:rsidP="00EB661D">
      <w:pPr>
        <w:bidi/>
        <w:jc w:val="center"/>
        <w:rPr>
          <w:rFonts w:ascii="Times New Roman" w:hAnsi="Times New Roman" w:cs="Times New Roman"/>
          <w:b/>
          <w:bCs/>
          <w:sz w:val="24"/>
          <w:szCs w:val="24"/>
          <w:rtl/>
        </w:rPr>
      </w:pPr>
    </w:p>
    <w:p w14:paraId="1319DBE4" w14:textId="7567E579" w:rsidR="009B2C29" w:rsidRDefault="009B2C29" w:rsidP="009B2C29">
      <w:pPr>
        <w:bidi/>
        <w:jc w:val="center"/>
        <w:rPr>
          <w:rFonts w:ascii="Times New Roman" w:hAnsi="Times New Roman" w:cs="Times New Roman"/>
          <w:b/>
          <w:bCs/>
          <w:sz w:val="24"/>
          <w:szCs w:val="24"/>
        </w:rPr>
      </w:pPr>
      <w:r w:rsidRPr="00AB4AE3">
        <w:rPr>
          <w:rFonts w:ascii="Times New Roman" w:hAnsi="Times New Roman" w:cs="Times New Roman"/>
          <w:b/>
          <w:bCs/>
          <w:sz w:val="24"/>
          <w:szCs w:val="24"/>
          <w:u w:val="single"/>
        </w:rPr>
        <w:t xml:space="preserve">Hadis </w:t>
      </w:r>
      <w:proofErr w:type="spellStart"/>
      <w:r w:rsidR="00AB4AE3" w:rsidRPr="00AB4AE3">
        <w:rPr>
          <w:rFonts w:ascii="Times New Roman" w:hAnsi="Times New Roman" w:cs="Times New Roman"/>
          <w:b/>
          <w:bCs/>
          <w:sz w:val="24"/>
          <w:szCs w:val="24"/>
          <w:u w:val="single"/>
        </w:rPr>
        <w:t>H</w:t>
      </w:r>
      <w:r w:rsidRPr="00AB4AE3">
        <w:rPr>
          <w:rFonts w:ascii="Times New Roman" w:hAnsi="Times New Roman" w:cs="Times New Roman"/>
          <w:b/>
          <w:bCs/>
          <w:sz w:val="24"/>
          <w:szCs w:val="24"/>
          <w:u w:val="single"/>
        </w:rPr>
        <w:t>eydari</w:t>
      </w:r>
      <w:proofErr w:type="spellEnd"/>
      <w:r w:rsidR="00AB4AE3">
        <w:rPr>
          <w:rFonts w:ascii="Times New Roman" w:hAnsi="Times New Roman" w:cs="Times New Roman"/>
          <w:b/>
          <w:bCs/>
          <w:sz w:val="24"/>
          <w:szCs w:val="24"/>
        </w:rPr>
        <w:t>*</w:t>
      </w:r>
      <w:r>
        <w:rPr>
          <w:rFonts w:ascii="Times New Roman" w:hAnsi="Times New Roman" w:cs="Times New Roman"/>
          <w:b/>
          <w:bCs/>
          <w:sz w:val="24"/>
          <w:szCs w:val="24"/>
        </w:rPr>
        <w:t>,</w:t>
      </w:r>
      <w:r w:rsidR="00AB4AE3">
        <w:rPr>
          <w:rFonts w:ascii="Times New Roman" w:hAnsi="Times New Roman" w:cs="Times New Roman"/>
          <w:b/>
          <w:bCs/>
          <w:sz w:val="24"/>
          <w:szCs w:val="24"/>
        </w:rPr>
        <w:t xml:space="preserve"> Hossein </w:t>
      </w:r>
      <w:proofErr w:type="spellStart"/>
      <w:r w:rsidR="00AB4AE3">
        <w:rPr>
          <w:rFonts w:ascii="Times New Roman" w:hAnsi="Times New Roman" w:cs="Times New Roman"/>
          <w:b/>
          <w:bCs/>
          <w:sz w:val="24"/>
          <w:szCs w:val="24"/>
        </w:rPr>
        <w:t>Agahi</w:t>
      </w:r>
      <w:proofErr w:type="spellEnd"/>
      <w:r w:rsidR="00AB4AE3">
        <w:rPr>
          <w:rFonts w:ascii="Times New Roman" w:hAnsi="Times New Roman" w:cs="Times New Roman"/>
          <w:b/>
          <w:bCs/>
          <w:sz w:val="24"/>
          <w:szCs w:val="24"/>
        </w:rPr>
        <w:t xml:space="preserve">, </w:t>
      </w:r>
      <w:proofErr w:type="spellStart"/>
      <w:r w:rsidR="00AB4AE3">
        <w:rPr>
          <w:rFonts w:ascii="Times New Roman" w:hAnsi="Times New Roman" w:cs="Times New Roman"/>
          <w:b/>
          <w:bCs/>
          <w:sz w:val="24"/>
          <w:szCs w:val="24"/>
        </w:rPr>
        <w:t>Shahpar</w:t>
      </w:r>
      <w:proofErr w:type="spellEnd"/>
      <w:r w:rsidR="00AB4AE3">
        <w:rPr>
          <w:rFonts w:ascii="Times New Roman" w:hAnsi="Times New Roman" w:cs="Times New Roman"/>
          <w:b/>
          <w:bCs/>
          <w:sz w:val="24"/>
          <w:szCs w:val="24"/>
        </w:rPr>
        <w:t xml:space="preserve"> </w:t>
      </w:r>
      <w:proofErr w:type="spellStart"/>
      <w:r w:rsidR="00AB4AE3">
        <w:rPr>
          <w:rFonts w:ascii="Times New Roman" w:hAnsi="Times New Roman" w:cs="Times New Roman"/>
          <w:b/>
          <w:bCs/>
          <w:sz w:val="24"/>
          <w:szCs w:val="24"/>
        </w:rPr>
        <w:t>Geravandi</w:t>
      </w:r>
      <w:proofErr w:type="spellEnd"/>
    </w:p>
    <w:p w14:paraId="2DDB423A" w14:textId="4F887ADE" w:rsidR="00AB4AE3" w:rsidRDefault="00AB4AE3" w:rsidP="00AB4AE3">
      <w:pPr>
        <w:bidi/>
        <w:jc w:val="center"/>
        <w:rPr>
          <w:rFonts w:ascii="Times New Roman" w:hAnsi="Times New Roman" w:cs="Times New Roman"/>
          <w:b/>
          <w:bCs/>
          <w:sz w:val="24"/>
          <w:szCs w:val="24"/>
        </w:rPr>
      </w:pPr>
    </w:p>
    <w:p w14:paraId="7C7277D2" w14:textId="13678AD1" w:rsidR="00AB4AE3" w:rsidRPr="00AB4AE3" w:rsidRDefault="00AB4AE3" w:rsidP="00AB4AE3">
      <w:pPr>
        <w:bidi/>
        <w:jc w:val="center"/>
        <w:rPr>
          <w:rFonts w:ascii="Times New Roman" w:hAnsi="Times New Roman" w:cs="Times New Roman"/>
          <w:b/>
          <w:bCs/>
          <w:sz w:val="24"/>
          <w:szCs w:val="24"/>
          <w:rtl/>
        </w:rPr>
      </w:pPr>
      <w:r w:rsidRPr="00AB4AE3">
        <w:rPr>
          <w:rFonts w:asciiTheme="majorBidi" w:hAnsiTheme="majorBidi" w:cstheme="majorBidi"/>
          <w:sz w:val="20"/>
          <w:szCs w:val="20"/>
        </w:rPr>
        <w:t>hadis.heidari6990@gmail.co</w:t>
      </w:r>
      <w:r>
        <w:rPr>
          <w:rFonts w:asciiTheme="majorBidi" w:hAnsiTheme="majorBidi" w:cstheme="majorBidi"/>
          <w:sz w:val="20"/>
          <w:szCs w:val="20"/>
        </w:rPr>
        <w:t>m</w:t>
      </w:r>
      <w:r w:rsidRPr="00AB4AE3">
        <w:rPr>
          <w:rFonts w:ascii="Times New Roman" w:hAnsi="Times New Roman" w:cs="Times New Roman"/>
          <w:b/>
          <w:bCs/>
          <w:sz w:val="24"/>
          <w:szCs w:val="24"/>
          <w:rtl/>
        </w:rPr>
        <w:t xml:space="preserve"> </w:t>
      </w:r>
    </w:p>
    <w:p w14:paraId="41DE81A5" w14:textId="77777777" w:rsidR="00AB4AE3" w:rsidRDefault="00AB4AE3" w:rsidP="00AB4AE3">
      <w:pPr>
        <w:bidi/>
        <w:jc w:val="center"/>
        <w:rPr>
          <w:rFonts w:ascii="Times New Roman" w:hAnsi="Times New Roman" w:cs="Times New Roman"/>
          <w:b/>
          <w:bCs/>
          <w:sz w:val="24"/>
          <w:szCs w:val="24"/>
          <w:rtl/>
        </w:rPr>
      </w:pPr>
    </w:p>
    <w:p w14:paraId="0CA00C7C" w14:textId="127CD478" w:rsidR="00EB661D" w:rsidRPr="00AB4AE3" w:rsidRDefault="00EB661D" w:rsidP="00EB661D">
      <w:pPr>
        <w:jc w:val="both"/>
        <w:rPr>
          <w:rFonts w:ascii="Times New Roman" w:hAnsi="Times New Roman" w:cs="Times New Roman"/>
          <w:b/>
          <w:bCs/>
        </w:rPr>
      </w:pPr>
      <w:r w:rsidRPr="00AB4AE3">
        <w:rPr>
          <w:rFonts w:ascii="Times New Roman" w:hAnsi="Times New Roman" w:cs="Times New Roman"/>
          <w:b/>
          <w:bCs/>
        </w:rPr>
        <w:t>Abstract</w:t>
      </w:r>
    </w:p>
    <w:p w14:paraId="04E267D6" w14:textId="689A20A0" w:rsidR="005A1024" w:rsidRPr="00AB4AE3" w:rsidRDefault="005A1024" w:rsidP="005A1024">
      <w:pPr>
        <w:jc w:val="both"/>
        <w:rPr>
          <w:rFonts w:ascii="Times New Roman" w:hAnsi="Times New Roman" w:cs="Times New Roman"/>
        </w:rPr>
      </w:pPr>
      <w:r w:rsidRPr="00AB4AE3">
        <w:rPr>
          <w:rFonts w:ascii="Times New Roman" w:hAnsi="Times New Roman" w:cs="Times New Roman"/>
        </w:rPr>
        <w:t xml:space="preserve">The issue of resilience to climate change is one of the most important issues that has been considered by many researchers in recent years. Climate change is more focused on productive communities, </w:t>
      </w:r>
      <w:proofErr w:type="spellStart"/>
      <w:r w:rsidRPr="00AB4AE3">
        <w:rPr>
          <w:rFonts w:ascii="Times New Roman" w:hAnsi="Times New Roman" w:cs="Times New Roman"/>
        </w:rPr>
        <w:t>ie</w:t>
      </w:r>
      <w:proofErr w:type="spellEnd"/>
      <w:r w:rsidRPr="00AB4AE3">
        <w:rPr>
          <w:rFonts w:ascii="Times New Roman" w:hAnsi="Times New Roman" w:cs="Times New Roman"/>
        </w:rPr>
        <w:t xml:space="preserve"> villagers and farmers, and consequently the effects of these climate changes can be seen in urban </w:t>
      </w:r>
      <w:proofErr w:type="spellStart"/>
      <w:proofErr w:type="gramStart"/>
      <w:r w:rsidRPr="00AB4AE3">
        <w:rPr>
          <w:rFonts w:ascii="Times New Roman" w:hAnsi="Times New Roman" w:cs="Times New Roman"/>
        </w:rPr>
        <w:t>communities.In</w:t>
      </w:r>
      <w:proofErr w:type="spellEnd"/>
      <w:proofErr w:type="gramEnd"/>
      <w:r w:rsidRPr="00AB4AE3">
        <w:rPr>
          <w:rFonts w:ascii="Times New Roman" w:hAnsi="Times New Roman" w:cs="Times New Roman"/>
        </w:rPr>
        <w:t xml:space="preserve"> the present paper, using the documentary method, social resilience, climate change, family exploitation system and resilience assessment models have been studied. The findings indicate that among the proposed frameworks and models, the most appropriate model for measuring social resilience is the S5 model because it includes all dimensions of social resilience including social structure, social capital, social mechanisms, social justice and belief. Socially accurately assessed </w:t>
      </w:r>
      <w:proofErr w:type="gramStart"/>
      <w:r w:rsidRPr="00AB4AE3">
        <w:rPr>
          <w:rFonts w:ascii="Times New Roman" w:hAnsi="Times New Roman" w:cs="Times New Roman"/>
        </w:rPr>
        <w:t>The</w:t>
      </w:r>
      <w:proofErr w:type="gramEnd"/>
      <w:r w:rsidRPr="00AB4AE3">
        <w:rPr>
          <w:rFonts w:ascii="Times New Roman" w:hAnsi="Times New Roman" w:cs="Times New Roman"/>
        </w:rPr>
        <w:t xml:space="preserve"> ability to adapt to any particular context is what makes the S5 superior to other models.</w:t>
      </w:r>
    </w:p>
    <w:p w14:paraId="3B8B0633" w14:textId="36B0AFF3" w:rsidR="009431CF" w:rsidRPr="00AB4AE3" w:rsidRDefault="00AB4AE3" w:rsidP="00AB4AE3">
      <w:pPr>
        <w:jc w:val="lowKashida"/>
        <w:rPr>
          <w:rFonts w:ascii="Times New Roman" w:eastAsia="Calibri" w:hAnsi="Times New Roman" w:cs="Times New Roman"/>
        </w:rPr>
      </w:pPr>
      <w:r w:rsidRPr="00AB4AE3">
        <w:rPr>
          <w:rFonts w:asciiTheme="majorBidi" w:hAnsiTheme="majorBidi" w:cstheme="majorBidi"/>
          <w:b/>
          <w:bCs/>
        </w:rPr>
        <w:t>Key</w:t>
      </w:r>
      <w:r>
        <w:rPr>
          <w:rFonts w:asciiTheme="majorBidi" w:hAnsiTheme="majorBidi" w:cstheme="majorBidi"/>
          <w:b/>
          <w:bCs/>
        </w:rPr>
        <w:t xml:space="preserve"> </w:t>
      </w:r>
      <w:r w:rsidRPr="00AB4AE3">
        <w:rPr>
          <w:rFonts w:asciiTheme="majorBidi" w:hAnsiTheme="majorBidi" w:cstheme="majorBidi"/>
          <w:b/>
          <w:bCs/>
        </w:rPr>
        <w:t>words</w:t>
      </w:r>
      <w:r>
        <w:rPr>
          <w:rFonts w:asciiTheme="majorBidi" w:hAnsiTheme="majorBidi" w:cstheme="majorBidi"/>
          <w:b/>
          <w:bCs/>
        </w:rPr>
        <w:t>:</w:t>
      </w:r>
      <w:r>
        <w:rPr>
          <w:rFonts w:ascii="Times New Roman" w:eastAsia="Calibri" w:hAnsi="Times New Roman" w:cs="Times New Roman"/>
        </w:rPr>
        <w:t xml:space="preserve"> </w:t>
      </w:r>
      <w:r w:rsidRPr="00AB4AE3">
        <w:rPr>
          <w:rFonts w:ascii="Times New Roman" w:eastAsia="Calibri" w:hAnsi="Times New Roman" w:cs="Times New Roman"/>
        </w:rPr>
        <w:t>Climate change</w:t>
      </w:r>
      <w:r>
        <w:rPr>
          <w:rFonts w:asciiTheme="majorBidi" w:hAnsiTheme="majorBidi" w:cstheme="majorBidi"/>
        </w:rPr>
        <w:t>,</w:t>
      </w:r>
      <w:r w:rsidRPr="00AB4AE3">
        <w:t xml:space="preserve"> </w:t>
      </w:r>
      <w:r w:rsidRPr="00AB4AE3">
        <w:rPr>
          <w:rFonts w:asciiTheme="majorBidi" w:hAnsiTheme="majorBidi" w:cstheme="majorBidi"/>
        </w:rPr>
        <w:t xml:space="preserve">Family Exploitation System, Increasing Production, </w:t>
      </w:r>
      <w:r w:rsidRPr="00AB4AE3">
        <w:rPr>
          <w:rFonts w:ascii="Times New Roman" w:eastAsia="Calibri" w:hAnsi="Times New Roman" w:cs="Times New Roman"/>
        </w:rPr>
        <w:t>Social resilience model</w:t>
      </w:r>
    </w:p>
    <w:p w14:paraId="3F462835" w14:textId="77777777" w:rsidR="00AB4AE3" w:rsidRDefault="00AB4AE3" w:rsidP="000360BB">
      <w:pPr>
        <w:bidi/>
        <w:jc w:val="both"/>
        <w:rPr>
          <w:rFonts w:asciiTheme="majorBidi" w:hAnsiTheme="majorBidi" w:cstheme="majorBidi"/>
          <w:rtl/>
        </w:rPr>
      </w:pPr>
    </w:p>
    <w:p w14:paraId="5094EA6E" w14:textId="335AD911" w:rsidR="00F62153" w:rsidRDefault="00F62153" w:rsidP="00AB4AE3">
      <w:pPr>
        <w:bidi/>
        <w:jc w:val="both"/>
        <w:rPr>
          <w:rFonts w:cs="B Mitra"/>
          <w:b/>
          <w:bCs/>
          <w:sz w:val="20"/>
          <w:szCs w:val="20"/>
          <w:rtl/>
        </w:rPr>
      </w:pPr>
      <w:r>
        <w:rPr>
          <w:rFonts w:cs="B Mitra" w:hint="cs"/>
          <w:b/>
          <w:bCs/>
          <w:sz w:val="20"/>
          <w:szCs w:val="20"/>
          <w:rtl/>
        </w:rPr>
        <w:t>منابع و مآخذ</w:t>
      </w:r>
    </w:p>
    <w:p w14:paraId="7B1A11F5" w14:textId="77777777" w:rsidR="00F62153" w:rsidRPr="00F62153" w:rsidRDefault="00F62153" w:rsidP="000360BB">
      <w:pPr>
        <w:bidi/>
        <w:jc w:val="center"/>
        <w:rPr>
          <w:rFonts w:cs="B Mitra"/>
          <w:b/>
          <w:bCs/>
          <w:sz w:val="20"/>
          <w:szCs w:val="20"/>
          <w:rtl/>
        </w:rPr>
      </w:pPr>
    </w:p>
    <w:p w14:paraId="23013E33" w14:textId="7BDA9842" w:rsidR="00652F53" w:rsidRPr="007E6CE6" w:rsidRDefault="00F62153" w:rsidP="00EA3EFF">
      <w:pPr>
        <w:jc w:val="both"/>
        <w:rPr>
          <w:rFonts w:asciiTheme="majorBidi" w:hAnsiTheme="majorBidi" w:cstheme="majorBidi"/>
          <w:sz w:val="20"/>
          <w:szCs w:val="20"/>
        </w:rPr>
      </w:pPr>
      <w:r w:rsidRPr="007E6CE6">
        <w:rPr>
          <w:rFonts w:asciiTheme="majorBidi" w:hAnsiTheme="majorBidi" w:cstheme="majorBidi"/>
          <w:sz w:val="20"/>
          <w:szCs w:val="20"/>
        </w:rPr>
        <w:t>1</w:t>
      </w:r>
      <w:r w:rsidR="00652F53" w:rsidRPr="007E6CE6">
        <w:rPr>
          <w:rFonts w:asciiTheme="majorBidi" w:hAnsiTheme="majorBidi" w:cstheme="majorBidi"/>
          <w:sz w:val="20"/>
          <w:szCs w:val="20"/>
        </w:rPr>
        <w:t>-</w:t>
      </w:r>
      <w:r w:rsidR="00652F53" w:rsidRPr="007E6CE6">
        <w:rPr>
          <w:rFonts w:asciiTheme="majorBidi" w:eastAsiaTheme="minorEastAsia" w:hAnsiTheme="majorBidi" w:cstheme="majorBidi"/>
          <w:sz w:val="20"/>
          <w:szCs w:val="20"/>
        </w:rPr>
        <w:t>Adger, W</w:t>
      </w:r>
      <w:r w:rsidR="00EA3EFF">
        <w:rPr>
          <w:rFonts w:asciiTheme="majorBidi" w:eastAsiaTheme="minorEastAsia" w:hAnsiTheme="majorBidi" w:cstheme="majorBidi"/>
          <w:sz w:val="20"/>
          <w:szCs w:val="20"/>
        </w:rPr>
        <w:t>.</w:t>
      </w:r>
      <w:r w:rsidR="00652F53" w:rsidRPr="007E6CE6">
        <w:rPr>
          <w:rFonts w:asciiTheme="majorBidi" w:eastAsiaTheme="minorEastAsia" w:hAnsiTheme="majorBidi" w:cstheme="majorBidi"/>
          <w:sz w:val="20"/>
          <w:szCs w:val="20"/>
        </w:rPr>
        <w:t>N</w:t>
      </w:r>
      <w:r w:rsidR="00EA3EFF">
        <w:rPr>
          <w:rFonts w:asciiTheme="majorBidi" w:eastAsiaTheme="minorEastAsia" w:hAnsiTheme="majorBidi" w:cstheme="majorBidi"/>
          <w:sz w:val="20"/>
          <w:szCs w:val="20"/>
        </w:rPr>
        <w:t>.,</w:t>
      </w:r>
      <w:r w:rsidR="00652F53" w:rsidRPr="007E6CE6">
        <w:rPr>
          <w:rFonts w:asciiTheme="majorBidi" w:eastAsiaTheme="minorEastAsia" w:hAnsiTheme="majorBidi" w:cstheme="majorBidi"/>
          <w:sz w:val="20"/>
          <w:szCs w:val="20"/>
        </w:rPr>
        <w:t xml:space="preserve"> </w:t>
      </w:r>
      <w:r w:rsidR="00EA3EFF" w:rsidRPr="007E6CE6">
        <w:rPr>
          <w:rFonts w:asciiTheme="majorBidi" w:eastAsiaTheme="minorEastAsia" w:hAnsiTheme="majorBidi" w:cstheme="majorBidi"/>
          <w:sz w:val="20"/>
          <w:szCs w:val="20"/>
        </w:rPr>
        <w:t>Hughes</w:t>
      </w:r>
      <w:r w:rsidR="00EA3EFF">
        <w:rPr>
          <w:rFonts w:asciiTheme="majorBidi" w:eastAsiaTheme="minorEastAsia" w:hAnsiTheme="majorBidi" w:cstheme="majorBidi"/>
          <w:sz w:val="20"/>
          <w:szCs w:val="20"/>
        </w:rPr>
        <w:t>,</w:t>
      </w:r>
      <w:r w:rsidR="00EA3EFF" w:rsidRPr="007E6CE6">
        <w:rPr>
          <w:rFonts w:asciiTheme="majorBidi" w:eastAsiaTheme="minorEastAsia" w:hAnsiTheme="majorBidi" w:cstheme="majorBidi"/>
          <w:sz w:val="20"/>
          <w:szCs w:val="20"/>
        </w:rPr>
        <w:t xml:space="preserve"> </w:t>
      </w:r>
      <w:r w:rsidR="00652F53" w:rsidRPr="007E6CE6">
        <w:rPr>
          <w:rFonts w:asciiTheme="majorBidi" w:eastAsiaTheme="minorEastAsia" w:hAnsiTheme="majorBidi" w:cstheme="majorBidi"/>
          <w:sz w:val="20"/>
          <w:szCs w:val="20"/>
        </w:rPr>
        <w:t>T</w:t>
      </w:r>
      <w:r w:rsidR="00EA3EFF">
        <w:rPr>
          <w:rFonts w:asciiTheme="majorBidi" w:eastAsiaTheme="minorEastAsia" w:hAnsiTheme="majorBidi" w:cstheme="majorBidi"/>
          <w:sz w:val="20"/>
          <w:szCs w:val="20"/>
        </w:rPr>
        <w:t>.P.,</w:t>
      </w:r>
      <w:r w:rsidR="00652F53" w:rsidRPr="007E6CE6">
        <w:rPr>
          <w:rFonts w:asciiTheme="majorBidi" w:eastAsiaTheme="minorEastAsia" w:hAnsiTheme="majorBidi" w:cstheme="majorBidi"/>
          <w:sz w:val="20"/>
          <w:szCs w:val="20"/>
        </w:rPr>
        <w:t xml:space="preserve"> </w:t>
      </w:r>
      <w:proofErr w:type="spellStart"/>
      <w:r w:rsidR="00652F53" w:rsidRPr="007E6CE6">
        <w:rPr>
          <w:rFonts w:asciiTheme="majorBidi" w:eastAsiaTheme="minorEastAsia" w:hAnsiTheme="majorBidi" w:cstheme="majorBidi"/>
          <w:sz w:val="20"/>
          <w:szCs w:val="20"/>
        </w:rPr>
        <w:t>Folke</w:t>
      </w:r>
      <w:proofErr w:type="spellEnd"/>
      <w:r w:rsidR="00EA3EFF">
        <w:rPr>
          <w:rFonts w:asciiTheme="majorBidi" w:eastAsiaTheme="minorEastAsia" w:hAnsiTheme="majorBidi" w:cstheme="majorBidi"/>
          <w:sz w:val="20"/>
          <w:szCs w:val="20"/>
        </w:rPr>
        <w:t>,</w:t>
      </w:r>
      <w:r w:rsidR="00EA3EFF" w:rsidRPr="00EA3EFF">
        <w:rPr>
          <w:rFonts w:asciiTheme="majorBidi" w:eastAsiaTheme="minorEastAsia" w:hAnsiTheme="majorBidi" w:cstheme="majorBidi"/>
          <w:sz w:val="20"/>
          <w:szCs w:val="20"/>
        </w:rPr>
        <w:t xml:space="preserve"> </w:t>
      </w:r>
      <w:r w:rsidR="00EA3EFF" w:rsidRPr="007E6CE6">
        <w:rPr>
          <w:rFonts w:asciiTheme="majorBidi" w:eastAsiaTheme="minorEastAsia" w:hAnsiTheme="majorBidi" w:cstheme="majorBidi"/>
          <w:sz w:val="20"/>
          <w:szCs w:val="20"/>
        </w:rPr>
        <w:t>C</w:t>
      </w:r>
      <w:r w:rsidR="00EA3EFF">
        <w:rPr>
          <w:rFonts w:asciiTheme="majorBidi" w:eastAsiaTheme="minorEastAsia" w:hAnsiTheme="majorBidi" w:cstheme="majorBidi"/>
          <w:sz w:val="20"/>
          <w:szCs w:val="20"/>
        </w:rPr>
        <w:t>.,</w:t>
      </w:r>
      <w:r w:rsidR="00652F53" w:rsidRPr="007E6CE6">
        <w:rPr>
          <w:rFonts w:asciiTheme="majorBidi" w:eastAsiaTheme="minorEastAsia" w:hAnsiTheme="majorBidi" w:cstheme="majorBidi"/>
          <w:sz w:val="20"/>
          <w:szCs w:val="20"/>
        </w:rPr>
        <w:t xml:space="preserve"> </w:t>
      </w:r>
      <w:r w:rsidR="00EA3EFF" w:rsidRPr="007E6CE6">
        <w:rPr>
          <w:rFonts w:asciiTheme="majorBidi" w:eastAsiaTheme="minorEastAsia" w:hAnsiTheme="majorBidi" w:cstheme="majorBidi"/>
          <w:sz w:val="20"/>
          <w:szCs w:val="20"/>
        </w:rPr>
        <w:t>Carpenter</w:t>
      </w:r>
      <w:r w:rsidR="00EA3EFF">
        <w:rPr>
          <w:rFonts w:asciiTheme="majorBidi" w:eastAsiaTheme="minorEastAsia" w:hAnsiTheme="majorBidi" w:cstheme="majorBidi"/>
          <w:sz w:val="20"/>
          <w:szCs w:val="20"/>
        </w:rPr>
        <w:t>,</w:t>
      </w:r>
      <w:r w:rsidR="00EA3EFF" w:rsidRPr="007E6CE6">
        <w:rPr>
          <w:rFonts w:asciiTheme="majorBidi" w:eastAsiaTheme="minorEastAsia" w:hAnsiTheme="majorBidi" w:cstheme="majorBidi"/>
          <w:sz w:val="20"/>
          <w:szCs w:val="20"/>
        </w:rPr>
        <w:t xml:space="preserve"> </w:t>
      </w:r>
      <w:r w:rsidR="00652F53" w:rsidRPr="007E6CE6">
        <w:rPr>
          <w:rFonts w:asciiTheme="majorBidi" w:eastAsiaTheme="minorEastAsia" w:hAnsiTheme="majorBidi" w:cstheme="majorBidi"/>
          <w:sz w:val="20"/>
          <w:szCs w:val="20"/>
        </w:rPr>
        <w:t>S</w:t>
      </w:r>
      <w:r w:rsidR="00EA3EFF">
        <w:rPr>
          <w:rFonts w:asciiTheme="majorBidi" w:eastAsiaTheme="minorEastAsia" w:hAnsiTheme="majorBidi" w:cstheme="majorBidi"/>
          <w:sz w:val="20"/>
          <w:szCs w:val="20"/>
        </w:rPr>
        <w:t>.</w:t>
      </w:r>
      <w:r w:rsidR="00652F53" w:rsidRPr="007E6CE6">
        <w:rPr>
          <w:rFonts w:asciiTheme="majorBidi" w:eastAsiaTheme="minorEastAsia" w:hAnsiTheme="majorBidi" w:cstheme="majorBidi"/>
          <w:sz w:val="20"/>
          <w:szCs w:val="20"/>
        </w:rPr>
        <w:t>R.</w:t>
      </w:r>
      <w:r w:rsidR="00EA3EFF">
        <w:rPr>
          <w:rFonts w:asciiTheme="majorBidi" w:eastAsiaTheme="minorEastAsia" w:hAnsiTheme="majorBidi" w:cstheme="majorBidi"/>
          <w:sz w:val="20"/>
          <w:szCs w:val="20"/>
        </w:rPr>
        <w:t>,</w:t>
      </w:r>
      <w:r w:rsidR="00652F53" w:rsidRPr="007E6CE6">
        <w:rPr>
          <w:rFonts w:asciiTheme="majorBidi" w:eastAsiaTheme="minorEastAsia" w:hAnsiTheme="majorBidi" w:cstheme="majorBidi"/>
          <w:sz w:val="20"/>
          <w:szCs w:val="20"/>
        </w:rPr>
        <w:t xml:space="preserve"> </w:t>
      </w:r>
      <w:proofErr w:type="spellStart"/>
      <w:r w:rsidR="00652F53" w:rsidRPr="007E6CE6">
        <w:rPr>
          <w:rFonts w:asciiTheme="majorBidi" w:eastAsiaTheme="minorEastAsia" w:hAnsiTheme="majorBidi" w:cstheme="majorBidi"/>
          <w:sz w:val="20"/>
          <w:szCs w:val="20"/>
        </w:rPr>
        <w:t>Rockstrom</w:t>
      </w:r>
      <w:proofErr w:type="spellEnd"/>
      <w:r w:rsidR="00EA3EFF">
        <w:rPr>
          <w:rFonts w:asciiTheme="majorBidi" w:eastAsiaTheme="minorEastAsia" w:hAnsiTheme="majorBidi" w:cstheme="majorBidi"/>
          <w:sz w:val="20"/>
          <w:szCs w:val="20"/>
        </w:rPr>
        <w:t>,</w:t>
      </w:r>
      <w:r w:rsidR="00EA3EFF" w:rsidRPr="00EA3EFF">
        <w:rPr>
          <w:rFonts w:asciiTheme="majorBidi" w:eastAsiaTheme="minorEastAsia" w:hAnsiTheme="majorBidi" w:cstheme="majorBidi"/>
          <w:sz w:val="20"/>
          <w:szCs w:val="20"/>
        </w:rPr>
        <w:t xml:space="preserve"> </w:t>
      </w:r>
      <w:r w:rsidR="00EA3EFF" w:rsidRPr="007E6CE6">
        <w:rPr>
          <w:rFonts w:asciiTheme="majorBidi" w:eastAsiaTheme="minorEastAsia" w:hAnsiTheme="majorBidi" w:cstheme="majorBidi"/>
          <w:sz w:val="20"/>
          <w:szCs w:val="20"/>
        </w:rPr>
        <w:t>J</w:t>
      </w:r>
      <w:r w:rsidR="00EA3EFF">
        <w:rPr>
          <w:rFonts w:asciiTheme="majorBidi" w:eastAsiaTheme="minorEastAsia" w:hAnsiTheme="majorBidi" w:cstheme="majorBidi"/>
          <w:sz w:val="20"/>
          <w:szCs w:val="20"/>
        </w:rPr>
        <w:t>.,</w:t>
      </w:r>
      <w:r w:rsidR="00652F53" w:rsidRPr="007E6CE6">
        <w:rPr>
          <w:rFonts w:asciiTheme="majorBidi" w:eastAsiaTheme="minorEastAsia" w:hAnsiTheme="majorBidi" w:cstheme="majorBidi"/>
          <w:sz w:val="20"/>
          <w:szCs w:val="20"/>
        </w:rPr>
        <w:t xml:space="preserve"> 2005. Social – Ecological Resilience to Coastal Disasters. Science.  Dealing with disasters. 309: pp1036-1039</w:t>
      </w:r>
      <w:r w:rsidR="00652F53" w:rsidRPr="007E6CE6">
        <w:rPr>
          <w:rFonts w:asciiTheme="majorBidi" w:hAnsiTheme="majorBidi" w:cstheme="majorBidi"/>
          <w:sz w:val="20"/>
          <w:szCs w:val="20"/>
        </w:rPr>
        <w:t>.</w:t>
      </w:r>
    </w:p>
    <w:p w14:paraId="39E2CCBF" w14:textId="2B835A6C" w:rsidR="00817FF0" w:rsidRPr="007E6CE6" w:rsidRDefault="00E17BEC" w:rsidP="00EA3EFF">
      <w:pPr>
        <w:tabs>
          <w:tab w:val="left" w:pos="1716"/>
        </w:tabs>
        <w:jc w:val="both"/>
        <w:rPr>
          <w:rFonts w:asciiTheme="majorBidi" w:hAnsiTheme="majorBidi" w:cstheme="majorBidi"/>
          <w:sz w:val="20"/>
          <w:szCs w:val="20"/>
        </w:rPr>
      </w:pPr>
      <w:r w:rsidRPr="007E6CE6">
        <w:rPr>
          <w:rFonts w:asciiTheme="majorBidi" w:hAnsiTheme="majorBidi" w:cstheme="majorBidi"/>
          <w:sz w:val="20"/>
          <w:szCs w:val="20"/>
        </w:rPr>
        <w:t>2</w:t>
      </w:r>
      <w:r w:rsidR="00817FF0" w:rsidRPr="007E6CE6">
        <w:rPr>
          <w:rFonts w:asciiTheme="majorBidi" w:hAnsiTheme="majorBidi" w:cstheme="majorBidi"/>
          <w:sz w:val="20"/>
          <w:szCs w:val="20"/>
        </w:rPr>
        <w:t>-Geravandi, Sh.</w:t>
      </w:r>
      <w:r w:rsidR="00EA3EFF">
        <w:rPr>
          <w:rFonts w:asciiTheme="majorBidi" w:hAnsiTheme="majorBidi" w:cstheme="majorBidi"/>
          <w:sz w:val="20"/>
          <w:szCs w:val="20"/>
        </w:rPr>
        <w:t xml:space="preserve">, </w:t>
      </w:r>
      <w:r w:rsidR="00673ACA" w:rsidRPr="007E6CE6">
        <w:rPr>
          <w:rFonts w:asciiTheme="majorBidi" w:hAnsiTheme="majorBidi" w:cstheme="majorBidi"/>
          <w:sz w:val="20"/>
          <w:szCs w:val="20"/>
        </w:rPr>
        <w:t>2014.</w:t>
      </w:r>
      <w:r w:rsidR="00817FF0" w:rsidRPr="007E6CE6">
        <w:rPr>
          <w:rFonts w:asciiTheme="majorBidi" w:hAnsiTheme="majorBidi" w:cstheme="majorBidi"/>
          <w:sz w:val="20"/>
          <w:szCs w:val="20"/>
        </w:rPr>
        <w:t xml:space="preserve">"Explaining the sustainability of land use systems in Kermanshah province and presenting a strategic model." Supervisor: Abdul Hamid Pop. PhD Thesis, Kermanshah: </w:t>
      </w:r>
      <w:proofErr w:type="spellStart"/>
      <w:r w:rsidR="00817FF0" w:rsidRPr="007E6CE6">
        <w:rPr>
          <w:rFonts w:asciiTheme="majorBidi" w:hAnsiTheme="majorBidi" w:cstheme="majorBidi"/>
          <w:sz w:val="20"/>
          <w:szCs w:val="20"/>
        </w:rPr>
        <w:t>Razi</w:t>
      </w:r>
      <w:proofErr w:type="spellEnd"/>
      <w:r w:rsidR="00817FF0" w:rsidRPr="007E6CE6">
        <w:rPr>
          <w:rFonts w:asciiTheme="majorBidi" w:hAnsiTheme="majorBidi" w:cstheme="majorBidi"/>
          <w:sz w:val="20"/>
          <w:szCs w:val="20"/>
        </w:rPr>
        <w:t xml:space="preserve"> University.</w:t>
      </w:r>
      <w:r w:rsidR="00673ACA" w:rsidRPr="007E6CE6">
        <w:rPr>
          <w:rFonts w:asciiTheme="majorBidi" w:hAnsiTheme="majorBidi" w:cstheme="majorBidi"/>
          <w:sz w:val="20"/>
          <w:szCs w:val="20"/>
        </w:rPr>
        <w:t xml:space="preserve"> (In Farsi)</w:t>
      </w:r>
    </w:p>
    <w:p w14:paraId="1291BD9F" w14:textId="14E0C156" w:rsidR="00817FF0" w:rsidRPr="007E6CE6" w:rsidRDefault="009441B7" w:rsidP="00EA3EFF">
      <w:pPr>
        <w:tabs>
          <w:tab w:val="left" w:pos="1716"/>
        </w:tabs>
        <w:jc w:val="both"/>
        <w:rPr>
          <w:rFonts w:asciiTheme="majorBidi" w:hAnsiTheme="majorBidi" w:cstheme="majorBidi"/>
          <w:sz w:val="20"/>
          <w:szCs w:val="20"/>
        </w:rPr>
      </w:pPr>
      <w:r w:rsidRPr="007E6CE6">
        <w:rPr>
          <w:rFonts w:asciiTheme="majorBidi" w:hAnsiTheme="majorBidi" w:cstheme="majorBidi"/>
          <w:sz w:val="20"/>
          <w:szCs w:val="20"/>
        </w:rPr>
        <w:t xml:space="preserve">3- </w:t>
      </w:r>
      <w:proofErr w:type="spellStart"/>
      <w:r w:rsidR="00817FF0" w:rsidRPr="007E6CE6">
        <w:rPr>
          <w:rFonts w:asciiTheme="majorBidi" w:hAnsiTheme="majorBidi" w:cstheme="majorBidi"/>
          <w:sz w:val="20"/>
          <w:szCs w:val="20"/>
        </w:rPr>
        <w:t>Maleki</w:t>
      </w:r>
      <w:proofErr w:type="spellEnd"/>
      <w:r w:rsidR="00817FF0" w:rsidRPr="007E6CE6">
        <w:rPr>
          <w:rFonts w:asciiTheme="majorBidi" w:hAnsiTheme="majorBidi" w:cstheme="majorBidi"/>
          <w:sz w:val="20"/>
          <w:szCs w:val="20"/>
        </w:rPr>
        <w:t xml:space="preserve"> </w:t>
      </w:r>
      <w:proofErr w:type="spellStart"/>
      <w:r w:rsidR="00817FF0" w:rsidRPr="007E6CE6">
        <w:rPr>
          <w:rFonts w:asciiTheme="majorBidi" w:hAnsiTheme="majorBidi" w:cstheme="majorBidi"/>
          <w:sz w:val="20"/>
          <w:szCs w:val="20"/>
        </w:rPr>
        <w:t>Merasht</w:t>
      </w:r>
      <w:proofErr w:type="spellEnd"/>
      <w:r w:rsidR="00EA3EFF">
        <w:rPr>
          <w:rFonts w:asciiTheme="majorBidi" w:hAnsiTheme="majorBidi" w:cstheme="majorBidi"/>
          <w:sz w:val="20"/>
          <w:szCs w:val="20"/>
        </w:rPr>
        <w:t>,</w:t>
      </w:r>
      <w:r w:rsidR="00817FF0" w:rsidRPr="007E6CE6">
        <w:rPr>
          <w:rFonts w:asciiTheme="majorBidi" w:hAnsiTheme="majorBidi" w:cstheme="majorBidi"/>
          <w:sz w:val="20"/>
          <w:szCs w:val="20"/>
        </w:rPr>
        <w:t xml:space="preserve"> R</w:t>
      </w:r>
      <w:r w:rsidR="00EA3EFF">
        <w:rPr>
          <w:rFonts w:asciiTheme="majorBidi" w:hAnsiTheme="majorBidi" w:cstheme="majorBidi"/>
          <w:sz w:val="20"/>
          <w:szCs w:val="20"/>
        </w:rPr>
        <w:t>.,</w:t>
      </w:r>
      <w:r w:rsidR="00817FF0" w:rsidRPr="007E6CE6">
        <w:rPr>
          <w:rFonts w:asciiTheme="majorBidi" w:hAnsiTheme="majorBidi" w:cstheme="majorBidi"/>
          <w:sz w:val="20"/>
          <w:szCs w:val="20"/>
        </w:rPr>
        <w:t xml:space="preserve"> </w:t>
      </w:r>
      <w:r w:rsidR="00DF45B1" w:rsidRPr="007E6CE6">
        <w:rPr>
          <w:rFonts w:asciiTheme="majorBidi" w:hAnsiTheme="majorBidi" w:cstheme="majorBidi"/>
          <w:sz w:val="20"/>
          <w:szCs w:val="20"/>
        </w:rPr>
        <w:t>2016</w:t>
      </w:r>
      <w:r w:rsidR="00817FF0" w:rsidRPr="007E6CE6">
        <w:rPr>
          <w:rFonts w:asciiTheme="majorBidi" w:hAnsiTheme="majorBidi" w:cstheme="majorBidi"/>
          <w:sz w:val="20"/>
          <w:szCs w:val="20"/>
        </w:rPr>
        <w:t xml:space="preserve">. Assessing the effects of climate change on Iran's water and agricultural resources. The first international course and the fifth national conference on organic versus conventional agriculture. From </w:t>
      </w:r>
      <w:proofErr w:type="spellStart"/>
      <w:r w:rsidR="00817FF0" w:rsidRPr="007E6CE6">
        <w:rPr>
          <w:rFonts w:asciiTheme="majorBidi" w:hAnsiTheme="majorBidi" w:cstheme="majorBidi"/>
          <w:sz w:val="20"/>
          <w:szCs w:val="20"/>
        </w:rPr>
        <w:t>Mohaghegh</w:t>
      </w:r>
      <w:proofErr w:type="spellEnd"/>
      <w:r w:rsidR="00817FF0" w:rsidRPr="007E6CE6">
        <w:rPr>
          <w:rFonts w:asciiTheme="majorBidi" w:hAnsiTheme="majorBidi" w:cstheme="majorBidi"/>
          <w:sz w:val="20"/>
          <w:szCs w:val="20"/>
        </w:rPr>
        <w:t xml:space="preserve"> </w:t>
      </w:r>
      <w:proofErr w:type="spellStart"/>
      <w:r w:rsidR="00817FF0" w:rsidRPr="007E6CE6">
        <w:rPr>
          <w:rFonts w:asciiTheme="majorBidi" w:hAnsiTheme="majorBidi" w:cstheme="majorBidi"/>
          <w:sz w:val="20"/>
          <w:szCs w:val="20"/>
        </w:rPr>
        <w:t>Ardabili</w:t>
      </w:r>
      <w:proofErr w:type="spellEnd"/>
      <w:r w:rsidR="00817FF0" w:rsidRPr="007E6CE6">
        <w:rPr>
          <w:rFonts w:asciiTheme="majorBidi" w:hAnsiTheme="majorBidi" w:cstheme="majorBidi"/>
          <w:sz w:val="20"/>
          <w:szCs w:val="20"/>
        </w:rPr>
        <w:t xml:space="preserve"> University: 1-7.</w:t>
      </w:r>
      <w:r w:rsidR="00DF45B1" w:rsidRPr="007E6CE6">
        <w:rPr>
          <w:rFonts w:asciiTheme="majorBidi" w:hAnsiTheme="majorBidi" w:cstheme="majorBidi"/>
          <w:sz w:val="20"/>
          <w:szCs w:val="20"/>
        </w:rPr>
        <w:t xml:space="preserve"> (In Farsi)</w:t>
      </w:r>
    </w:p>
    <w:p w14:paraId="2C2566A8" w14:textId="28F51CB1" w:rsidR="00082B42" w:rsidRPr="007E6CE6" w:rsidRDefault="00E17BEC" w:rsidP="00EA3EFF">
      <w:pPr>
        <w:jc w:val="both"/>
        <w:rPr>
          <w:rFonts w:asciiTheme="majorBidi" w:hAnsiTheme="majorBidi" w:cstheme="majorBidi"/>
          <w:sz w:val="20"/>
          <w:szCs w:val="20"/>
        </w:rPr>
      </w:pPr>
      <w:r w:rsidRPr="007E6CE6">
        <w:rPr>
          <w:rFonts w:asciiTheme="majorBidi" w:eastAsia="Times New Roman" w:hAnsiTheme="majorBidi" w:cstheme="majorBidi"/>
          <w:kern w:val="36"/>
          <w:sz w:val="20"/>
          <w:szCs w:val="20"/>
        </w:rPr>
        <w:t>4</w:t>
      </w:r>
      <w:r w:rsidR="00082B42" w:rsidRPr="007E6CE6">
        <w:rPr>
          <w:rFonts w:asciiTheme="majorBidi" w:eastAsia="Times New Roman" w:hAnsiTheme="majorBidi" w:cstheme="majorBidi"/>
          <w:kern w:val="36"/>
          <w:sz w:val="20"/>
          <w:szCs w:val="20"/>
        </w:rPr>
        <w:t xml:space="preserve">- </w:t>
      </w:r>
      <w:proofErr w:type="spellStart"/>
      <w:r w:rsidR="00082B42" w:rsidRPr="007E6CE6">
        <w:rPr>
          <w:rFonts w:asciiTheme="majorBidi" w:hAnsiTheme="majorBidi" w:cstheme="majorBidi"/>
          <w:sz w:val="20"/>
          <w:szCs w:val="20"/>
        </w:rPr>
        <w:t>Mayunga</w:t>
      </w:r>
      <w:proofErr w:type="spellEnd"/>
      <w:r w:rsidR="00082B42" w:rsidRPr="007E6CE6">
        <w:rPr>
          <w:rFonts w:asciiTheme="majorBidi" w:hAnsiTheme="majorBidi" w:cstheme="majorBidi"/>
          <w:sz w:val="20"/>
          <w:szCs w:val="20"/>
        </w:rPr>
        <w:t>, J</w:t>
      </w:r>
      <w:r w:rsidR="00EA3EFF">
        <w:rPr>
          <w:rFonts w:asciiTheme="majorBidi" w:hAnsiTheme="majorBidi" w:cstheme="majorBidi"/>
          <w:sz w:val="20"/>
          <w:szCs w:val="20"/>
        </w:rPr>
        <w:t>.</w:t>
      </w:r>
      <w:r w:rsidR="00082B42" w:rsidRPr="007E6CE6">
        <w:rPr>
          <w:rFonts w:asciiTheme="majorBidi" w:hAnsiTheme="majorBidi" w:cstheme="majorBidi"/>
          <w:sz w:val="20"/>
          <w:szCs w:val="20"/>
        </w:rPr>
        <w:t>S.</w:t>
      </w:r>
      <w:r w:rsidR="00EA3EFF">
        <w:rPr>
          <w:rFonts w:asciiTheme="majorBidi" w:hAnsiTheme="majorBidi" w:cstheme="majorBidi"/>
          <w:sz w:val="20"/>
          <w:szCs w:val="20"/>
        </w:rPr>
        <w:t>,</w:t>
      </w:r>
      <w:r w:rsidR="00082B42" w:rsidRPr="007E6CE6">
        <w:rPr>
          <w:rFonts w:asciiTheme="majorBidi" w:hAnsiTheme="majorBidi" w:cstheme="majorBidi"/>
          <w:sz w:val="20"/>
          <w:szCs w:val="20"/>
        </w:rPr>
        <w:t xml:space="preserve"> 2007. Understanding and applying the concept of community disaster resilience: A capital- based approach, A Draft Working Paper Prepared for the Summer Academy for Social Vulnerability and Resilience Building: Pp 1-16.</w:t>
      </w:r>
    </w:p>
    <w:p w14:paraId="17D6F581" w14:textId="41BFBDC9" w:rsidR="00082B42" w:rsidRDefault="00E17BEC" w:rsidP="00EA3EFF">
      <w:pPr>
        <w:spacing w:after="120"/>
        <w:jc w:val="both"/>
        <w:rPr>
          <w:rFonts w:ascii="Times New Roman" w:eastAsiaTheme="minorEastAsia" w:hAnsi="Times New Roman" w:cs="B Mitra"/>
          <w:sz w:val="24"/>
          <w:szCs w:val="24"/>
        </w:rPr>
      </w:pPr>
      <w:r w:rsidRPr="007E6CE6">
        <w:rPr>
          <w:rFonts w:asciiTheme="majorBidi" w:eastAsia="Times New Roman" w:hAnsiTheme="majorBidi" w:cstheme="majorBidi"/>
          <w:kern w:val="36"/>
          <w:sz w:val="20"/>
          <w:szCs w:val="20"/>
        </w:rPr>
        <w:t>5</w:t>
      </w:r>
      <w:r w:rsidR="00082B42" w:rsidRPr="007E6CE6">
        <w:rPr>
          <w:rFonts w:asciiTheme="majorBidi" w:eastAsia="Times New Roman" w:hAnsiTheme="majorBidi" w:cstheme="majorBidi"/>
          <w:kern w:val="36"/>
          <w:sz w:val="20"/>
          <w:szCs w:val="20"/>
        </w:rPr>
        <w:t xml:space="preserve">- </w:t>
      </w:r>
      <w:proofErr w:type="spellStart"/>
      <w:r w:rsidR="00082B42" w:rsidRPr="007E6CE6">
        <w:rPr>
          <w:rFonts w:asciiTheme="majorBidi" w:eastAsiaTheme="minorEastAsia" w:hAnsiTheme="majorBidi" w:cstheme="majorBidi"/>
          <w:sz w:val="20"/>
          <w:szCs w:val="20"/>
        </w:rPr>
        <w:t>Saja</w:t>
      </w:r>
      <w:proofErr w:type="spellEnd"/>
      <w:r w:rsidR="00082B42" w:rsidRPr="007E6CE6">
        <w:rPr>
          <w:rFonts w:asciiTheme="majorBidi" w:eastAsiaTheme="minorEastAsia" w:hAnsiTheme="majorBidi" w:cstheme="majorBidi"/>
          <w:sz w:val="20"/>
          <w:szCs w:val="20"/>
        </w:rPr>
        <w:t>, A.M.</w:t>
      </w:r>
      <w:r w:rsidR="00EA3EFF">
        <w:rPr>
          <w:rFonts w:asciiTheme="majorBidi" w:eastAsiaTheme="minorEastAsia" w:hAnsiTheme="majorBidi" w:cstheme="majorBidi"/>
          <w:sz w:val="20"/>
          <w:szCs w:val="20"/>
        </w:rPr>
        <w:t xml:space="preserve"> </w:t>
      </w:r>
      <w:r w:rsidR="00082B42" w:rsidRPr="007E6CE6">
        <w:rPr>
          <w:rFonts w:asciiTheme="majorBidi" w:eastAsiaTheme="minorEastAsia" w:hAnsiTheme="majorBidi" w:cstheme="majorBidi"/>
          <w:sz w:val="20"/>
          <w:szCs w:val="20"/>
        </w:rPr>
        <w:t>A</w:t>
      </w:r>
      <w:r w:rsidR="00EA3EFF">
        <w:rPr>
          <w:rFonts w:asciiTheme="majorBidi" w:eastAsiaTheme="minorEastAsia" w:hAnsiTheme="majorBidi" w:cstheme="majorBidi"/>
          <w:sz w:val="20"/>
          <w:szCs w:val="20"/>
        </w:rPr>
        <w:t xml:space="preserve">., </w:t>
      </w:r>
      <w:r w:rsidR="00EA3EFF" w:rsidRPr="007E6CE6">
        <w:rPr>
          <w:rFonts w:asciiTheme="majorBidi" w:eastAsiaTheme="minorEastAsia" w:hAnsiTheme="majorBidi" w:cstheme="majorBidi"/>
          <w:sz w:val="20"/>
          <w:szCs w:val="20"/>
        </w:rPr>
        <w:t>Teo</w:t>
      </w:r>
      <w:r w:rsidR="00EA3EFF">
        <w:rPr>
          <w:rFonts w:asciiTheme="majorBidi" w:eastAsiaTheme="minorEastAsia" w:hAnsiTheme="majorBidi" w:cstheme="majorBidi"/>
          <w:sz w:val="20"/>
          <w:szCs w:val="20"/>
        </w:rPr>
        <w:t>,</w:t>
      </w:r>
      <w:r w:rsidR="00EA3EFF" w:rsidRPr="007E6CE6">
        <w:rPr>
          <w:rFonts w:asciiTheme="majorBidi" w:eastAsiaTheme="minorEastAsia" w:hAnsiTheme="majorBidi" w:cstheme="majorBidi"/>
          <w:sz w:val="20"/>
          <w:szCs w:val="20"/>
        </w:rPr>
        <w:t xml:space="preserve"> </w:t>
      </w:r>
      <w:r w:rsidR="00082B42" w:rsidRPr="007E6CE6">
        <w:rPr>
          <w:rFonts w:asciiTheme="majorBidi" w:eastAsiaTheme="minorEastAsia" w:hAnsiTheme="majorBidi" w:cstheme="majorBidi"/>
          <w:sz w:val="20"/>
          <w:szCs w:val="20"/>
        </w:rPr>
        <w:t>M</w:t>
      </w:r>
      <w:r w:rsidR="00EA3EFF">
        <w:rPr>
          <w:rFonts w:asciiTheme="majorBidi" w:eastAsiaTheme="minorEastAsia" w:hAnsiTheme="majorBidi" w:cstheme="majorBidi"/>
          <w:sz w:val="20"/>
          <w:szCs w:val="20"/>
        </w:rPr>
        <w:t>.</w:t>
      </w:r>
      <w:r w:rsidR="00082B42" w:rsidRPr="007E6CE6">
        <w:rPr>
          <w:rFonts w:asciiTheme="majorBidi" w:eastAsiaTheme="minorEastAsia" w:hAnsiTheme="majorBidi" w:cstheme="majorBidi"/>
          <w:sz w:val="20"/>
          <w:szCs w:val="20"/>
        </w:rPr>
        <w:t xml:space="preserve">, </w:t>
      </w:r>
      <w:proofErr w:type="spellStart"/>
      <w:r w:rsidR="00EA3EFF" w:rsidRPr="007E6CE6">
        <w:rPr>
          <w:rFonts w:asciiTheme="majorBidi" w:eastAsiaTheme="minorEastAsia" w:hAnsiTheme="majorBidi" w:cstheme="majorBidi"/>
          <w:sz w:val="20"/>
          <w:szCs w:val="20"/>
        </w:rPr>
        <w:t>Goonetilleke</w:t>
      </w:r>
      <w:proofErr w:type="spellEnd"/>
      <w:r w:rsidR="00EA3EFF">
        <w:rPr>
          <w:rFonts w:asciiTheme="majorBidi" w:eastAsiaTheme="minorEastAsia" w:hAnsiTheme="majorBidi" w:cstheme="majorBidi"/>
          <w:sz w:val="20"/>
          <w:szCs w:val="20"/>
        </w:rPr>
        <w:t>,</w:t>
      </w:r>
      <w:r w:rsidR="00EA3EFF" w:rsidRPr="007E6CE6">
        <w:rPr>
          <w:rFonts w:asciiTheme="majorBidi" w:eastAsiaTheme="minorEastAsia" w:hAnsiTheme="majorBidi" w:cstheme="majorBidi"/>
          <w:sz w:val="20"/>
          <w:szCs w:val="20"/>
        </w:rPr>
        <w:t xml:space="preserve"> </w:t>
      </w:r>
      <w:r w:rsidR="00082B42" w:rsidRPr="007E6CE6">
        <w:rPr>
          <w:rFonts w:asciiTheme="majorBidi" w:eastAsiaTheme="minorEastAsia" w:hAnsiTheme="majorBidi" w:cstheme="majorBidi"/>
          <w:sz w:val="20"/>
          <w:szCs w:val="20"/>
        </w:rPr>
        <w:t>A</w:t>
      </w:r>
      <w:r w:rsidR="00EA3EFF">
        <w:rPr>
          <w:rFonts w:asciiTheme="majorBidi" w:eastAsiaTheme="minorEastAsia" w:hAnsiTheme="majorBidi" w:cstheme="majorBidi"/>
          <w:sz w:val="20"/>
          <w:szCs w:val="20"/>
        </w:rPr>
        <w:t>.</w:t>
      </w:r>
      <w:r w:rsidR="00082B42" w:rsidRPr="007E6CE6">
        <w:rPr>
          <w:rFonts w:asciiTheme="majorBidi" w:eastAsiaTheme="minorEastAsia" w:hAnsiTheme="majorBidi" w:cstheme="majorBidi"/>
          <w:sz w:val="20"/>
          <w:szCs w:val="20"/>
        </w:rPr>
        <w:t xml:space="preserve">, </w:t>
      </w:r>
      <w:proofErr w:type="spellStart"/>
      <w:r w:rsidR="00EA3EFF" w:rsidRPr="007E6CE6">
        <w:rPr>
          <w:rFonts w:asciiTheme="majorBidi" w:eastAsiaTheme="minorEastAsia" w:hAnsiTheme="majorBidi" w:cstheme="majorBidi"/>
          <w:sz w:val="20"/>
          <w:szCs w:val="20"/>
        </w:rPr>
        <w:t>Ziyath</w:t>
      </w:r>
      <w:proofErr w:type="spellEnd"/>
      <w:r w:rsidR="00EA3EFF">
        <w:rPr>
          <w:rFonts w:asciiTheme="majorBidi" w:eastAsiaTheme="minorEastAsia" w:hAnsiTheme="majorBidi" w:cstheme="majorBidi"/>
          <w:sz w:val="20"/>
          <w:szCs w:val="20"/>
        </w:rPr>
        <w:t>,</w:t>
      </w:r>
      <w:r w:rsidR="00EA3EFF" w:rsidRPr="007E6CE6">
        <w:rPr>
          <w:rFonts w:asciiTheme="majorBidi" w:eastAsiaTheme="minorEastAsia" w:hAnsiTheme="majorBidi" w:cstheme="majorBidi"/>
          <w:sz w:val="20"/>
          <w:szCs w:val="20"/>
        </w:rPr>
        <w:t xml:space="preserve"> </w:t>
      </w:r>
      <w:proofErr w:type="gramStart"/>
      <w:r w:rsidR="00082B42" w:rsidRPr="007E6CE6">
        <w:rPr>
          <w:rFonts w:asciiTheme="majorBidi" w:eastAsiaTheme="minorEastAsia" w:hAnsiTheme="majorBidi" w:cstheme="majorBidi"/>
          <w:sz w:val="20"/>
          <w:szCs w:val="20"/>
        </w:rPr>
        <w:t>A</w:t>
      </w:r>
      <w:r w:rsidR="00EA3EFF">
        <w:rPr>
          <w:rFonts w:asciiTheme="majorBidi" w:eastAsiaTheme="minorEastAsia" w:hAnsiTheme="majorBidi" w:cstheme="majorBidi"/>
          <w:sz w:val="20"/>
          <w:szCs w:val="20"/>
        </w:rPr>
        <w:t>,</w:t>
      </w:r>
      <w:r w:rsidR="00082B42" w:rsidRPr="007E6CE6">
        <w:rPr>
          <w:rFonts w:asciiTheme="majorBidi" w:eastAsiaTheme="minorEastAsia" w:hAnsiTheme="majorBidi" w:cstheme="majorBidi"/>
          <w:sz w:val="20"/>
          <w:szCs w:val="20"/>
        </w:rPr>
        <w:t>M.</w:t>
      </w:r>
      <w:proofErr w:type="gramEnd"/>
      <w:r w:rsidR="008E3823">
        <w:rPr>
          <w:rFonts w:asciiTheme="majorBidi" w:eastAsiaTheme="minorEastAsia" w:hAnsiTheme="majorBidi" w:cstheme="majorBidi"/>
          <w:sz w:val="20"/>
          <w:szCs w:val="20"/>
        </w:rPr>
        <w:t>,</w:t>
      </w:r>
      <w:r w:rsidR="00082B42" w:rsidRPr="007E6CE6">
        <w:rPr>
          <w:rFonts w:asciiTheme="majorBidi" w:eastAsiaTheme="minorEastAsia" w:hAnsiTheme="majorBidi" w:cstheme="majorBidi"/>
          <w:sz w:val="20"/>
          <w:szCs w:val="20"/>
        </w:rPr>
        <w:t xml:space="preserve"> 2018. An inclusive and adaptive framework for measuring social resilience to disaster. International Journal of Disaster Risk Reduction.28: pp 862-873</w:t>
      </w:r>
      <w:r w:rsidR="00082B42" w:rsidRPr="00F837FF">
        <w:rPr>
          <w:rFonts w:ascii="Times New Roman" w:eastAsiaTheme="minorEastAsia" w:hAnsi="Times New Roman" w:cs="B Mitra"/>
          <w:sz w:val="24"/>
          <w:szCs w:val="24"/>
        </w:rPr>
        <w:t>.</w:t>
      </w:r>
    </w:p>
    <w:sectPr w:rsidR="00082B42" w:rsidSect="000360BB">
      <w:pgSz w:w="11906" w:h="16838" w:code="9"/>
      <w:pgMar w:top="1985" w:right="1418" w:bottom="1985" w:left="1418"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538D4E" w14:textId="77777777" w:rsidR="00D45498" w:rsidRDefault="00D45498" w:rsidP="00E86317">
      <w:pPr>
        <w:spacing w:after="0"/>
      </w:pPr>
      <w:r>
        <w:separator/>
      </w:r>
    </w:p>
  </w:endnote>
  <w:endnote w:type="continuationSeparator" w:id="0">
    <w:p w14:paraId="7EF8A958" w14:textId="77777777" w:rsidR="00D45498" w:rsidRDefault="00D45498" w:rsidP="00E863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roid Serif">
    <w:altName w:val="Calibri"/>
    <w:charset w:val="00"/>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4F9BA7" w14:textId="77777777" w:rsidR="00D45498" w:rsidRDefault="00D45498" w:rsidP="00E86317">
      <w:pPr>
        <w:spacing w:after="0"/>
      </w:pPr>
      <w:r>
        <w:separator/>
      </w:r>
    </w:p>
  </w:footnote>
  <w:footnote w:type="continuationSeparator" w:id="0">
    <w:p w14:paraId="48DF5044" w14:textId="77777777" w:rsidR="00D45498" w:rsidRDefault="00D45498" w:rsidP="00E86317">
      <w:pPr>
        <w:spacing w:after="0"/>
      </w:pPr>
      <w:r>
        <w:continuationSeparator/>
      </w:r>
    </w:p>
  </w:footnote>
  <w:footnote w:id="1">
    <w:p w14:paraId="15F3C1B9" w14:textId="669CB406" w:rsidR="007E4442" w:rsidRPr="007E4442" w:rsidRDefault="007E4442">
      <w:pPr>
        <w:pStyle w:val="FootnoteText"/>
        <w:rPr>
          <w:rFonts w:cs="B Nazanin"/>
          <w:rtl/>
        </w:rPr>
      </w:pPr>
      <w:r w:rsidRPr="007E4442">
        <w:rPr>
          <w:rStyle w:val="FootnoteReference"/>
          <w:rFonts w:cs="B Nazanin"/>
        </w:rPr>
        <w:footnoteRef/>
      </w:r>
      <w:r w:rsidRPr="007E4442">
        <w:rPr>
          <w:rFonts w:cs="B Nazanin"/>
        </w:rPr>
        <w:t xml:space="preserve"> </w:t>
      </w:r>
      <w:r w:rsidRPr="007E4442">
        <w:rPr>
          <w:rFonts w:cs="B Nazanin" w:hint="cs"/>
          <w:rtl/>
        </w:rPr>
        <w:t xml:space="preserve">برگشت به عقب </w:t>
      </w:r>
    </w:p>
  </w:footnote>
  <w:footnote w:id="2">
    <w:p w14:paraId="138B6687" w14:textId="2E41E758" w:rsidR="007E4442" w:rsidRDefault="007E4442" w:rsidP="007E4442">
      <w:pPr>
        <w:pStyle w:val="FootnoteText"/>
        <w:tabs>
          <w:tab w:val="left" w:pos="892"/>
        </w:tabs>
      </w:pPr>
      <w:r w:rsidRPr="007E4442">
        <w:rPr>
          <w:rStyle w:val="FootnoteReference"/>
          <w:rFonts w:cs="B Nazanin"/>
        </w:rPr>
        <w:footnoteRef/>
      </w:r>
      <w:r w:rsidRPr="007E4442">
        <w:rPr>
          <w:rFonts w:cs="B Nazanin"/>
        </w:rPr>
        <w:t xml:space="preserve"> </w:t>
      </w:r>
      <w:r w:rsidRPr="007E4442">
        <w:rPr>
          <w:rFonts w:cs="B Nazanin" w:hint="cs"/>
          <w:rtl/>
        </w:rPr>
        <w:t>تاب آوری</w:t>
      </w:r>
      <w:r w:rsidRPr="007E4442">
        <w:rPr>
          <w:rFonts w:cs="B Nazanin"/>
        </w:rP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D453B0"/>
    <w:multiLevelType w:val="hybridMultilevel"/>
    <w:tmpl w:val="131A4EF0"/>
    <w:lvl w:ilvl="0" w:tplc="FC7E29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6DF"/>
    <w:rsid w:val="000231CD"/>
    <w:rsid w:val="0002770D"/>
    <w:rsid w:val="000360BB"/>
    <w:rsid w:val="0004751B"/>
    <w:rsid w:val="00073E29"/>
    <w:rsid w:val="00082B42"/>
    <w:rsid w:val="000A00A6"/>
    <w:rsid w:val="000D65E2"/>
    <w:rsid w:val="000D7B19"/>
    <w:rsid w:val="000E3532"/>
    <w:rsid w:val="001206DF"/>
    <w:rsid w:val="001D4E7E"/>
    <w:rsid w:val="001E327E"/>
    <w:rsid w:val="00205744"/>
    <w:rsid w:val="002952DA"/>
    <w:rsid w:val="002B6CE0"/>
    <w:rsid w:val="003510E1"/>
    <w:rsid w:val="003D65BF"/>
    <w:rsid w:val="0041536B"/>
    <w:rsid w:val="0042718C"/>
    <w:rsid w:val="004837CC"/>
    <w:rsid w:val="0049167D"/>
    <w:rsid w:val="004E1DCD"/>
    <w:rsid w:val="004F64FF"/>
    <w:rsid w:val="00531FAA"/>
    <w:rsid w:val="00571A83"/>
    <w:rsid w:val="005A1024"/>
    <w:rsid w:val="005B4A0C"/>
    <w:rsid w:val="00614046"/>
    <w:rsid w:val="006249F4"/>
    <w:rsid w:val="00630329"/>
    <w:rsid w:val="00652F53"/>
    <w:rsid w:val="00673ACA"/>
    <w:rsid w:val="006A01AF"/>
    <w:rsid w:val="006A2C58"/>
    <w:rsid w:val="006D1B19"/>
    <w:rsid w:val="006E40E8"/>
    <w:rsid w:val="006E7EEB"/>
    <w:rsid w:val="00710E8F"/>
    <w:rsid w:val="0071153D"/>
    <w:rsid w:val="007E362C"/>
    <w:rsid w:val="007E4442"/>
    <w:rsid w:val="007E6CE6"/>
    <w:rsid w:val="007F68A7"/>
    <w:rsid w:val="00817FF0"/>
    <w:rsid w:val="00820AA4"/>
    <w:rsid w:val="00855D76"/>
    <w:rsid w:val="00883261"/>
    <w:rsid w:val="008A6A2C"/>
    <w:rsid w:val="008E3823"/>
    <w:rsid w:val="009431CF"/>
    <w:rsid w:val="009441B7"/>
    <w:rsid w:val="009723E2"/>
    <w:rsid w:val="009B0125"/>
    <w:rsid w:val="009B2C29"/>
    <w:rsid w:val="009E7B6E"/>
    <w:rsid w:val="00AB4AE3"/>
    <w:rsid w:val="00AC32B5"/>
    <w:rsid w:val="00AE5E4C"/>
    <w:rsid w:val="00B52250"/>
    <w:rsid w:val="00B66EF9"/>
    <w:rsid w:val="00B91ECD"/>
    <w:rsid w:val="00B94A18"/>
    <w:rsid w:val="00BA4F0E"/>
    <w:rsid w:val="00BE3E87"/>
    <w:rsid w:val="00C41962"/>
    <w:rsid w:val="00C52092"/>
    <w:rsid w:val="00C87E5E"/>
    <w:rsid w:val="00CB4D42"/>
    <w:rsid w:val="00D07C84"/>
    <w:rsid w:val="00D16C52"/>
    <w:rsid w:val="00D36489"/>
    <w:rsid w:val="00D41DE8"/>
    <w:rsid w:val="00D45498"/>
    <w:rsid w:val="00D632AA"/>
    <w:rsid w:val="00D874AE"/>
    <w:rsid w:val="00DA03F7"/>
    <w:rsid w:val="00DB0137"/>
    <w:rsid w:val="00DB3BB3"/>
    <w:rsid w:val="00DB4D01"/>
    <w:rsid w:val="00DF45B1"/>
    <w:rsid w:val="00DF4D5D"/>
    <w:rsid w:val="00E17BEC"/>
    <w:rsid w:val="00E71C42"/>
    <w:rsid w:val="00E86317"/>
    <w:rsid w:val="00E87AC3"/>
    <w:rsid w:val="00E95F45"/>
    <w:rsid w:val="00EA2409"/>
    <w:rsid w:val="00EA3EFF"/>
    <w:rsid w:val="00EB661D"/>
    <w:rsid w:val="00ED039B"/>
    <w:rsid w:val="00F4553C"/>
    <w:rsid w:val="00F62153"/>
    <w:rsid w:val="00F837FF"/>
    <w:rsid w:val="00FA490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B1BE8"/>
  <w15:chartTrackingRefBased/>
  <w15:docId w15:val="{5A2B5C93-5853-4D85-B735-0FA3EC012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fa-IR"/>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82B42"/>
    <w:pPr>
      <w:spacing w:before="161" w:after="161" w:line="540" w:lineRule="atLeast"/>
      <w:outlineLvl w:val="0"/>
    </w:pPr>
    <w:rPr>
      <w:rFonts w:ascii="Droid Serif" w:eastAsia="Times New Roman" w:hAnsi="Droid Serif" w:cs="Times New Roman"/>
      <w:b/>
      <w:bCs/>
      <w:color w:val="333333"/>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86317"/>
    <w:pPr>
      <w:spacing w:after="0"/>
    </w:pPr>
    <w:rPr>
      <w:sz w:val="20"/>
      <w:szCs w:val="20"/>
    </w:rPr>
  </w:style>
  <w:style w:type="character" w:customStyle="1" w:styleId="FootnoteTextChar">
    <w:name w:val="Footnote Text Char"/>
    <w:basedOn w:val="DefaultParagraphFont"/>
    <w:link w:val="FootnoteText"/>
    <w:uiPriority w:val="99"/>
    <w:semiHidden/>
    <w:rsid w:val="00E86317"/>
    <w:rPr>
      <w:sz w:val="20"/>
      <w:szCs w:val="20"/>
    </w:rPr>
  </w:style>
  <w:style w:type="character" w:styleId="FootnoteReference">
    <w:name w:val="footnote reference"/>
    <w:basedOn w:val="DefaultParagraphFont"/>
    <w:uiPriority w:val="99"/>
    <w:semiHidden/>
    <w:unhideWhenUsed/>
    <w:rsid w:val="00E86317"/>
    <w:rPr>
      <w:vertAlign w:val="superscript"/>
    </w:rPr>
  </w:style>
  <w:style w:type="table" w:styleId="TableGrid">
    <w:name w:val="Table Grid"/>
    <w:basedOn w:val="TableNormal"/>
    <w:uiPriority w:val="39"/>
    <w:rsid w:val="00E95F45"/>
    <w:pPr>
      <w:spacing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1DE8"/>
    <w:pPr>
      <w:ind w:left="720"/>
      <w:contextualSpacing/>
    </w:pPr>
  </w:style>
  <w:style w:type="character" w:customStyle="1" w:styleId="Heading1Char">
    <w:name w:val="Heading 1 Char"/>
    <w:basedOn w:val="DefaultParagraphFont"/>
    <w:link w:val="Heading1"/>
    <w:uiPriority w:val="9"/>
    <w:rsid w:val="00082B42"/>
    <w:rPr>
      <w:rFonts w:ascii="Droid Serif" w:eastAsia="Times New Roman" w:hAnsi="Droid Serif" w:cs="Times New Roman"/>
      <w:b/>
      <w:bCs/>
      <w:color w:val="333333"/>
      <w:kern w:val="36"/>
      <w:sz w:val="48"/>
      <w:szCs w:val="48"/>
    </w:rPr>
  </w:style>
  <w:style w:type="character" w:styleId="Hyperlink">
    <w:name w:val="Hyperlink"/>
    <w:basedOn w:val="DefaultParagraphFont"/>
    <w:uiPriority w:val="99"/>
    <w:unhideWhenUsed/>
    <w:rsid w:val="00082B42"/>
    <w:rPr>
      <w:color w:val="0563C1" w:themeColor="hyperlink"/>
      <w:u w:val="single"/>
    </w:rPr>
  </w:style>
  <w:style w:type="paragraph" w:styleId="BalloonText">
    <w:name w:val="Balloon Text"/>
    <w:basedOn w:val="Normal"/>
    <w:link w:val="BalloonTextChar"/>
    <w:uiPriority w:val="99"/>
    <w:semiHidden/>
    <w:unhideWhenUsed/>
    <w:rsid w:val="002952D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2DA"/>
    <w:rPr>
      <w:rFonts w:ascii="Segoe UI" w:hAnsi="Segoe UI" w:cs="Segoe UI"/>
      <w:sz w:val="18"/>
      <w:szCs w:val="18"/>
    </w:rPr>
  </w:style>
  <w:style w:type="character" w:styleId="UnresolvedMention">
    <w:name w:val="Unresolved Mention"/>
    <w:basedOn w:val="DefaultParagraphFont"/>
    <w:uiPriority w:val="99"/>
    <w:semiHidden/>
    <w:unhideWhenUsed/>
    <w:rsid w:val="000360BB"/>
    <w:rPr>
      <w:color w:val="605E5C"/>
      <w:shd w:val="clear" w:color="auto" w:fill="E1DFDD"/>
    </w:rPr>
  </w:style>
  <w:style w:type="paragraph" w:styleId="Header">
    <w:name w:val="header"/>
    <w:basedOn w:val="Normal"/>
    <w:link w:val="HeaderChar"/>
    <w:uiPriority w:val="99"/>
    <w:unhideWhenUsed/>
    <w:rsid w:val="00B66EF9"/>
    <w:pPr>
      <w:tabs>
        <w:tab w:val="center" w:pos="4513"/>
        <w:tab w:val="right" w:pos="9026"/>
      </w:tabs>
      <w:spacing w:after="0"/>
    </w:pPr>
  </w:style>
  <w:style w:type="character" w:customStyle="1" w:styleId="HeaderChar">
    <w:name w:val="Header Char"/>
    <w:basedOn w:val="DefaultParagraphFont"/>
    <w:link w:val="Header"/>
    <w:uiPriority w:val="99"/>
    <w:rsid w:val="00B66EF9"/>
  </w:style>
  <w:style w:type="paragraph" w:styleId="Footer">
    <w:name w:val="footer"/>
    <w:basedOn w:val="Normal"/>
    <w:link w:val="FooterChar"/>
    <w:uiPriority w:val="99"/>
    <w:unhideWhenUsed/>
    <w:rsid w:val="00B66EF9"/>
    <w:pPr>
      <w:tabs>
        <w:tab w:val="center" w:pos="4513"/>
        <w:tab w:val="right" w:pos="9026"/>
      </w:tabs>
      <w:spacing w:after="0"/>
    </w:pPr>
  </w:style>
  <w:style w:type="character" w:customStyle="1" w:styleId="FooterChar">
    <w:name w:val="Footer Char"/>
    <w:basedOn w:val="DefaultParagraphFont"/>
    <w:link w:val="Footer"/>
    <w:uiPriority w:val="99"/>
    <w:rsid w:val="00B66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541278">
      <w:bodyDiv w:val="1"/>
      <w:marLeft w:val="0"/>
      <w:marRight w:val="0"/>
      <w:marTop w:val="0"/>
      <w:marBottom w:val="0"/>
      <w:divBdr>
        <w:top w:val="none" w:sz="0" w:space="0" w:color="auto"/>
        <w:left w:val="none" w:sz="0" w:space="0" w:color="auto"/>
        <w:bottom w:val="none" w:sz="0" w:space="0" w:color="auto"/>
        <w:right w:val="none" w:sz="0" w:space="0" w:color="auto"/>
      </w:divBdr>
    </w:div>
    <w:div w:id="332537771">
      <w:bodyDiv w:val="1"/>
      <w:marLeft w:val="0"/>
      <w:marRight w:val="0"/>
      <w:marTop w:val="0"/>
      <w:marBottom w:val="0"/>
      <w:divBdr>
        <w:top w:val="none" w:sz="0" w:space="0" w:color="auto"/>
        <w:left w:val="none" w:sz="0" w:space="0" w:color="auto"/>
        <w:bottom w:val="none" w:sz="0" w:space="0" w:color="auto"/>
        <w:right w:val="none" w:sz="0" w:space="0" w:color="auto"/>
      </w:divBdr>
    </w:div>
    <w:div w:id="419831240">
      <w:bodyDiv w:val="1"/>
      <w:marLeft w:val="0"/>
      <w:marRight w:val="0"/>
      <w:marTop w:val="0"/>
      <w:marBottom w:val="0"/>
      <w:divBdr>
        <w:top w:val="none" w:sz="0" w:space="0" w:color="auto"/>
        <w:left w:val="none" w:sz="0" w:space="0" w:color="auto"/>
        <w:bottom w:val="none" w:sz="0" w:space="0" w:color="auto"/>
        <w:right w:val="none" w:sz="0" w:space="0" w:color="auto"/>
      </w:divBdr>
    </w:div>
    <w:div w:id="550464413">
      <w:bodyDiv w:val="1"/>
      <w:marLeft w:val="0"/>
      <w:marRight w:val="0"/>
      <w:marTop w:val="0"/>
      <w:marBottom w:val="0"/>
      <w:divBdr>
        <w:top w:val="none" w:sz="0" w:space="0" w:color="auto"/>
        <w:left w:val="none" w:sz="0" w:space="0" w:color="auto"/>
        <w:bottom w:val="none" w:sz="0" w:space="0" w:color="auto"/>
        <w:right w:val="none" w:sz="0" w:space="0" w:color="auto"/>
      </w:divBdr>
    </w:div>
    <w:div w:id="858618566">
      <w:bodyDiv w:val="1"/>
      <w:marLeft w:val="0"/>
      <w:marRight w:val="0"/>
      <w:marTop w:val="0"/>
      <w:marBottom w:val="0"/>
      <w:divBdr>
        <w:top w:val="none" w:sz="0" w:space="0" w:color="auto"/>
        <w:left w:val="none" w:sz="0" w:space="0" w:color="auto"/>
        <w:bottom w:val="none" w:sz="0" w:space="0" w:color="auto"/>
        <w:right w:val="none" w:sz="0" w:space="0" w:color="auto"/>
      </w:divBdr>
    </w:div>
    <w:div w:id="880215346">
      <w:bodyDiv w:val="1"/>
      <w:marLeft w:val="0"/>
      <w:marRight w:val="0"/>
      <w:marTop w:val="0"/>
      <w:marBottom w:val="0"/>
      <w:divBdr>
        <w:top w:val="none" w:sz="0" w:space="0" w:color="auto"/>
        <w:left w:val="none" w:sz="0" w:space="0" w:color="auto"/>
        <w:bottom w:val="none" w:sz="0" w:space="0" w:color="auto"/>
        <w:right w:val="none" w:sz="0" w:space="0" w:color="auto"/>
      </w:divBdr>
      <w:divsChild>
        <w:div w:id="2108963612">
          <w:marLeft w:val="0"/>
          <w:marRight w:val="547"/>
          <w:marTop w:val="0"/>
          <w:marBottom w:val="0"/>
          <w:divBdr>
            <w:top w:val="none" w:sz="0" w:space="0" w:color="auto"/>
            <w:left w:val="none" w:sz="0" w:space="0" w:color="auto"/>
            <w:bottom w:val="none" w:sz="0" w:space="0" w:color="auto"/>
            <w:right w:val="none" w:sz="0" w:space="0" w:color="auto"/>
          </w:divBdr>
        </w:div>
        <w:div w:id="1806511004">
          <w:marLeft w:val="0"/>
          <w:marRight w:val="1166"/>
          <w:marTop w:val="0"/>
          <w:marBottom w:val="0"/>
          <w:divBdr>
            <w:top w:val="none" w:sz="0" w:space="0" w:color="auto"/>
            <w:left w:val="none" w:sz="0" w:space="0" w:color="auto"/>
            <w:bottom w:val="none" w:sz="0" w:space="0" w:color="auto"/>
            <w:right w:val="none" w:sz="0" w:space="0" w:color="auto"/>
          </w:divBdr>
        </w:div>
        <w:div w:id="638729639">
          <w:marLeft w:val="0"/>
          <w:marRight w:val="1166"/>
          <w:marTop w:val="0"/>
          <w:marBottom w:val="0"/>
          <w:divBdr>
            <w:top w:val="none" w:sz="0" w:space="0" w:color="auto"/>
            <w:left w:val="none" w:sz="0" w:space="0" w:color="auto"/>
            <w:bottom w:val="none" w:sz="0" w:space="0" w:color="auto"/>
            <w:right w:val="none" w:sz="0" w:space="0" w:color="auto"/>
          </w:divBdr>
        </w:div>
        <w:div w:id="1920870432">
          <w:marLeft w:val="0"/>
          <w:marRight w:val="1166"/>
          <w:marTop w:val="0"/>
          <w:marBottom w:val="0"/>
          <w:divBdr>
            <w:top w:val="none" w:sz="0" w:space="0" w:color="auto"/>
            <w:left w:val="none" w:sz="0" w:space="0" w:color="auto"/>
            <w:bottom w:val="none" w:sz="0" w:space="0" w:color="auto"/>
            <w:right w:val="none" w:sz="0" w:space="0" w:color="auto"/>
          </w:divBdr>
        </w:div>
        <w:div w:id="1400440443">
          <w:marLeft w:val="0"/>
          <w:marRight w:val="1166"/>
          <w:marTop w:val="0"/>
          <w:marBottom w:val="0"/>
          <w:divBdr>
            <w:top w:val="none" w:sz="0" w:space="0" w:color="auto"/>
            <w:left w:val="none" w:sz="0" w:space="0" w:color="auto"/>
            <w:bottom w:val="none" w:sz="0" w:space="0" w:color="auto"/>
            <w:right w:val="none" w:sz="0" w:space="0" w:color="auto"/>
          </w:divBdr>
        </w:div>
        <w:div w:id="2137021055">
          <w:marLeft w:val="0"/>
          <w:marRight w:val="1166"/>
          <w:marTop w:val="0"/>
          <w:marBottom w:val="0"/>
          <w:divBdr>
            <w:top w:val="none" w:sz="0" w:space="0" w:color="auto"/>
            <w:left w:val="none" w:sz="0" w:space="0" w:color="auto"/>
            <w:bottom w:val="none" w:sz="0" w:space="0" w:color="auto"/>
            <w:right w:val="none" w:sz="0" w:space="0" w:color="auto"/>
          </w:divBdr>
        </w:div>
        <w:div w:id="1883787227">
          <w:marLeft w:val="0"/>
          <w:marRight w:val="547"/>
          <w:marTop w:val="0"/>
          <w:marBottom w:val="0"/>
          <w:divBdr>
            <w:top w:val="none" w:sz="0" w:space="0" w:color="auto"/>
            <w:left w:val="none" w:sz="0" w:space="0" w:color="auto"/>
            <w:bottom w:val="none" w:sz="0" w:space="0" w:color="auto"/>
            <w:right w:val="none" w:sz="0" w:space="0" w:color="auto"/>
          </w:divBdr>
        </w:div>
        <w:div w:id="927617743">
          <w:marLeft w:val="0"/>
          <w:marRight w:val="1166"/>
          <w:marTop w:val="0"/>
          <w:marBottom w:val="0"/>
          <w:divBdr>
            <w:top w:val="none" w:sz="0" w:space="0" w:color="auto"/>
            <w:left w:val="none" w:sz="0" w:space="0" w:color="auto"/>
            <w:bottom w:val="none" w:sz="0" w:space="0" w:color="auto"/>
            <w:right w:val="none" w:sz="0" w:space="0" w:color="auto"/>
          </w:divBdr>
        </w:div>
        <w:div w:id="354620927">
          <w:marLeft w:val="0"/>
          <w:marRight w:val="1166"/>
          <w:marTop w:val="0"/>
          <w:marBottom w:val="0"/>
          <w:divBdr>
            <w:top w:val="none" w:sz="0" w:space="0" w:color="auto"/>
            <w:left w:val="none" w:sz="0" w:space="0" w:color="auto"/>
            <w:bottom w:val="none" w:sz="0" w:space="0" w:color="auto"/>
            <w:right w:val="none" w:sz="0" w:space="0" w:color="auto"/>
          </w:divBdr>
        </w:div>
        <w:div w:id="1513757760">
          <w:marLeft w:val="0"/>
          <w:marRight w:val="1166"/>
          <w:marTop w:val="0"/>
          <w:marBottom w:val="0"/>
          <w:divBdr>
            <w:top w:val="none" w:sz="0" w:space="0" w:color="auto"/>
            <w:left w:val="none" w:sz="0" w:space="0" w:color="auto"/>
            <w:bottom w:val="none" w:sz="0" w:space="0" w:color="auto"/>
            <w:right w:val="none" w:sz="0" w:space="0" w:color="auto"/>
          </w:divBdr>
        </w:div>
        <w:div w:id="1403525923">
          <w:marLeft w:val="0"/>
          <w:marRight w:val="547"/>
          <w:marTop w:val="0"/>
          <w:marBottom w:val="0"/>
          <w:divBdr>
            <w:top w:val="none" w:sz="0" w:space="0" w:color="auto"/>
            <w:left w:val="none" w:sz="0" w:space="0" w:color="auto"/>
            <w:bottom w:val="none" w:sz="0" w:space="0" w:color="auto"/>
            <w:right w:val="none" w:sz="0" w:space="0" w:color="auto"/>
          </w:divBdr>
        </w:div>
        <w:div w:id="1902860383">
          <w:marLeft w:val="0"/>
          <w:marRight w:val="1166"/>
          <w:marTop w:val="0"/>
          <w:marBottom w:val="0"/>
          <w:divBdr>
            <w:top w:val="none" w:sz="0" w:space="0" w:color="auto"/>
            <w:left w:val="none" w:sz="0" w:space="0" w:color="auto"/>
            <w:bottom w:val="none" w:sz="0" w:space="0" w:color="auto"/>
            <w:right w:val="none" w:sz="0" w:space="0" w:color="auto"/>
          </w:divBdr>
        </w:div>
        <w:div w:id="147479897">
          <w:marLeft w:val="0"/>
          <w:marRight w:val="1166"/>
          <w:marTop w:val="0"/>
          <w:marBottom w:val="0"/>
          <w:divBdr>
            <w:top w:val="none" w:sz="0" w:space="0" w:color="auto"/>
            <w:left w:val="none" w:sz="0" w:space="0" w:color="auto"/>
            <w:bottom w:val="none" w:sz="0" w:space="0" w:color="auto"/>
            <w:right w:val="none" w:sz="0" w:space="0" w:color="auto"/>
          </w:divBdr>
        </w:div>
      </w:divsChild>
    </w:div>
    <w:div w:id="916208107">
      <w:bodyDiv w:val="1"/>
      <w:marLeft w:val="0"/>
      <w:marRight w:val="0"/>
      <w:marTop w:val="0"/>
      <w:marBottom w:val="0"/>
      <w:divBdr>
        <w:top w:val="none" w:sz="0" w:space="0" w:color="auto"/>
        <w:left w:val="none" w:sz="0" w:space="0" w:color="auto"/>
        <w:bottom w:val="none" w:sz="0" w:space="0" w:color="auto"/>
        <w:right w:val="none" w:sz="0" w:space="0" w:color="auto"/>
      </w:divBdr>
    </w:div>
    <w:div w:id="1254895692">
      <w:bodyDiv w:val="1"/>
      <w:marLeft w:val="0"/>
      <w:marRight w:val="0"/>
      <w:marTop w:val="0"/>
      <w:marBottom w:val="0"/>
      <w:divBdr>
        <w:top w:val="none" w:sz="0" w:space="0" w:color="auto"/>
        <w:left w:val="none" w:sz="0" w:space="0" w:color="auto"/>
        <w:bottom w:val="none" w:sz="0" w:space="0" w:color="auto"/>
        <w:right w:val="none" w:sz="0" w:space="0" w:color="auto"/>
      </w:divBdr>
    </w:div>
    <w:div w:id="1286735947">
      <w:bodyDiv w:val="1"/>
      <w:marLeft w:val="0"/>
      <w:marRight w:val="0"/>
      <w:marTop w:val="0"/>
      <w:marBottom w:val="0"/>
      <w:divBdr>
        <w:top w:val="none" w:sz="0" w:space="0" w:color="auto"/>
        <w:left w:val="none" w:sz="0" w:space="0" w:color="auto"/>
        <w:bottom w:val="none" w:sz="0" w:space="0" w:color="auto"/>
        <w:right w:val="none" w:sz="0" w:space="0" w:color="auto"/>
      </w:divBdr>
    </w:div>
    <w:div w:id="1424644976">
      <w:bodyDiv w:val="1"/>
      <w:marLeft w:val="0"/>
      <w:marRight w:val="0"/>
      <w:marTop w:val="0"/>
      <w:marBottom w:val="0"/>
      <w:divBdr>
        <w:top w:val="none" w:sz="0" w:space="0" w:color="auto"/>
        <w:left w:val="none" w:sz="0" w:space="0" w:color="auto"/>
        <w:bottom w:val="none" w:sz="0" w:space="0" w:color="auto"/>
        <w:right w:val="none" w:sz="0" w:space="0" w:color="auto"/>
      </w:divBdr>
    </w:div>
    <w:div w:id="1535993608">
      <w:bodyDiv w:val="1"/>
      <w:marLeft w:val="0"/>
      <w:marRight w:val="0"/>
      <w:marTop w:val="0"/>
      <w:marBottom w:val="0"/>
      <w:divBdr>
        <w:top w:val="none" w:sz="0" w:space="0" w:color="auto"/>
        <w:left w:val="none" w:sz="0" w:space="0" w:color="auto"/>
        <w:bottom w:val="none" w:sz="0" w:space="0" w:color="auto"/>
        <w:right w:val="none" w:sz="0" w:space="0" w:color="auto"/>
      </w:divBdr>
    </w:div>
    <w:div w:id="1821456006">
      <w:bodyDiv w:val="1"/>
      <w:marLeft w:val="0"/>
      <w:marRight w:val="0"/>
      <w:marTop w:val="0"/>
      <w:marBottom w:val="0"/>
      <w:divBdr>
        <w:top w:val="none" w:sz="0" w:space="0" w:color="auto"/>
        <w:left w:val="none" w:sz="0" w:space="0" w:color="auto"/>
        <w:bottom w:val="none" w:sz="0" w:space="0" w:color="auto"/>
        <w:right w:val="none" w:sz="0" w:space="0" w:color="auto"/>
      </w:divBdr>
    </w:div>
    <w:div w:id="1848250133">
      <w:bodyDiv w:val="1"/>
      <w:marLeft w:val="0"/>
      <w:marRight w:val="0"/>
      <w:marTop w:val="0"/>
      <w:marBottom w:val="0"/>
      <w:divBdr>
        <w:top w:val="none" w:sz="0" w:space="0" w:color="auto"/>
        <w:left w:val="none" w:sz="0" w:space="0" w:color="auto"/>
        <w:bottom w:val="none" w:sz="0" w:space="0" w:color="auto"/>
        <w:right w:val="none" w:sz="0" w:space="0" w:color="auto"/>
      </w:divBdr>
    </w:div>
    <w:div w:id="1901088110">
      <w:bodyDiv w:val="1"/>
      <w:marLeft w:val="0"/>
      <w:marRight w:val="0"/>
      <w:marTop w:val="0"/>
      <w:marBottom w:val="0"/>
      <w:divBdr>
        <w:top w:val="none" w:sz="0" w:space="0" w:color="auto"/>
        <w:left w:val="none" w:sz="0" w:space="0" w:color="auto"/>
        <w:bottom w:val="none" w:sz="0" w:space="0" w:color="auto"/>
        <w:right w:val="none" w:sz="0" w:space="0" w:color="auto"/>
      </w:divBdr>
    </w:div>
    <w:div w:id="1920942958">
      <w:bodyDiv w:val="1"/>
      <w:marLeft w:val="0"/>
      <w:marRight w:val="0"/>
      <w:marTop w:val="0"/>
      <w:marBottom w:val="0"/>
      <w:divBdr>
        <w:top w:val="none" w:sz="0" w:space="0" w:color="auto"/>
        <w:left w:val="none" w:sz="0" w:space="0" w:color="auto"/>
        <w:bottom w:val="none" w:sz="0" w:space="0" w:color="auto"/>
        <w:right w:val="none" w:sz="0" w:space="0" w:color="auto"/>
      </w:divBdr>
    </w:div>
    <w:div w:id="195606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77B2E-8FAD-42F4-B075-CACFB0272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5</Pages>
  <Words>1920</Words>
  <Characters>10944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dc:creator>
  <cp:keywords/>
  <dc:description/>
  <cp:lastModifiedBy>ae</cp:lastModifiedBy>
  <cp:revision>30</cp:revision>
  <dcterms:created xsi:type="dcterms:W3CDTF">2020-08-14T18:32:00Z</dcterms:created>
  <dcterms:modified xsi:type="dcterms:W3CDTF">2020-10-25T12:00:00Z</dcterms:modified>
</cp:coreProperties>
</file>