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F7" w:rsidRPr="00D604F7" w:rsidRDefault="00D604F7" w:rsidP="00C32223">
      <w:pPr>
        <w:spacing w:before="100" w:beforeAutospacing="1" w:after="100" w:afterAutospacing="1" w:line="240" w:lineRule="auto"/>
        <w:jc w:val="center"/>
        <w:rPr>
          <w:rFonts w:ascii="BLotus" w:hAnsi="BLotus" w:cs="B Titr"/>
          <w:color w:val="000000"/>
          <w:sz w:val="30"/>
          <w:szCs w:val="36"/>
          <w:rtl/>
        </w:rPr>
      </w:pPr>
      <w:r w:rsidRPr="00D604F7">
        <w:rPr>
          <w:rFonts w:ascii="BLotus" w:hAnsi="BLotus" w:cs="B Titr" w:hint="cs"/>
          <w:color w:val="000000"/>
          <w:sz w:val="30"/>
          <w:szCs w:val="36"/>
          <w:rtl/>
        </w:rPr>
        <w:t>نقشگیاهانتراریختهدرجهشتولید</w:t>
      </w:r>
    </w:p>
    <w:p w:rsidR="00D604F7" w:rsidRPr="00D604F7" w:rsidRDefault="00D604F7" w:rsidP="00C32223">
      <w:pPr>
        <w:spacing w:before="100" w:beforeAutospacing="1" w:after="100" w:afterAutospacing="1" w:line="240" w:lineRule="auto"/>
        <w:jc w:val="center"/>
        <w:rPr>
          <w:rFonts w:ascii="BLotus" w:hAnsi="BLotus" w:cs="A  Mitra_2 (MRT)"/>
          <w:color w:val="000000"/>
          <w:sz w:val="24"/>
          <w:szCs w:val="24"/>
          <w:rtl/>
        </w:rPr>
      </w:pPr>
      <w:bookmarkStart w:id="0" w:name="_GoBack"/>
      <w:r w:rsidRPr="00D604F7">
        <w:rPr>
          <w:rFonts w:ascii="BLotus" w:hAnsi="BLotus" w:cs="A  Mitra_2 (MRT)" w:hint="cs"/>
          <w:color w:val="000000"/>
          <w:sz w:val="24"/>
          <w:szCs w:val="24"/>
          <w:rtl/>
        </w:rPr>
        <w:t>سمیراپایدار،اکبرشعبانی</w:t>
      </w:r>
      <w:bookmarkEnd w:id="0"/>
    </w:p>
    <w:p w:rsidR="00D604F7" w:rsidRPr="00D604F7" w:rsidRDefault="00D604F7" w:rsidP="00D604F7">
      <w:pPr>
        <w:jc w:val="both"/>
        <w:rPr>
          <w:rFonts w:ascii="BLotus" w:hAnsi="BLotus" w:cs="A  Mitra_2 (MRT)"/>
          <w:b/>
          <w:bCs/>
          <w:color w:val="000000"/>
          <w:sz w:val="24"/>
          <w:szCs w:val="24"/>
          <w:rtl/>
        </w:rPr>
      </w:pPr>
      <w:r w:rsidRPr="00D604F7">
        <w:rPr>
          <w:rFonts w:ascii="BLotus" w:hAnsi="BLotus" w:cs="A  Mitra_2 (MRT)" w:hint="cs"/>
          <w:b/>
          <w:bCs/>
          <w:color w:val="000000"/>
          <w:sz w:val="24"/>
          <w:szCs w:val="24"/>
          <w:rtl/>
        </w:rPr>
        <w:t>چکیده</w:t>
      </w:r>
      <w:r w:rsidRPr="00D604F7">
        <w:rPr>
          <w:rFonts w:ascii="BLotus" w:hAnsi="BLotus" w:cs="A  Mitra_2 (MRT)"/>
          <w:b/>
          <w:bCs/>
          <w:color w:val="000000"/>
          <w:sz w:val="24"/>
          <w:szCs w:val="24"/>
          <w:rtl/>
        </w:rPr>
        <w:t xml:space="preserve">: </w:t>
      </w:r>
    </w:p>
    <w:p w:rsidR="00D604F7" w:rsidRPr="007068AE" w:rsidRDefault="00D604F7" w:rsidP="007068AE">
      <w:pPr>
        <w:spacing w:before="100" w:beforeAutospacing="1" w:after="100" w:afterAutospacing="1" w:line="240" w:lineRule="auto"/>
        <w:jc w:val="both"/>
        <w:rPr>
          <w:rFonts w:ascii="BLotus" w:hAnsi="BLotus" w:cs="A  Mitra_2 (MRT)"/>
          <w:color w:val="000000"/>
          <w:sz w:val="24"/>
          <w:szCs w:val="24"/>
          <w:rtl/>
        </w:rPr>
      </w:pP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یکیازنشانه‌هایاستقلالهرکشورعدموابستگیاست</w:t>
      </w:r>
      <w:r w:rsidRPr="007068AE">
        <w:rPr>
          <w:rFonts w:ascii="BLotus" w:hAnsi="BLotus" w:cs="A  Mitra_2 (MRT)"/>
          <w:color w:val="000000"/>
          <w:sz w:val="24"/>
          <w:szCs w:val="24"/>
          <w:rtl/>
        </w:rPr>
        <w:t xml:space="preserve">. 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وابستگیانسانبهغذاازجملهنیازهاییاستکهبایدبهآناهمیتدادهشود</w:t>
      </w:r>
      <w:r w:rsidR="00447A4A">
        <w:rPr>
          <w:rFonts w:ascii="BLotus" w:hAnsi="BLotus" w:cs="A  Mitra_2 (MRT)" w:hint="cs"/>
          <w:color w:val="000000"/>
          <w:sz w:val="24"/>
          <w:szCs w:val="24"/>
          <w:rtl/>
        </w:rPr>
        <w:t xml:space="preserve">. 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یکیازبرجسته</w:t>
      </w:r>
      <w:r w:rsidRPr="007068AE">
        <w:rPr>
          <w:rFonts w:ascii="BLotus" w:hAnsi="BLotus" w:cs="A  Mitra_2 (MRT)" w:hint="cs"/>
          <w:color w:val="000000"/>
          <w:sz w:val="24"/>
          <w:szCs w:val="24"/>
          <w:cs/>
        </w:rPr>
        <w:t>‎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تریندستاوردهایعلممهندسیژنتیک،تولیدفرآورده</w:t>
      </w:r>
      <w:r w:rsidRPr="007068AE">
        <w:rPr>
          <w:rFonts w:ascii="BLotus" w:hAnsi="BLotus" w:cs="A  Mitra_2 (MRT)" w:hint="cs"/>
          <w:color w:val="000000"/>
          <w:sz w:val="24"/>
          <w:szCs w:val="24"/>
          <w:cs/>
        </w:rPr>
        <w:t>‎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هایتراریختهاست</w:t>
      </w:r>
      <w:r w:rsidRPr="007068AE">
        <w:rPr>
          <w:rFonts w:ascii="BLotus" w:hAnsi="BLotus" w:cs="A  Mitra_2 (MRT)"/>
          <w:color w:val="000000"/>
          <w:sz w:val="24"/>
          <w:szCs w:val="24"/>
          <w:rtl/>
        </w:rPr>
        <w:t xml:space="preserve">. 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بهگیاهیگیاهتراریختهگفتهمی‌شودکهیکیاچندژنمحدودراازگونه‌هایدیگریبهجزخزانهژنتیکیخودازطریقروش‌هایمدرنژنتیکمولکولیومهندسیژنتیکدریافتکردهباشد</w:t>
      </w:r>
      <w:r w:rsidRPr="007068AE">
        <w:rPr>
          <w:rFonts w:ascii="BLotus" w:hAnsi="BLotus" w:cs="A  Mitra_2 (MRT)"/>
          <w:color w:val="000000"/>
          <w:sz w:val="24"/>
          <w:szCs w:val="24"/>
          <w:rtl/>
        </w:rPr>
        <w:t xml:space="preserve">. 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هدفازاینکارافزایشتولیدوعملکردگیاه،بهبودمقاومتگیاهنسبتبهبرخیازآفاتیابیماری‌ها،افزایشتحملتنش‌هایغیرزندهنظیرخشکیوشوری،بهبودکیفیتوبازارپسندیمحصول،افزایشبهره‌وریدرکشاورزیودرنهایت،افزایشسطحسلامتجامعهازطریقکاهشمصرفانواعسموموکودهایشیمیاییمی‏باشد</w:t>
      </w:r>
      <w:r w:rsidRPr="007068AE">
        <w:rPr>
          <w:rFonts w:ascii="BLotus" w:hAnsi="BLotus" w:cs="A  Mitra_2 (MRT)"/>
          <w:color w:val="000000"/>
          <w:sz w:val="24"/>
          <w:szCs w:val="24"/>
          <w:rtl/>
        </w:rPr>
        <w:t xml:space="preserve">. 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برایاستفادهازفناوریبهره‏مندیازگیاهانتراریختهوتوسعهکشتآن،مانیزهمانندبسیاریازکشورهایموفقدراینزمینهنهتنهامی‏بایستتحقیقاتمربوطبهفناوریگیاهانتراریختهراباتوجهبهشرایطشرایطاقلیمیواقتصادیکشورتسریعنماییمبلکهآنالیزوارزیابیامنیتایمنیزیستیآن</w:t>
      </w:r>
      <w:r w:rsidRPr="007068AE">
        <w:rPr>
          <w:rFonts w:ascii="BLotus" w:hAnsi="BLotus" w:cs="A  Mitra_2 (MRT)" w:hint="cs"/>
          <w:color w:val="000000"/>
          <w:sz w:val="24"/>
          <w:szCs w:val="24"/>
          <w:cs/>
        </w:rPr>
        <w:t>‎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هارانیزتقویتنمودهوسیستمنظارتی</w:t>
      </w:r>
      <w:r w:rsidRPr="007068AE">
        <w:rPr>
          <w:rFonts w:ascii="BLotus" w:hAnsi="BLotus" w:cs="A  Mitra_2 (MRT)"/>
          <w:color w:val="000000"/>
          <w:sz w:val="24"/>
          <w:szCs w:val="24"/>
        </w:rPr>
        <w:t>GMO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برایتوسعهآنرابهبودبخشیم</w:t>
      </w:r>
      <w:r w:rsidRPr="007068AE">
        <w:rPr>
          <w:rFonts w:ascii="BLotus" w:hAnsi="BLotus" w:cs="A  Mitra_2 (MRT)"/>
          <w:color w:val="000000"/>
          <w:sz w:val="24"/>
          <w:szCs w:val="24"/>
          <w:rtl/>
        </w:rPr>
        <w:t>.</w:t>
      </w:r>
    </w:p>
    <w:p w:rsidR="00D604F7" w:rsidRPr="007068AE" w:rsidRDefault="00D604F7" w:rsidP="00D604F7">
      <w:pPr>
        <w:jc w:val="both"/>
        <w:rPr>
          <w:rFonts w:ascii="BLotus" w:hAnsi="BLotus" w:cs="A  Mitra_2 (MRT)"/>
          <w:color w:val="000000"/>
          <w:sz w:val="24"/>
          <w:szCs w:val="24"/>
          <w:rtl/>
        </w:rPr>
      </w:pP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واژههایکلیدی</w:t>
      </w:r>
      <w:r w:rsidRPr="007068AE">
        <w:rPr>
          <w:rFonts w:ascii="BLotus" w:hAnsi="BLotus" w:cs="A  Mitra_2 (MRT)"/>
          <w:color w:val="000000"/>
          <w:sz w:val="24"/>
          <w:szCs w:val="24"/>
          <w:rtl/>
        </w:rPr>
        <w:t xml:space="preserve">: </w:t>
      </w:r>
      <w:r w:rsidRPr="007068AE">
        <w:rPr>
          <w:rFonts w:ascii="BLotus" w:hAnsi="BLotus" w:cs="A  Mitra_2 (MRT)" w:hint="cs"/>
          <w:color w:val="000000"/>
          <w:sz w:val="24"/>
          <w:szCs w:val="24"/>
          <w:rtl/>
        </w:rPr>
        <w:t>مهندسیژنتیک،ترانسژنیک،جهشتولید</w:t>
      </w:r>
    </w:p>
    <w:p w:rsidR="00D604F7" w:rsidRPr="007068AE" w:rsidRDefault="00D604F7" w:rsidP="00B7385F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7068AE">
        <w:rPr>
          <w:rFonts w:ascii="Times New Roman" w:eastAsiaTheme="majorEastAsia" w:hAnsi="Times New Roman" w:cs="B Nazanin" w:hint="cs"/>
          <w:b/>
          <w:bCs/>
          <w:color w:val="000000"/>
          <w:szCs w:val="26"/>
          <w:rtl/>
          <w:lang w:bidi="ar-SA"/>
        </w:rPr>
        <w:t>مقدمه</w:t>
      </w:r>
      <w:r w:rsidRPr="007068AE">
        <w:rPr>
          <w:rFonts w:ascii="Times New Roman" w:eastAsiaTheme="majorEastAsia" w:hAnsi="Times New Roman" w:cs="B Nazanin"/>
          <w:b/>
          <w:bCs/>
          <w:color w:val="000000"/>
          <w:szCs w:val="26"/>
          <w:rtl/>
          <w:lang w:bidi="ar-SA"/>
        </w:rPr>
        <w:t>: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اصلاحنباتاتازدهه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۱۹۷۰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ادیابداعشدهوتکاملیافته‌اندولیبیستسالطولکشیدتانخستیننمونه‌هایتولیدتجاریواستفادهازگیاهانتراریختهباصفاتیچونمقاومتبهیکآفت،بیمارییاخشکیواردکشاورزیمدرنشو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هرچندکهنخستینمحصولتراریختهتجارییعنیتوتونمقاومبهویروسموزاییکدرسال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۱۹۹۳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درچینبهتولیدانبوهرسیدولیایالاتمتحدهآمریکاازسال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۱۹۹۶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باتولیدمحصولاتتراریخته‌ایمانندپنبهمقاومبهآفاتبال‌پولکدار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پروانه‌ایمثلکرمغوزه،کرمسرخو</w:t>
      </w:r>
      <w:r w:rsidRPr="007068AE">
        <w:rPr>
          <w:rFonts w:ascii="Sakkal Majalla" w:eastAsiaTheme="majorEastAsia" w:hAnsi="Sakkal Majalla" w:cs="Sakkal Majalla" w:hint="cs"/>
          <w:szCs w:val="26"/>
          <w:rtl/>
          <w:lang w:bidi="ar-SA"/>
        </w:rPr>
        <w:t>…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>)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،ذرتمقاومبهعلف‌کشوسویایمقاومبهعلف‌کشوارداینعرصهشدودرحالحاضرباتولیدبیشاز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۷۱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میلیونهکتارانواعمحصولاتتراریخته،بزرگترینتولیدکنندهومصرف‌کنندهاینمحصولاتدرجهاناست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کشورهایبرزیلبا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۴۴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میلیونهکتار،آرژانتینبا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۲۹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میلیونهکتاروهندبا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۱۲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میلیونهکتاردررده‌هایبعدیهستند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درسال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۲۰۱۷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سطحزیرکشتاینمحصولاتبه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۱۸۵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میلیونهکتاررسیده‌است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ااینوجود،کاربردمحصولاتتراریختهبهکشاورزیمدرنمنحصرنشدهوامروزهگیاهانتراریختهدرصنعتداروسازیجهتتولیدصنعتیبرخیترکیباتدارویییاترکیباتدارایکاربردپزشکینیزمورداستفادهقراردادهمی‌شو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رشدسریعجمعیت،کمبودموادغذاییومخاطراتزیستمحیطیباعثایجادمشکلاتاساسیدرسطحجهانیشدهاست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جمعیتجهانبهسرعتدرحالافزایشاستوپیشبینیمی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شودتاسال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2050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به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5/8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میلیاردنفربرسد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باقیزادهوهمکاران،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1397).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بیشاز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97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درصدازاینافزایشجمعیت،مربوطبهنواحیکمترتوسعهیافتهجهاناست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بهگونه</w:t>
      </w:r>
      <w:r w:rsidRPr="007068AE">
        <w:rPr>
          <w:rFonts w:ascii="Cambria" w:eastAsiaTheme="majorEastAsia" w:hAnsi="Cambria" w:cs="Cambria" w:hint="cs"/>
          <w:szCs w:val="26"/>
          <w:rtl/>
          <w:lang w:bidi="ar-SA"/>
        </w:rPr>
        <w:t>¬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ايکهمیزانافزایشجمعیتسالیانهدرآسیا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50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میلیون،درآفریقا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17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میلیونودرآمریکايلاتین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8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میلیوننفربرآوردشدهاستاینافزایشجمعیتدرحالیرخمیدهدکهامروزهدرسراسردنیابیشاز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 7/2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lastRenderedPageBreak/>
        <w:t>میلیاردنفردرآمدروزانهايکمتراز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دلاروبیشاز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2/1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میلیاردنفردرآمدروزانه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يکمتراز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دلاردارندودرزیرخطفقرزندگیمی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کنند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امروزهبشربااستفاده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يتقریبأکاملازمنابعوامکاناتموجودبرايافزایشتولیداتکشاورزيبامحدودیتمنابعمواجهشدهاستدراینشرایط،بشروپیشرفت‏هايتکنولوژيبهدنبالدستیابیبهراهحلیبرايرهاییازفقروگرسنگیاست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محمدی،یزدان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پناه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1392)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کهبخشیازپاسخمربوطبهمحصولاتمهندسیژنتیکاست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محصولاتزراعیمهندسیژنتیکمیتواندنهتنهاموادغذاییبیشتریبلکهموادمغذی‏تریتهیهکندوبهسلامتافرادنیزکمکنمایند</w:t>
      </w:r>
      <w:r w:rsidR="00B7385F">
        <w:rPr>
          <w:rFonts w:ascii="Times New Roman" w:eastAsiaTheme="majorEastAsia" w:hAnsi="Times New Roman" w:cs="B Nazanin"/>
          <w:szCs w:val="26"/>
          <w:lang w:bidi="ar-SA"/>
        </w:rPr>
        <w:t>(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 xml:space="preserve">Baxerias , Banda .2019) </w:t>
      </w:r>
      <w:r w:rsidR="00B7385F"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درواقعگیاهانتراریختهبهمنظورتولیدباکیفیتوعملکردبرتروحلبسیاريازمعضلاتبخشکشاورزيازجملهمبارزهباعلف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هايهرز،مقاومتبهبیماري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ها،آفات،تنش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هايغیرزیستی،کاهشنیازبهاستفادهازآفت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کش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هاوموادشیمیایی،توسعهیافته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محمدی،یزدان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پناه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1392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؛</w:t>
      </w:r>
      <w:r w:rsidR="00B7385F">
        <w:rPr>
          <w:rFonts w:ascii="Times New Roman" w:eastAsiaTheme="majorEastAsia" w:hAnsi="Times New Roman" w:cs="B Nazanin"/>
          <w:szCs w:val="26"/>
          <w:lang w:bidi="ar-SA"/>
        </w:rPr>
        <w:t>(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 xml:space="preserve">Derick G. M. George, 2013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فن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آوريتولیدگیاهانتراریختهبهمنظورافزایشکمیوکیفیمحصولاتازیکسووکاهشهزینه‏هاوزمانتولیدازسويدیگرروشبسیارمفیديبرايدستیابیبهکشاورزيپایداراست</w:t>
      </w:r>
      <w:r w:rsidR="00B7385F">
        <w:rPr>
          <w:rFonts w:ascii="Times New Roman" w:eastAsiaTheme="majorEastAsia" w:hAnsi="Times New Roman" w:cs="B Nazanin"/>
          <w:szCs w:val="26"/>
          <w:lang w:bidi="ar-SA"/>
        </w:rPr>
        <w:t>.(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 xml:space="preserve">Kamthan and et al., 2016)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به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طورکلیاینمحصولات،انقلابعظیمیرادرکشاورزيایجادنمودهوکشورهايمختلفیدردنیابهکاشتوتوسعه</w:t>
      </w:r>
      <w:r w:rsidRPr="007068AE">
        <w:rPr>
          <w:rFonts w:ascii="Cambria" w:eastAsiaTheme="majorEastAsia" w:hAnsi="Cambria" w:cs="Cambria" w:hint="cs"/>
          <w:szCs w:val="26"/>
          <w:rtl/>
          <w:lang w:bidi="ar-SA"/>
        </w:rPr>
        <w:t>¬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ياینگیاهانپرداخته‏اند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وهماکنونبیشاز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200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کشوردنیاازجملهایرانمصرفکنندهاینمحصولاتهستند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محمدی،یزدان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پناه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.1392).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ازمزایایکشتاینگیاهانبرايتولیدکنندگانکشاورزيومصرفکنندگان،تولیدمحصولبیشترضمناستفادهکمترازموادشیمیاییمانندآفت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کش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هاویاعلف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کش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هامی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باشدودرنتیجهمحصولاتتراریختهدربهبودوضعیتسلامتمصرفکنندگانموثرمی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باشد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زکوی،توحیدفر،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1397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؛</w:t>
      </w:r>
      <w:r w:rsidR="00B7385F">
        <w:rPr>
          <w:rFonts w:ascii="Times New Roman" w:eastAsiaTheme="majorEastAsia" w:hAnsi="Times New Roman" w:cs="B Nazanin"/>
          <w:szCs w:val="26"/>
          <w:lang w:bidi="ar-SA"/>
        </w:rPr>
        <w:t xml:space="preserve"> .(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 xml:space="preserve">Derick G. M. George, 2013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بااینوجود،درمقابلمنافعآنانتقادهایینیزدرمورداینفناوريوجوددارد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مخالفانمحصولاتتراریختهدرموردتهدیدهاياحتمالیمصرفاینمحصولاتدرسلامتیانسانوایمنیزیستیابرازنگرانیکردهاند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>Baxerias ,Banda .2019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؛</w:t>
      </w:r>
      <w:r w:rsidR="00B7385F">
        <w:rPr>
          <w:rFonts w:ascii="Times New Roman" w:eastAsiaTheme="majorEastAsia" w:hAnsi="Times New Roman" w:cs="B Nazanin"/>
          <w:szCs w:val="26"/>
          <w:lang w:bidi="ar-SA"/>
        </w:rPr>
        <w:t>(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 xml:space="preserve">LaHorgue .2019 </w:t>
      </w:r>
      <w:r w:rsidR="00B7385F"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عمدهنگرانی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هادرحوزهگیاهانتراریختهمربوطبهملاحظاتزیستمحیطیوبهداشتیاست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زکوی،توحیدفر،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1397).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آنچهمسلماستتمامیابداعات،اختراعاتوفن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آوري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هادرکنارمزایايفراوانخودموارديازخطریاریسکرانیزبههمراهدارند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اینموضوعذاتهرفن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آوريبودهودرواقعهیچیکازفن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آوري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100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درصدایمننیستند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محمدی،یزدان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پناه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.1392).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حدود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 88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درصدازدانشمندان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[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درایالاتمتحده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]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میگویندکه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>GMOs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بیخطرهستند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 xml:space="preserve">Baxerias , Banda .2019 ) </w:t>
      </w:r>
      <w:r w:rsidR="00B7385F">
        <w:rPr>
          <w:rFonts w:ascii="Times New Roman" w:eastAsiaTheme="majorEastAsia" w:hAnsi="Times New Roman" w:cs="B Nazanin" w:hint="cs"/>
          <w:szCs w:val="26"/>
          <w:rtl/>
        </w:rPr>
        <w:t xml:space="preserve">).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عدماطلاعکافیدرموردمحصولاتزراعی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>GM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یکیازدلایلسوءظنگستردهمردمنسبتبهاینفناوریاست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سازمان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هاينظارتیمستقلشواهدموجوددرموردخطراترابررسیکرده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اندواستفادهازآنراپیشنهادمی‌کنند</w:t>
      </w:r>
      <w:r w:rsidR="00B7385F">
        <w:rPr>
          <w:rFonts w:ascii="Times New Roman" w:eastAsiaTheme="majorEastAsia" w:hAnsi="Times New Roman" w:cs="B Nazanin"/>
          <w:szCs w:val="26"/>
          <w:lang w:bidi="ar-SA"/>
        </w:rPr>
        <w:t>(</w:t>
      </w:r>
      <w:r w:rsidRPr="007068AE">
        <w:rPr>
          <w:rFonts w:ascii="Times New Roman" w:eastAsiaTheme="majorEastAsia" w:hAnsi="Times New Roman" w:cs="B Nazanin"/>
          <w:szCs w:val="26"/>
          <w:lang w:bidi="ar-SA"/>
        </w:rPr>
        <w:t>Klu¨mper, Qaim. 2014)</w:t>
      </w:r>
      <w:r w:rsidR="00B7385F"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بدیهیاستهرچهمیزانفوایدوسودمنديیکفن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آوريبرمخاطراتآنچیرگیداشتهباشدباآسودگیبیش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تريمی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توانازآناستفادهنمود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اینامردرموردگیاهانزراعیتراریختهکهبااستفادهازروش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هايجدیدمهندسیژنتیک،حاويصفاتجدیدشده</w:t>
      </w:r>
      <w:r w:rsidRPr="007068AE">
        <w:rPr>
          <w:rFonts w:ascii="Cambria" w:eastAsiaTheme="majorEastAsia" w:hAnsi="Cambria" w:cs="Cambria" w:hint="cs"/>
          <w:szCs w:val="26"/>
          <w:rtl/>
          <w:lang w:bidi="ar-SA"/>
        </w:rPr>
        <w:t>¬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اندوحتیگیاهانیکهباروش‏هايسنتیاصلاحشده‏اندنیزمطرحمی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باشد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( 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محمدی،یزدان</w:t>
      </w:r>
      <w:r w:rsidRPr="007068AE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پناه،</w:t>
      </w:r>
      <w:r w:rsidRPr="007068AE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1392).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</w:p>
    <w:p w:rsidR="00D604F7" w:rsidRPr="007068AE" w:rsidRDefault="00D604F7" w:rsidP="00D604F7">
      <w:pPr>
        <w:jc w:val="both"/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</w:pPr>
      <w:r w:rsidRPr="007068AE">
        <w:rPr>
          <w:rFonts w:ascii="Times New Roman" w:eastAsiaTheme="majorEastAsia" w:hAnsi="Times New Roman" w:cs="B Nazanin" w:hint="cs"/>
          <w:b/>
          <w:bCs/>
          <w:szCs w:val="26"/>
          <w:rtl/>
          <w:lang w:bidi="ar-SA"/>
        </w:rPr>
        <w:t>روشتحقیق</w:t>
      </w:r>
      <w:r w:rsidRPr="007068AE"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  <w:t xml:space="preserve">: </w:t>
      </w:r>
    </w:p>
    <w:p w:rsidR="00D604F7" w:rsidRPr="00D604F7" w:rsidRDefault="00D604F7" w:rsidP="007068AE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lastRenderedPageBreak/>
        <w:t>مراحلتولیدگیاهتراریختهشامل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: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یافتنصفاتتازه،دستیابیبهژن‌ها،الحاقژنتازهبهژنومگیاهی،وجودگلخانه‌هایخودکار،بررسیایمنیزیستیواثباتبیخطربودنآنبرایانسانوآشکارشدنژن‌هادرگیاهتراریختهجدید،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</w:p>
    <w:p w:rsidR="00D604F7" w:rsidRPr="007068AE" w:rsidRDefault="00D604F7" w:rsidP="00D604F7">
      <w:pPr>
        <w:jc w:val="both"/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</w:pPr>
      <w:r w:rsidRPr="007068AE">
        <w:rPr>
          <w:rFonts w:ascii="Times New Roman" w:eastAsiaTheme="majorEastAsia" w:hAnsi="Times New Roman" w:cs="B Nazanin" w:hint="cs"/>
          <w:b/>
          <w:bCs/>
          <w:szCs w:val="26"/>
          <w:rtl/>
          <w:lang w:bidi="ar-SA"/>
        </w:rPr>
        <w:t>نتایجوبحث</w:t>
      </w:r>
      <w:r w:rsidRPr="007068AE"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  <w:t>:</w:t>
      </w:r>
    </w:p>
    <w:p w:rsidR="00D604F7" w:rsidRPr="00D604F7" w:rsidRDefault="00D604F7" w:rsidP="001A5570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هرمحصولتراریختهجدیدقبلازتاییدیهبرایکشتبایدبرایمخاطراتاستفادهازآنموردارزیابیقرارگیرد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Kamthan and et al., 2016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؛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 xml:space="preserve">Derick G. M. George, 2013 </w:t>
      </w:r>
      <w:r w:rsidR="001A5570">
        <w:rPr>
          <w:rFonts w:ascii="Times New Roman" w:eastAsiaTheme="majorEastAsia" w:hAnsi="Times New Roman" w:cs="B Nazanin" w:hint="cs"/>
          <w:szCs w:val="26"/>
          <w:rtl/>
        </w:rPr>
        <w:t>)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بررسیمخاطراتاستفادهازمحصولاتتراریختهبراساسروشتهیهشدهوموردتاییدجهانیکمیسیونکدکس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www.codexalimentarius.org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انجاممی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گیرد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دراینروشتاثیراستفادهازهرمحصولتراریختهجدیددرمقایسهبانمونهغیرتراریختهمشابه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 xml:space="preserve">Isogenic) </w:t>
      </w:r>
      <w:r w:rsidR="001A5570"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)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کهبااستفادهازروش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هایسنتیاصلاحنژادتهیهشدهوسلامتاستفادهازآن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هانیزثابتشدهاست،موردارزیابیقرارمی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گیرد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ازحدود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20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سالگذشته،سازمانغذاودارویآمریکابهایننتیجهرسیدهاستکهتمامی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۱۴۸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محصولتراریختهموردارزیابیقرارگرفته،همگیازلحاظتاثیربرمیزبانمعادلنمونهغیرتراریختهمشابهسنتیبوده</w:t>
      </w:r>
      <w:r w:rsidRPr="007068AE">
        <w:rPr>
          <w:rFonts w:ascii="Cambria" w:eastAsiaTheme="majorEastAsia" w:hAnsi="Cambria" w:cs="Cambria" w:hint="cs"/>
          <w:szCs w:val="26"/>
          <w:rtl/>
          <w:lang w:bidi="ar-SA"/>
        </w:rPr>
        <w:t>¬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درژاپننیزهمیننتیجهراسازمانتاییدکنندهمحصولاتتراریختهازتمامی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189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موردمحصولتراریختهمعرفیشدهگرفتهاست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مطالعاتبررویمحصولاتتراریختهمورداستفادهدرخوراکدام،نشانداده</w:t>
      </w:r>
      <w:r w:rsidRPr="007068AE">
        <w:rPr>
          <w:rFonts w:ascii="Cambria" w:eastAsiaTheme="majorEastAsia" w:hAnsi="Cambria" w:cs="Cambria" w:hint="cs"/>
          <w:szCs w:val="26"/>
          <w:rtl/>
          <w:lang w:bidi="ar-SA"/>
        </w:rPr>
        <w:t>¬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اندکهعملکردوسلامتحیوان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هایمصرفکنندهمحصولاتتراریختهمورداستفاده،حفظشدهاست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تنهادربخشکشاورزیایالاتمتحدهآمریکاسالانهمیلیاردهاحیوانتولیدکنندهغذاخوراکحاویمحصولاتتراریختهمصرفمی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کنندکهتنهارقمسالانهجوجه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هایگوشتیآنبیشازاندازهجمعیترویکرهزمیناست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>(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میمندیپور،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1395).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گیاهانتراریختهدرایران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: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درایرانتحقیقاتآزمایشگاهیوگلخانه‌ایبررویمحصولاتیچونبرنج،سیبزمینی،کلزا،گلرنگ،گیاهانزینتیوذرتتراریختهدرحالانجاماست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درایرانتولیدآزمایشگاهیبرخیازمحصولاتتراریختهدرمراکزعلمیودانشگاهیازحدودبیستوپنجسالقبلآغازشده‌است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اولینمحصولکشاورزیتراریخته،رقمیازبرنجاستکهدربرابرکرمساقه‌خواربرنج</w:t>
      </w:r>
      <w:r w:rsidR="001A5570">
        <w:rPr>
          <w:rFonts w:ascii="Times New Roman" w:eastAsiaTheme="majorEastAsia" w:hAnsi="Times New Roman" w:cs="B Nazanin"/>
          <w:szCs w:val="26"/>
          <w:lang w:bidi="ar-SA"/>
        </w:rPr>
        <w:t>(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Chilo suppressalis</w:t>
      </w:r>
      <w:r w:rsidR="001A5570">
        <w:rPr>
          <w:rFonts w:ascii="Times New Roman" w:eastAsiaTheme="majorEastAsia" w:hAnsi="Times New Roman" w:cs="B Nazanin"/>
          <w:szCs w:val="26"/>
          <w:lang w:bidi="ar-SA"/>
        </w:rPr>
        <w:t>)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مقاومتنشانمی‌دهد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محصولاتدیگرینظیرسیب‌زمینیوپنبهنیزتولیدشده‌اندودرحالطیکردنمراحلنهاییارزیابیواخذمجوزرهاسازیهستند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دربخشتحقیقاتمهندسیژنتیکوایمنیزیستیپژوهشگاهبیوتکنولوژیکشاورزیدرحالحاضر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۲۶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طرحوپروژهتحقیقاتیدرحالاجرااستودرآیندهازپیشرفتهترینفناوریهایروزازجملهکریسپربرایایجادارقاممختلفمحصولاتکشاورزیباصفاتبرتراستفادهخواهدشد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درایرانپنبهاولینمحصولتراریختهایاستکهبهصورتتجاریکشتمیشود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پیشازاینمجوزهایلازمبرایکاشتبرنجتراریختهدرسال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۸۳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دریافتشدهبود،امابهدلیلجوروانیشکلگرفتهدرجامعهبهصورتداوطلبانهبرایاجرایقانونایمنیزیستیازکشتآنخودداریگردید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پنبهمحصولیاستکهنسبتبهآفاتبسیارحساساستبههمیندلیلبین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۴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۱۴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بارسم‌پاشیمی‌شود،سم‌پاشی‌هامحیطزیستراآلودهوموجوداتمفیدراازبینمی‌برند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گونهتراریختهاینمحصولدرایراننسبتبهکرمقوزهوکرمسرخپنبهمقاومبودهوعملکردآن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۲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برابرافزایشیافتهاست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همچنینباکشتاینمحصولمصرفسمکاهشوتولیدملیافزایشپیدامی‌کند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lastRenderedPageBreak/>
        <w:t>کشتپنبهتراریخته،کشوررابهصادرکنندهاینمحصولتبدیلخواهدنمود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گذشتهدرسیستانوبلوچستانکشتپنبهصورتمی‌گرفتوبهآنطلایسفیدگفتهمی‌شدزیراتجارتوزندگیمردممنطقهبراساسکشتوتولیدپنبهجریانداشت،پیشازانقلاباسلامیآفتخطرناکیبهنامکرمسرخپنبهکهاینمحصولنسبتبهآنحساسبودپیداشدکهبرایجلوگیریازتوسعهاینکرموآفتصورتمسئلهراپاکواعلامکردندکسیحقندارددرسیستانوبلوچستانپنبهکشتکند؛بههمیندلیلکشاورزانمنطقهبیکاروبهسمتتجارتفرامرزیوقاچاقرویآورد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تاسفانهدرحالحاضرپنبهموردنیازکشورعمدتاًازپاکستانواردمی‌شودکهتمامسطحزیرکشتپنبهاینکشورتراریختهاستوباایجادموانعبرایتولیدپنبهتراریختهدرایرانماواردکنندهومصرفکنندهمحصولاتتراریختههستیم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یراناولینکشوریاستکهدردنیابهفناوریبرنجتراریختهدستپیداکردهاست،برنجتراریختهدرکشورماتنهابهصورتپژوهشیومحدودتولیدمی‌شودوهیچجایدنیاچنینبرنجیوجودنداردکهبتوانیمازآنجاواردکنیم،سا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۸۳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سطحمحدودبرنجتراریختهتولیدوتجاریشد،بعدازاینکهمحصولپنبهتراریختهتولیدوناامنیروانیایجادشدهدرجامعهتوسطبرخیازافرادبرطرفشدامیداستکشتبرنجدرایراننیزآغازگرد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سیبزمینیتراریختهنیزسومینمحصولترانسژنیکدرایرانبودهکهآمادهاخذمجوزتاییدمیباشد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>.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گیاهانتراریختهدرسایرنقاطجهان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: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پنبهیکیازمحصولاتمهمکشورهنداستکهدرگذشتهسالانه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50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60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درصدازمحصولآنبهدلیلوجودآفاتازبینمی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رفت،استفادهازتکنولوژیتراریختهوپنبهمقاومبهآفاتازسال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2002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بهبهبودپنبهدرهندکمکشایانینمودهاست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اینفناوریباعثشدکهدرسال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2015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،هنددرمقاماولصادراتپنبهدرسطحجهانیقرارگیرد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ایالاتمتحدهآمریکامقاماولسطحزیرکشتمحصولاتتراریختهدرسال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2014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داشتهاستوپسازآنبرزیلوآرژانتیندرمقامهایدوموسومقراردارند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آمریکایکیازاولینکشورهاییاستکهفن‏آوریتراریختهرامورداستفادهقراردادهاستدرسهساله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2014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2016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هشتادونهدرصدازسطحزیرکشتذرتدرایالاتمتحدهآمریکاتراریختهبودهبهعلاوهدرسال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2014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تقریباًتماممحصولچغندرقندآمریکا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)</w:t>
      </w:r>
      <w:r w:rsidRPr="007068AE">
        <w:rPr>
          <w:rFonts w:ascii="Sakkal Majalla" w:eastAsiaTheme="majorEastAsia" w:hAnsi="Sakkal Majalla" w:cs="Sakkal Majalla" w:hint="cs"/>
          <w:szCs w:val="26"/>
          <w:rtl/>
          <w:lang w:bidi="ar-SA"/>
        </w:rPr>
        <w:t>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98)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تراریختهومقاومبهعلف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کشبودهاست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اولینکشورآسیاییکهمحصولتراریختهکشتکرد،چینبودکهدرسال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1997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سویایتراریختهراکشتنمودودرحالحاضر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90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درصدازسطحزیرکشتپنبهدرکشورچینتراریختهاست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هندکشوردومآسیاییحامیمحصولاتتراریختهاستکهازسال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2002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باکشتپنبهمقاومبهآفاتفعالیتخودراآغازنمودهوهماکنون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92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درصدازپنبهزیرکشتدرهندتراریختهاست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زکوی،توحیدفر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1396). </w:t>
      </w:r>
    </w:p>
    <w:p w:rsidR="00D604F7" w:rsidRPr="00D604F7" w:rsidRDefault="00D604F7" w:rsidP="001A5570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سودمحصولاتتراریخته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: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دربررسی‏هاوتحقیقاتخسرویوهمکارانمختلفسودناشيازصرفهجوييدرمصرفعلفكشهنگاماستفادهازگياهانمقاومبهعلفهرزوحشرهبهترتيببين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33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و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77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درصدبود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خسروی،توحیدفر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1391).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سودحاصلازمحصولاتزراعی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GM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درکشورهایدرحالتوسعه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60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درصدبیشترازکشورهایتوسعهیافتهاست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اینتفاوتبزرگناشیازافزایشبیشترعملکرد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GM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وصرفهجوییدرهزینهسمومدفعآفاتدرکشورهایدرحالتوسعهاست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علاوهبراین،بیشترمحصولاتزراعی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GM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درکشورهایدرحالتوسعهثبتاختراعنشدهاست،بهطوریکهقیمتبذر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GM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کمتراست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 xml:space="preserve">Klu¨mper, Qaim. 2014). </w:t>
      </w:r>
      <w:r w:rsidR="00A5149C"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).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ازکاربردهایمحصولاتتراریختهمیتوانبه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: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lastRenderedPageBreak/>
        <w:t>ایجادمقاومتبهعلفكش‏هايعموميودرنتيجهایجادامكانمبارزهارزانترومؤثرترباعلف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يهرزدرگياهانينظيرسویا،پنبه،ذرت،كلزا،چغندرقند،برنجوكتان،ایجادمقاومتبهآفاتدرگياهانينظيرذرت،پنبه،سيبزمينيوگوجهفرنگي،ایجادمقاومتبهبيماريهايقارچيدرگياهانينظيرگندموبرنج</w:t>
      </w:r>
      <w:r w:rsidR="00A5149C">
        <w:rPr>
          <w:rFonts w:ascii="Times New Roman" w:eastAsiaTheme="majorEastAsia" w:hAnsi="Times New Roman" w:cs="B Nazanin"/>
          <w:szCs w:val="26"/>
          <w:lang w:bidi="ar-SA"/>
        </w:rPr>
        <w:t xml:space="preserve"> (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 xml:space="preserve">Derick G. M. George, 2013)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،افزایشارزشغذایي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زکوی،توحیدفر،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1397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؛</w:t>
      </w:r>
      <w:r w:rsidR="001A5570">
        <w:rPr>
          <w:rFonts w:ascii="Times New Roman" w:eastAsiaTheme="majorEastAsia" w:hAnsi="Times New Roman" w:cs="B Nazanin"/>
          <w:szCs w:val="26"/>
          <w:lang w:bidi="ar-SA"/>
        </w:rPr>
        <w:t>(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Baxerias , Banda .2019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،افزایشطولدورهرشدبه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منظورافزایشتوليدمحصول،افزایشعمرمفیدوطولدورهانبارداري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Kamthan and et al., 2016)</w:t>
      </w:r>
      <w:r w:rsidR="00A5149C">
        <w:rPr>
          <w:rFonts w:ascii="Times New Roman" w:eastAsiaTheme="majorEastAsia" w:hAnsi="Times New Roman" w:cs="B Nazanin" w:hint="cs"/>
          <w:szCs w:val="26"/>
          <w:rtl/>
        </w:rPr>
        <w:t>)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،افزایشمقاومتبهبيماري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هايویروسي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Kamthan and et al., 2016)</w:t>
      </w:r>
      <w:r w:rsidR="00A5149C">
        <w:rPr>
          <w:rFonts w:ascii="Times New Roman" w:eastAsiaTheme="majorEastAsia" w:hAnsi="Times New Roman" w:cs="B Nazanin" w:hint="cs"/>
          <w:szCs w:val="26"/>
          <w:rtl/>
        </w:rPr>
        <w:t>)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،افزایشكيفيتروغنومحتویاتاسيدهايچربضروريمثلامگا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3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درگياهانيمثلسویاوكلزا،مقاومتبهتنش‏هايغیرزنده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 xml:space="preserve">Kamthan and et al., 2016) </w:t>
      </w:r>
      <w:r w:rsidR="00A5149C">
        <w:rPr>
          <w:rFonts w:ascii="Times New Roman" w:eastAsiaTheme="majorEastAsia" w:hAnsi="Times New Roman" w:cs="B Nazanin" w:hint="cs"/>
          <w:szCs w:val="26"/>
          <w:rtl/>
          <w:lang w:bidi="ar-SA"/>
        </w:rPr>
        <w:t>)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وافزایشكیفیتمحصولاتباغيوزراعي</w:t>
      </w:r>
      <w:r w:rsidR="00A5149C">
        <w:rPr>
          <w:rFonts w:ascii="Times New Roman" w:eastAsiaTheme="majorEastAsia" w:hAnsi="Times New Roman" w:cs="B Nazanin"/>
          <w:szCs w:val="26"/>
          <w:lang w:bidi="ar-SA"/>
        </w:rPr>
        <w:t>(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 xml:space="preserve">Kamthan and et al., 2016)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اشارهنمود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>.</w:t>
      </w:r>
    </w:p>
    <w:p w:rsidR="007068AE" w:rsidRDefault="00D604F7" w:rsidP="007068AE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ازآنجاكهبسياريازمردمفقيردركشورهاييزندگيمي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كنندكهبيشتربهكشاورزيوابستههستندگیاهانتراریختهنقشمهمیدررشداقتصادیوکاهشفقردرکشورهایدرحالتوسعهبازیمی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کنند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كشورهايتوسعهيافتهباتوليدمحصولاتتراريختهسعيدارندتاباعثكاهشهزينه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هاوافزايشكميتوكيفيتمحصولاتتوليديباعثافزايشدرآمدشوند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خسروی،توحیدفر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>. 1391).</w:t>
      </w:r>
    </w:p>
    <w:p w:rsidR="00D604F7" w:rsidRPr="00D604F7" w:rsidRDefault="007068AE" w:rsidP="001A5570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مزایایاستفادهازگیاهانتراریخته</w:t>
      </w:r>
      <w:r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 عبارتند از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>: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احتمالدسترسيبهغذايارزان</w:t>
      </w:r>
      <w:r w:rsidR="00D604F7"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تربهدليلكاهشهزینه</w:t>
      </w:r>
      <w:r>
        <w:rPr>
          <w:rFonts w:ascii="Cambria" w:eastAsiaTheme="majorEastAsia" w:hAnsi="Cambria" w:cs="Cambria"/>
          <w:cs/>
        </w:rPr>
        <w:t>‎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هايتوليد</w:t>
      </w:r>
      <w:r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،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ارزشغذایيبيشتربرخيازاینمحصولاتمخصوصاًگیاهانیكهبرايافزایشكيفيتغذایياصلاحشده‏اند</w:t>
      </w:r>
      <w:r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،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افزايشدرآمدكشاورزاندركشورهايتوسعهيافتهودرحالتوسعه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حصولاتتراريختهباعثافزايشدرآمدكشاورزانخرددركشورهايدرحالتوسعهشدهواثرمستقيمدررشداقتصادی،ازبينبردنفقروافزایشكيفيتزندگيداردكهاینامرازمواردكليديدرتوسعهپايدارمحسوبمی</w:t>
      </w:r>
      <w:r w:rsidR="00D604F7"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گردد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="00364DD8">
        <w:rPr>
          <w:rFonts w:ascii="Times New Roman" w:eastAsiaTheme="majorEastAsia" w:hAnsi="Times New Roman" w:cs="B Nazanin" w:hint="cs"/>
          <w:szCs w:val="26"/>
          <w:rtl/>
          <w:lang w:bidi="ar-SA"/>
        </w:rPr>
        <w:t xml:space="preserve">همچنین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عدماستفادهازسمومحشره</w:t>
      </w:r>
      <w:r>
        <w:rPr>
          <w:rFonts w:ascii="Cambria" w:eastAsiaTheme="majorEastAsia" w:hAnsi="Cambria" w:cs="Cambria"/>
          <w:cs/>
          <w:lang w:bidi="ar-SA"/>
        </w:rPr>
        <w:t>‎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كشوقارچكشدرتوليدآن</w:t>
      </w:r>
      <w:r w:rsidR="00D604F7"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وبهافزایشسلامتجامعه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خسروی،توحیدفر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>. 1391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؛</w:t>
      </w:r>
      <w:r w:rsidR="00364DD8">
        <w:rPr>
          <w:rFonts w:ascii="Times New Roman" w:eastAsiaTheme="majorEastAsia" w:hAnsi="Times New Roman" w:cs="B Nazanin"/>
          <w:szCs w:val="26"/>
          <w:lang w:bidi="ar-SA"/>
        </w:rPr>
        <w:t>.(</w:t>
      </w:r>
      <w:r w:rsidR="00D604F7" w:rsidRPr="00D604F7">
        <w:rPr>
          <w:rFonts w:ascii="Times New Roman" w:eastAsiaTheme="majorEastAsia" w:hAnsi="Times New Roman" w:cs="B Nazanin"/>
          <w:szCs w:val="26"/>
          <w:lang w:bidi="ar-SA"/>
        </w:rPr>
        <w:t xml:space="preserve">Kamthan and et al., 2016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تحقیقاتدرایراننشاندادهیکیازعواملبروزسرطانتماسباموادشیمیایی،تماسباخاکآلودهبهنیتراتوغذاهایآلودهاستکهموجبشده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50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درصدازبیمارانمبتلابهسرطانمعده،کشاورزوازطبقهپائیناقتصادی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-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اجتماعیباشند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(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صارمیوحیدری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1373).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نتایجپژوهشباقیزادهوهمکاران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(1397) 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نشانمی</w:t>
      </w:r>
      <w:r w:rsidR="00D604F7"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="00D604F7"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دهدکهدرایرانمعیاربهداشتوسلامتبیشتریناهمیتدرتولیداینگیاهاندارد</w:t>
      </w:r>
      <w:r w:rsidR="00D604F7"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  </w:t>
      </w:r>
    </w:p>
    <w:p w:rsidR="00B7385F" w:rsidRDefault="00B7385F" w:rsidP="00D604F7">
      <w:pPr>
        <w:jc w:val="both"/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</w:pPr>
    </w:p>
    <w:p w:rsidR="00D604F7" w:rsidRPr="007068AE" w:rsidRDefault="00D604F7" w:rsidP="00D604F7">
      <w:pPr>
        <w:jc w:val="both"/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</w:pPr>
      <w:r w:rsidRPr="007068AE">
        <w:rPr>
          <w:rFonts w:ascii="Times New Roman" w:eastAsiaTheme="majorEastAsia" w:hAnsi="Times New Roman" w:cs="B Nazanin" w:hint="cs"/>
          <w:b/>
          <w:bCs/>
          <w:szCs w:val="26"/>
          <w:rtl/>
          <w:lang w:bidi="ar-SA"/>
        </w:rPr>
        <w:t>بحث</w:t>
      </w:r>
    </w:p>
    <w:p w:rsidR="00D604F7" w:rsidRPr="00D604F7" w:rsidRDefault="00D604F7" w:rsidP="001A5570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گیاهانتراریختههمانندیکشمشیردولبهبودهکهمنافعاقتصادیواجتماعیبزرگیبههمراهدارد،اماخطراتبالقوهایمنیرانیزممکناستدرپیداشتهباشد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بنابراینکشورهامجموعهایازقوانینرابراینظارتدقیقبرکاشت،فرآوری،وارداتوصادراتآن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هاتنظیمنمودهاند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کشورهایاتحادیهاروپانسبتبهتراریختهرفتارهایمحتاطانهتریاتخاذکردهاندومعتقداندکهاستفادهازگیاهانتراریختهممکناستبه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طوربالقوهخطرناکباشد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بنابراینمشمولارزیابیونظارتایمنیهستند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برایحمایتازحقعمومیمردمدرموردمحصولاتاصلاحشدهژنتیکی،اتحادیهاروپاتصریحمیکندکه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GMC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هابایدبرچسبزدهشوندوآستانهترکیباتاصلاحشدهژنتیکیرا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0.9</w:t>
      </w:r>
      <w:r w:rsidRPr="00D604F7">
        <w:rPr>
          <w:rFonts w:ascii="Sakkal Majalla" w:eastAsiaTheme="majorEastAsia" w:hAnsi="Sakkal Majalla" w:cs="Sakkal Majalla" w:hint="cs"/>
          <w:szCs w:val="26"/>
          <w:rtl/>
          <w:lang w:bidi="ar-SA"/>
        </w:rPr>
        <w:t>٪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تعیینشود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برخلافنگرشاتحادیهاروپا،ایالاتمتحدهحمایتفعالاز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GMO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رادرپیشگرفتهاست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lastRenderedPageBreak/>
        <w:t>آن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هامعتقداندكهفن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آوریاصلاحشدهژنومتنهاروشیبرایبهینهسازیتکاملطبیعیاستتابتواندنتیجهسریعدرپیداشتهباشد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بنابراینهیچتفاوتیبینگیاهانتراریختهومحصولاتسنتیوجودندارد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ایالاتمتحدهاصلبرچسبزدناختیاریآن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هارابهتصویبرساندهاست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اگرچهامنیتزیستیگیاهانتراریختههنوزهمموضوعیبحثبرانگیزاست،امامزایایاقتصادیواجتماعیبزرگآنبرایکشورهایجهانغیرقابلانکاراست</w:t>
      </w:r>
      <w:r w:rsidR="007068AE">
        <w:rPr>
          <w:rFonts w:ascii="Times New Roman" w:eastAsiaTheme="majorEastAsia" w:hAnsi="Times New Roman" w:cs="B Nazanin"/>
          <w:szCs w:val="26"/>
          <w:lang w:bidi="ar-SA"/>
        </w:rPr>
        <w:t>(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Zhao et.al. 2020)</w:t>
      </w:r>
      <w:r w:rsidR="007068AE">
        <w:rPr>
          <w:rFonts w:ascii="Times New Roman" w:eastAsiaTheme="majorEastAsia" w:hAnsi="Times New Roman" w:cs="B Nazanin" w:hint="cs"/>
          <w:szCs w:val="26"/>
          <w:rtl/>
          <w:lang w:bidi="ar-SA"/>
        </w:rPr>
        <w:t>.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</w:rPr>
      </w:pPr>
    </w:p>
    <w:p w:rsidR="00D604F7" w:rsidRPr="007068AE" w:rsidRDefault="00D604F7" w:rsidP="00D604F7">
      <w:pPr>
        <w:jc w:val="both"/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</w:pPr>
      <w:r w:rsidRPr="007068AE">
        <w:rPr>
          <w:rFonts w:ascii="Times New Roman" w:eastAsiaTheme="majorEastAsia" w:hAnsi="Times New Roman" w:cs="B Nazanin" w:hint="cs"/>
          <w:b/>
          <w:bCs/>
          <w:szCs w:val="26"/>
          <w:rtl/>
          <w:lang w:bidi="ar-SA"/>
        </w:rPr>
        <w:t>نتیجهگیری</w:t>
      </w:r>
      <w:r w:rsidRPr="007068AE"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  <w:t>: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یکیازنشانه‌هایاستقلالهرکشورعدموابستگیاست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وابستگیانسانبهغذاازجملهنیازهاییاستکهبایدبهآناهمیتداد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رایاستفادهازفناوریبهرهمندیازگیاهانتراریختهوتوسعهکشتآن،مانیزهمانندبسیاریازکشورهایموفقدراینزمینهنهتنهابایدتحقیقاتمربوطبهفناوریگیاهانتراریختهراباتوجهبهشرایطشرایطاقلیمیواقتصادیکشورتسریعکنیمبلکهآنالیزوارزیابیامنیتایمنیزیستیآن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هارانیزتقویتنمودهوسیستمنظارتی</w:t>
      </w:r>
      <w:r w:rsidRPr="00D604F7">
        <w:rPr>
          <w:rFonts w:ascii="Times New Roman" w:eastAsiaTheme="majorEastAsia" w:hAnsi="Times New Roman" w:cs="B Nazanin"/>
          <w:szCs w:val="26"/>
          <w:lang w:bidi="ar-SA"/>
        </w:rPr>
        <w:t>GMO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برایتوسعهآنرابهبودبخشیم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>.</w:t>
      </w:r>
    </w:p>
    <w:p w:rsidR="00D604F7" w:rsidRPr="007068AE" w:rsidRDefault="00D604F7" w:rsidP="00D604F7">
      <w:pPr>
        <w:jc w:val="both"/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</w:pPr>
      <w:r w:rsidRPr="007068AE">
        <w:rPr>
          <w:rFonts w:ascii="Times New Roman" w:eastAsiaTheme="majorEastAsia" w:hAnsi="Times New Roman" w:cs="B Nazanin" w:hint="cs"/>
          <w:b/>
          <w:bCs/>
          <w:szCs w:val="26"/>
          <w:rtl/>
          <w:lang w:bidi="ar-SA"/>
        </w:rPr>
        <w:t>پیشنهادها</w:t>
      </w:r>
      <w:r w:rsidRPr="007068AE"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  <w:t xml:space="preserve">: 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ازآنجاكهبسياريازمردمفقيردركشورهاييزندگيمي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كنندكهبيشتربهكشاورزيوابستههستندگیاهانتراریختهنقشمهمیدررشداقتصادیوکاهشفقردرکشورهایدرحالتوسعهبازیمی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کنند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اگرچهگونههایحاصلازدستکاریژنتیکیمیتوانندنسبتبهگونههایطبیعی،محصولبیشتریتولیدنمودهویانوعیمادهمغذیکهگونهطبیعیفاقدآناستراداراباشند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راینرابطهبسیاریازمحققین،مهندسیژنتیکراابزاریمناسببرایمقابلهباگرسنگیمیداننددرحالیکهمخالفاناینفناوریباارایهدلایلمتعدد،ازجملهخطراتناشیازاینفناوریبرایسلامتانسانومحیطزیست،بهمخالفتباآنمی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پردازند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باوجوداینکهتاکنونآثارزیانآوروابعادمخاطرهآمیزاینگونهمحصوتبطورقطعیثابتنشدهامامتخصصاناینامرنمیتوانندآثارمنفیاحتمالیاینفرآورده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هارابرسلامتانسانومحیطزیستنادیدهبگیرند،درنتیجهانجامتحقیقاتگستردهترپیرامونتاثیراتبلندمدتغذاهایتراریختهضروریبهنظرمیرسد،همچنیندسترسیآسانبهاطلاعاتحقیقیوآموزشمناسبمصرفکنندگاندررابطهبااینگونهمحصوتارزشمندبودهودرکاهشبیاعتمادیآنهاموثراست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>.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</w:p>
    <w:p w:rsidR="00D604F7" w:rsidRPr="007068AE" w:rsidRDefault="00D604F7" w:rsidP="00D604F7">
      <w:pPr>
        <w:jc w:val="both"/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</w:pPr>
      <w:r w:rsidRPr="007068AE">
        <w:rPr>
          <w:rFonts w:ascii="Times New Roman" w:eastAsiaTheme="majorEastAsia" w:hAnsi="Times New Roman" w:cs="B Nazanin" w:hint="cs"/>
          <w:b/>
          <w:bCs/>
          <w:szCs w:val="26"/>
          <w:rtl/>
          <w:lang w:bidi="ar-SA"/>
        </w:rPr>
        <w:t>منابع</w:t>
      </w:r>
      <w:r w:rsidRPr="007068AE">
        <w:rPr>
          <w:rFonts w:ascii="Times New Roman" w:eastAsiaTheme="majorEastAsia" w:hAnsi="Times New Roman" w:cs="B Nazanin"/>
          <w:b/>
          <w:bCs/>
          <w:szCs w:val="26"/>
          <w:rtl/>
          <w:lang w:bidi="ar-SA"/>
        </w:rPr>
        <w:t>: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باقی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زادهف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امیرتیموریس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زارعمهرجردیم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وضیاءآبادیم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(1397).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بررسیواولویت‏بندیابعادمختلفتولیدگیاهانتراریخته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محیطشناسی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دوره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44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2: 927-923.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زکویم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وتوحیدفرم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(1396).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مروریبرجنبههایاقتصادجهانیوتجاریمحصولاتتراریخته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ایمنیزیستی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دوره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10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2: 90-73. 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خسرویس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وتوحیدفرم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(1391). 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نقشمحصولاتتراريختهدرتوسعهپايدار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ايمنيزيستي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دورهچهارم،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4: 102-87.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lastRenderedPageBreak/>
        <w:t>صارمیع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حیدریا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(1373).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بررسیعواملاحتمالیموثردرایجادسرطانمعدهدر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90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بیمار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دانشگاهعلومپزشکیایران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سالاول،شماره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2: 129-81.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محمدیز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یزدان</w:t>
      </w:r>
      <w:r w:rsidRPr="00D604F7">
        <w:rPr>
          <w:rFonts w:ascii="Times New Roman" w:eastAsiaTheme="majorEastAsia" w:hAnsi="Times New Roman" w:cs="B Nazanin" w:hint="cs"/>
          <w:szCs w:val="26"/>
          <w:cs/>
          <w:lang w:bidi="ar-SA"/>
        </w:rPr>
        <w:t>‎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پناهم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(1392).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مزایاوملاحظاتبهرهمنديازگیاهانتراریخته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مجلهایمنیزیستی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دوره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6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2: 131-123.</w:t>
      </w:r>
    </w:p>
    <w:p w:rsidR="00D604F7" w:rsidRPr="00D604F7" w:rsidRDefault="00D604F7" w:rsidP="00D604F7">
      <w:pPr>
        <w:jc w:val="both"/>
        <w:rPr>
          <w:rFonts w:ascii="Times New Roman" w:eastAsiaTheme="majorEastAsia" w:hAnsi="Times New Roman" w:cs="B Nazanin"/>
          <w:szCs w:val="26"/>
          <w:rtl/>
          <w:lang w:bidi="ar-SA"/>
        </w:rPr>
      </w:pP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میمندیپورا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(1395).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مروریبرمطالعاتانجامگرفتهدرزمینهاثرهایاستفادهازمحصولاتتراریختهدرخوراکحیوانهایتولیدکنندهغذا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. 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دوره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9</w:t>
      </w:r>
      <w:r w:rsidRPr="00D604F7">
        <w:rPr>
          <w:rFonts w:ascii="Times New Roman" w:eastAsiaTheme="majorEastAsia" w:hAnsi="Times New Roman" w:cs="B Nazanin" w:hint="cs"/>
          <w:szCs w:val="26"/>
          <w:rtl/>
          <w:lang w:bidi="ar-SA"/>
        </w:rPr>
        <w:t>،</w:t>
      </w:r>
      <w:r w:rsidRPr="00D604F7">
        <w:rPr>
          <w:rFonts w:ascii="Times New Roman" w:eastAsiaTheme="majorEastAsia" w:hAnsi="Times New Roman" w:cs="B Nazanin"/>
          <w:szCs w:val="26"/>
          <w:rtl/>
          <w:lang w:bidi="ar-SA"/>
        </w:rPr>
        <w:t xml:space="preserve"> 4: 65-45.</w:t>
      </w:r>
    </w:p>
    <w:p w:rsidR="00D604F7" w:rsidRPr="007068AE" w:rsidRDefault="00D604F7" w:rsidP="007068AE">
      <w:pPr>
        <w:spacing w:after="0" w:line="240" w:lineRule="auto"/>
        <w:ind w:left="720" w:right="57" w:hanging="720"/>
        <w:jc w:val="right"/>
        <w:rPr>
          <w:rFonts w:cs="B Zar"/>
          <w:lang w:bidi="ar-SA"/>
        </w:rPr>
      </w:pPr>
      <w:r>
        <w:t>Brookes, G., &amp; Barfoot, P. (2015). Global income and production impacts of</w:t>
      </w:r>
    </w:p>
    <w:p w:rsidR="00D604F7" w:rsidRPr="007068AE" w:rsidRDefault="00D604F7" w:rsidP="007068AE">
      <w:pPr>
        <w:spacing w:after="0" w:line="240" w:lineRule="auto"/>
        <w:ind w:left="720" w:right="57" w:hanging="720"/>
        <w:jc w:val="right"/>
        <w:rPr>
          <w:rFonts w:cs="B Zar"/>
          <w:lang w:bidi="ar-SA"/>
        </w:rPr>
      </w:pPr>
      <w:r w:rsidRPr="007068AE">
        <w:rPr>
          <w:rFonts w:cs="B Zar"/>
          <w:lang w:bidi="ar-SA"/>
        </w:rPr>
        <w:t>using GM crop technology 1996–2013. GM crops &amp; food, 6(1), 13-46.| Baxerias, D., Banda,C. (2019). GMOs and Economic Development in Peru: A Myth or an Opportunity? Economics, Finance and International Business, 3(1), 45-73.</w:t>
      </w:r>
    </w:p>
    <w:p w:rsidR="00D604F7" w:rsidRPr="007068AE" w:rsidRDefault="00D604F7" w:rsidP="007068AE">
      <w:pPr>
        <w:spacing w:after="0" w:line="240" w:lineRule="auto"/>
        <w:ind w:left="720" w:right="57" w:hanging="720"/>
        <w:jc w:val="right"/>
        <w:rPr>
          <w:rFonts w:cs="B Zar"/>
          <w:lang w:bidi="ar-SA"/>
        </w:rPr>
      </w:pPr>
      <w:r w:rsidRPr="007068AE">
        <w:rPr>
          <w:rFonts w:cs="B Zar"/>
          <w:lang w:bidi="ar-SA"/>
        </w:rPr>
        <w:t>Derick G., George M. (2013). Engineering insect-resistant crops. Academic Journals, 12(23),  3600-3608.</w:t>
      </w:r>
    </w:p>
    <w:p w:rsidR="00D604F7" w:rsidRPr="007068AE" w:rsidRDefault="00D604F7" w:rsidP="007068AE">
      <w:pPr>
        <w:spacing w:after="0" w:line="240" w:lineRule="auto"/>
        <w:ind w:left="720" w:right="57" w:hanging="720"/>
        <w:jc w:val="right"/>
        <w:rPr>
          <w:rFonts w:cs="B Zar"/>
          <w:lang w:bidi="ar-SA"/>
        </w:rPr>
      </w:pPr>
      <w:r w:rsidRPr="007068AE">
        <w:rPr>
          <w:rFonts w:cs="B Zar"/>
          <w:lang w:bidi="ar-SA"/>
        </w:rPr>
        <w:t xml:space="preserve">Zhao Yu-jia, Fan Pei-lei, Liang Liang, Liu Yin-yin, Zhao Hai-bo and Shen Zheng-sheng. (2020). Development and detection of genetically modified crops. Kamthan,A. Chaudhuri, A. Kamthan, M· Datta, A. (2016). Genetically modifed (GM) crops: milestones and new advances in crop improvement. Theor Appl Genet. 10.1007/s00122-016-2747-6 </w:t>
      </w:r>
    </w:p>
    <w:p w:rsidR="00D604F7" w:rsidRPr="007068AE" w:rsidRDefault="00D604F7" w:rsidP="007068AE">
      <w:pPr>
        <w:spacing w:after="0" w:line="240" w:lineRule="auto"/>
        <w:ind w:left="720" w:right="57" w:hanging="720"/>
        <w:jc w:val="right"/>
        <w:rPr>
          <w:rFonts w:cs="B Zar"/>
          <w:lang w:bidi="ar-SA"/>
        </w:rPr>
      </w:pPr>
      <w:r w:rsidRPr="007068AE">
        <w:rPr>
          <w:rFonts w:cs="B Zar"/>
          <w:lang w:bidi="ar-SA"/>
        </w:rPr>
        <w:t>LaHorgue, J. Economics Impacts of Genetically Modifed Organisms: An analysis of Bt Coton in India. CMC Senior Teses. 2255. Retrieved from htps://scholarship.claremont.edu/cmc_theses/2255.</w:t>
      </w:r>
    </w:p>
    <w:p w:rsidR="00D739F5" w:rsidRPr="007068AE" w:rsidRDefault="00D604F7" w:rsidP="00D739F5">
      <w:pPr>
        <w:spacing w:after="0" w:line="240" w:lineRule="auto"/>
        <w:ind w:left="720" w:right="57" w:hanging="720"/>
        <w:jc w:val="right"/>
        <w:rPr>
          <w:rFonts w:cs="B Zar"/>
          <w:lang w:bidi="ar-SA"/>
        </w:rPr>
      </w:pPr>
      <w:r w:rsidRPr="007068AE">
        <w:rPr>
          <w:rFonts w:cs="B Zar"/>
          <w:lang w:bidi="ar-SA"/>
        </w:rPr>
        <w:t>Qaim, M. (2009). The economics of genetically modified crops. Annu. Rev.</w:t>
      </w:r>
      <w:r w:rsidR="00D739F5" w:rsidRPr="00D739F5">
        <w:rPr>
          <w:rFonts w:cs="B Zar"/>
          <w:lang w:bidi="ar-SA"/>
        </w:rPr>
        <w:t xml:space="preserve"> </w:t>
      </w:r>
      <w:r w:rsidR="00D739F5" w:rsidRPr="007068AE">
        <w:rPr>
          <w:rFonts w:cs="B Zar"/>
          <w:lang w:bidi="ar-SA"/>
        </w:rPr>
        <w:t>Resour. Econ., 1(1), 665-694.</w:t>
      </w:r>
    </w:p>
    <w:p w:rsidR="00D604F7" w:rsidRPr="007068AE" w:rsidRDefault="00D604F7" w:rsidP="007068AE">
      <w:pPr>
        <w:spacing w:after="0" w:line="240" w:lineRule="auto"/>
        <w:ind w:left="720" w:right="57" w:hanging="720"/>
        <w:jc w:val="right"/>
        <w:rPr>
          <w:rFonts w:cs="B Zar"/>
          <w:lang w:bidi="ar-SA"/>
        </w:rPr>
      </w:pPr>
    </w:p>
    <w:p w:rsidR="00D604F7" w:rsidRDefault="00D604F7" w:rsidP="00D604F7">
      <w:pPr>
        <w:rPr>
          <w:rFonts w:hint="cs"/>
          <w:rtl/>
        </w:rPr>
      </w:pPr>
    </w:p>
    <w:p w:rsidR="00384B95" w:rsidRDefault="00D739F5"/>
    <w:sectPr w:rsidR="00384B95" w:rsidSect="00033D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Lot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 Mitra_2 (MRT)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04F7"/>
    <w:rsid w:val="00033DC2"/>
    <w:rsid w:val="0004793A"/>
    <w:rsid w:val="001A5570"/>
    <w:rsid w:val="00364DD8"/>
    <w:rsid w:val="00447A4A"/>
    <w:rsid w:val="006D16A4"/>
    <w:rsid w:val="007068AE"/>
    <w:rsid w:val="009012F5"/>
    <w:rsid w:val="00A5149C"/>
    <w:rsid w:val="00B7385F"/>
    <w:rsid w:val="00C32223"/>
    <w:rsid w:val="00D604F7"/>
    <w:rsid w:val="00D739F5"/>
    <w:rsid w:val="00E9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</dc:creator>
  <cp:keywords/>
  <dc:description/>
  <cp:lastModifiedBy>Dear User</cp:lastModifiedBy>
  <cp:revision>6</cp:revision>
  <dcterms:created xsi:type="dcterms:W3CDTF">2020-08-16T18:25:00Z</dcterms:created>
  <dcterms:modified xsi:type="dcterms:W3CDTF">2020-11-08T06:31:00Z</dcterms:modified>
</cp:coreProperties>
</file>