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668" w:rsidRDefault="00507668" w:rsidP="00091D9D">
      <w:pPr>
        <w:bidi/>
        <w:rPr>
          <w:rFonts w:cs="B Nazanin"/>
          <w:b/>
          <w:bCs/>
          <w:sz w:val="20"/>
          <w:szCs w:val="20"/>
          <w:rtl/>
          <w:lang w:bidi="fa-IR"/>
        </w:rPr>
      </w:pPr>
    </w:p>
    <w:p w:rsidR="00507668" w:rsidRPr="0009689D" w:rsidRDefault="00694E2D" w:rsidP="00694E2D">
      <w:pPr>
        <w:bidi/>
        <w:spacing w:after="120"/>
        <w:jc w:val="center"/>
        <w:rPr>
          <w:rFonts w:cs="B Titr"/>
          <w:b/>
          <w:bCs/>
          <w:sz w:val="32"/>
          <w:szCs w:val="32"/>
          <w:lang w:bidi="fa-IR"/>
        </w:rPr>
      </w:pPr>
      <w:r>
        <w:rPr>
          <w:rFonts w:eastAsia="Times New Roman" w:cs="B Titr" w:hint="cs"/>
          <w:b/>
          <w:bCs/>
          <w:szCs w:val="36"/>
          <w:rtl/>
          <w:lang w:bidi="fa-IR"/>
        </w:rPr>
        <w:t xml:space="preserve">استفاده از ظرفیت سامانه گرمسیری در جهت </w:t>
      </w:r>
      <w:r w:rsidR="00101DB9">
        <w:rPr>
          <w:rFonts w:eastAsia="Times New Roman" w:cs="B Titr" w:hint="cs"/>
          <w:b/>
          <w:bCs/>
          <w:szCs w:val="36"/>
          <w:rtl/>
          <w:lang w:bidi="fa-IR"/>
        </w:rPr>
        <w:t xml:space="preserve">جهش تولید </w:t>
      </w:r>
      <w:r w:rsidR="008D448F">
        <w:rPr>
          <w:rFonts w:eastAsia="Times New Roman" w:cs="B Titr" w:hint="cs"/>
          <w:b/>
          <w:bCs/>
          <w:szCs w:val="36"/>
          <w:rtl/>
          <w:lang w:bidi="fa-IR"/>
        </w:rPr>
        <w:t xml:space="preserve">بوسیله آبیاری تکمیلی </w:t>
      </w:r>
      <w:r w:rsidR="00B855E2">
        <w:rPr>
          <w:rFonts w:eastAsia="Times New Roman" w:cs="B Titr" w:hint="cs"/>
          <w:b/>
          <w:bCs/>
          <w:szCs w:val="36"/>
          <w:rtl/>
          <w:lang w:bidi="fa-IR"/>
        </w:rPr>
        <w:t>با ا</w:t>
      </w:r>
      <w:r w:rsidR="00696FA3">
        <w:rPr>
          <w:rFonts w:eastAsia="Times New Roman" w:cs="B Titr" w:hint="cs"/>
          <w:b/>
          <w:bCs/>
          <w:szCs w:val="36"/>
          <w:rtl/>
          <w:lang w:bidi="fa-IR"/>
        </w:rPr>
        <w:t xml:space="preserve">ستفاده از </w:t>
      </w:r>
      <w:r>
        <w:rPr>
          <w:rFonts w:eastAsia="Times New Roman" w:cs="B Titr" w:hint="cs"/>
          <w:b/>
          <w:bCs/>
          <w:szCs w:val="36"/>
          <w:rtl/>
          <w:lang w:bidi="fa-IR"/>
        </w:rPr>
        <w:t>سیستم آبیاری بارانی</w:t>
      </w:r>
      <w:r w:rsidR="00696FA3">
        <w:rPr>
          <w:rFonts w:eastAsia="Times New Roman" w:cs="B Titr" w:hint="cs"/>
          <w:b/>
          <w:bCs/>
          <w:szCs w:val="36"/>
          <w:rtl/>
          <w:lang w:bidi="fa-IR"/>
        </w:rPr>
        <w:t xml:space="preserve"> </w:t>
      </w:r>
    </w:p>
    <w:p w:rsidR="00E045F5" w:rsidRDefault="00461ABD" w:rsidP="00B24D80">
      <w:pPr>
        <w:tabs>
          <w:tab w:val="left" w:pos="993"/>
        </w:tabs>
        <w:autoSpaceDE w:val="0"/>
        <w:autoSpaceDN w:val="0"/>
        <w:bidi/>
        <w:adjustRightInd w:val="0"/>
        <w:jc w:val="center"/>
        <w:rPr>
          <w:rFonts w:eastAsia="Times New Roman" w:cs="B Mitra"/>
          <w:bCs/>
          <w:szCs w:val="26"/>
          <w:rtl/>
          <w:lang w:bidi="fa-IR"/>
        </w:rPr>
      </w:pPr>
      <w:r>
        <w:rPr>
          <w:rFonts w:eastAsia="Times New Roman" w:cs="B Mitra" w:hint="cs"/>
          <w:bCs/>
          <w:szCs w:val="26"/>
          <w:rtl/>
          <w:lang w:bidi="fa-IR"/>
        </w:rPr>
        <w:t>امیدعلی قاسم بیگی</w:t>
      </w:r>
    </w:p>
    <w:p w:rsidR="00E045F5" w:rsidRDefault="00E045F5" w:rsidP="00E045F5">
      <w:pPr>
        <w:tabs>
          <w:tab w:val="left" w:pos="993"/>
        </w:tabs>
        <w:autoSpaceDE w:val="0"/>
        <w:autoSpaceDN w:val="0"/>
        <w:bidi/>
        <w:adjustRightInd w:val="0"/>
        <w:jc w:val="both"/>
        <w:rPr>
          <w:rFonts w:eastAsia="Times New Roman" w:cs="B Mitra"/>
          <w:bCs/>
          <w:szCs w:val="26"/>
          <w:rtl/>
          <w:lang w:bidi="fa-IR"/>
        </w:rPr>
      </w:pPr>
    </w:p>
    <w:p w:rsidR="00E045F5" w:rsidRDefault="00E045F5" w:rsidP="0093351E">
      <w:pPr>
        <w:tabs>
          <w:tab w:val="left" w:pos="993"/>
        </w:tabs>
        <w:autoSpaceDE w:val="0"/>
        <w:autoSpaceDN w:val="0"/>
        <w:bidi/>
        <w:adjustRightInd w:val="0"/>
        <w:jc w:val="both"/>
        <w:rPr>
          <w:rFonts w:eastAsia="Times New Roman" w:cs="B Mitra"/>
          <w:szCs w:val="24"/>
          <w:rtl/>
          <w:lang w:bidi="fa-IR"/>
        </w:rPr>
      </w:pPr>
      <w:r w:rsidRPr="00C368E1">
        <w:rPr>
          <w:rFonts w:eastAsia="Times New Roman" w:cs="B Mitra"/>
          <w:bCs/>
          <w:szCs w:val="26"/>
          <w:rtl/>
          <w:lang w:bidi="fa-IR"/>
        </w:rPr>
        <w:t>چكيده</w:t>
      </w:r>
    </w:p>
    <w:p w:rsidR="00461ABD" w:rsidRPr="00461ABD" w:rsidRDefault="00C65382" w:rsidP="004670FE">
      <w:pPr>
        <w:pStyle w:val="CommentText"/>
        <w:jc w:val="both"/>
        <w:rPr>
          <w:rFonts w:eastAsia="Times New Roman" w:cs="B Mitra"/>
          <w:sz w:val="22"/>
          <w:szCs w:val="24"/>
          <w:rtl/>
          <w:lang w:bidi="fa-IR"/>
        </w:rPr>
      </w:pPr>
      <w:r>
        <w:rPr>
          <w:rFonts w:eastAsia="Times New Roman" w:cs="B Mitra" w:hint="cs"/>
          <w:sz w:val="22"/>
          <w:szCs w:val="24"/>
          <w:rtl/>
          <w:lang w:bidi="fa-IR"/>
        </w:rPr>
        <w:t xml:space="preserve">این تحقیق </w:t>
      </w:r>
      <w:r w:rsidR="00461ABD">
        <w:rPr>
          <w:rFonts w:eastAsia="Times New Roman" w:cs="B Mitra" w:hint="cs"/>
          <w:sz w:val="22"/>
          <w:szCs w:val="24"/>
          <w:rtl/>
          <w:lang w:bidi="fa-IR"/>
        </w:rPr>
        <w:t xml:space="preserve">به منظور بررسی تأثیر آبیاری های تکمیلی </w:t>
      </w:r>
      <w:r w:rsidR="008F74BF">
        <w:rPr>
          <w:rFonts w:eastAsia="Times New Roman" w:cs="B Mitra" w:hint="cs"/>
          <w:sz w:val="22"/>
          <w:szCs w:val="24"/>
          <w:rtl/>
          <w:lang w:bidi="fa-IR"/>
        </w:rPr>
        <w:t xml:space="preserve">با استفاده از سیستم های آبیاری بارانی و استفاده از ظرفیت سامانه گرمسیری استان </w:t>
      </w:r>
      <w:r w:rsidR="00A5381D">
        <w:rPr>
          <w:rFonts w:eastAsia="Times New Roman" w:cs="B Mitra" w:hint="cs"/>
          <w:sz w:val="22"/>
          <w:szCs w:val="24"/>
          <w:rtl/>
          <w:lang w:bidi="fa-IR"/>
        </w:rPr>
        <w:t xml:space="preserve">و نقش آن در جهش تولید </w:t>
      </w:r>
      <w:r w:rsidR="00461ABD">
        <w:rPr>
          <w:rFonts w:eastAsia="Times New Roman" w:cs="B Mitra" w:hint="cs"/>
          <w:sz w:val="22"/>
          <w:szCs w:val="24"/>
          <w:rtl/>
          <w:lang w:bidi="fa-IR"/>
        </w:rPr>
        <w:t xml:space="preserve">در </w:t>
      </w:r>
      <w:r>
        <w:rPr>
          <w:rFonts w:eastAsia="Times New Roman" w:cs="B Mitra" w:hint="cs"/>
          <w:sz w:val="22"/>
          <w:szCs w:val="24"/>
          <w:rtl/>
          <w:lang w:bidi="fa-IR"/>
        </w:rPr>
        <w:t>مراحل مختلف</w:t>
      </w:r>
      <w:r w:rsidR="00461ABD">
        <w:rPr>
          <w:rFonts w:eastAsia="Times New Roman" w:cs="B Mitra" w:hint="cs"/>
          <w:sz w:val="22"/>
          <w:szCs w:val="24"/>
          <w:rtl/>
          <w:lang w:bidi="fa-IR"/>
        </w:rPr>
        <w:t xml:space="preserve"> فنولوژی گندم در </w:t>
      </w:r>
      <w:r w:rsidR="00F45608">
        <w:rPr>
          <w:rFonts w:eastAsia="Times New Roman" w:cs="B Mitra" w:hint="cs"/>
          <w:sz w:val="22"/>
          <w:szCs w:val="24"/>
          <w:rtl/>
          <w:lang w:bidi="fa-IR"/>
        </w:rPr>
        <w:t>ش</w:t>
      </w:r>
      <w:r w:rsidR="00461ABD">
        <w:rPr>
          <w:rFonts w:eastAsia="Times New Roman" w:cs="B Mitra" w:hint="cs"/>
          <w:sz w:val="22"/>
          <w:szCs w:val="24"/>
          <w:rtl/>
          <w:lang w:bidi="fa-IR"/>
        </w:rPr>
        <w:t>رایط دیم بر بیوماس، عملکرد دانه، وزن هزار دانه و مقدار پروتئین و نیتروژن دانه آزمایشی در مزارع شهرستان گیلانغرب</w:t>
      </w:r>
      <w:r w:rsidR="00617660">
        <w:rPr>
          <w:rFonts w:eastAsia="Times New Roman" w:cs="B Mitra" w:hint="cs"/>
          <w:sz w:val="22"/>
          <w:szCs w:val="24"/>
          <w:rtl/>
          <w:lang w:bidi="fa-IR"/>
        </w:rPr>
        <w:t xml:space="preserve"> اجرا گردید</w:t>
      </w:r>
      <w:r w:rsidR="00A54C4C">
        <w:rPr>
          <w:rFonts w:eastAsia="Times New Roman" w:cs="B Mitra" w:hint="cs"/>
          <w:sz w:val="22"/>
          <w:szCs w:val="24"/>
          <w:rtl/>
          <w:lang w:bidi="fa-IR"/>
        </w:rPr>
        <w:t>،</w:t>
      </w:r>
      <w:r w:rsidR="00461ABD">
        <w:rPr>
          <w:rFonts w:eastAsia="Times New Roman" w:cs="B Mitra" w:hint="cs"/>
          <w:sz w:val="22"/>
          <w:szCs w:val="24"/>
          <w:rtl/>
          <w:lang w:bidi="fa-IR"/>
        </w:rPr>
        <w:t xml:space="preserve"> </w:t>
      </w:r>
      <w:r w:rsidR="00143582">
        <w:rPr>
          <w:rFonts w:eastAsia="Times New Roman" w:cs="B Mitra" w:hint="cs"/>
          <w:sz w:val="22"/>
          <w:szCs w:val="24"/>
          <w:rtl/>
          <w:lang w:bidi="fa-IR"/>
        </w:rPr>
        <w:t>بررسی نتایج آزمایش نشان داد</w:t>
      </w:r>
      <w:r w:rsidR="00BF316F">
        <w:rPr>
          <w:rFonts w:eastAsia="Times New Roman" w:cs="B Mitra" w:hint="cs"/>
          <w:sz w:val="22"/>
          <w:szCs w:val="24"/>
          <w:rtl/>
          <w:lang w:bidi="fa-IR"/>
        </w:rPr>
        <w:t xml:space="preserve"> که اثر تیمارهای آبیاری تکمیلی برروی صفات بیوماس، عملکرد دانه، وزن هزار دانه</w:t>
      </w:r>
      <w:r w:rsidR="0019396D">
        <w:rPr>
          <w:rFonts w:eastAsia="Times New Roman" w:cs="B Mitra" w:hint="cs"/>
          <w:sz w:val="22"/>
          <w:szCs w:val="24"/>
          <w:rtl/>
          <w:lang w:bidi="fa-IR"/>
        </w:rPr>
        <w:t xml:space="preserve"> در سطح یک درصد و برروی درصد نیتروزن  و درصد پروتئین دانه در سطح پنج درصد معنی دار بود. بطوریکه حداکثر مقادیر صفات فوق الذکر از تیمار آبیاری تکمیلی در مرحله خوشه رفتن به ترتیب</w:t>
      </w:r>
      <w:r w:rsidR="00617660">
        <w:rPr>
          <w:rFonts w:eastAsia="Times New Roman" w:cs="B Mitra" w:hint="cs"/>
          <w:sz w:val="22"/>
          <w:szCs w:val="24"/>
          <w:rtl/>
          <w:lang w:bidi="fa-IR"/>
        </w:rPr>
        <w:t>،</w:t>
      </w:r>
      <w:r w:rsidR="0019396D">
        <w:rPr>
          <w:rFonts w:eastAsia="Times New Roman" w:cs="B Mitra" w:hint="cs"/>
          <w:sz w:val="22"/>
          <w:szCs w:val="24"/>
          <w:rtl/>
          <w:lang w:bidi="fa-IR"/>
        </w:rPr>
        <w:t xml:space="preserve"> بیوماس </w:t>
      </w:r>
      <w:r w:rsidR="00B1733E">
        <w:rPr>
          <w:rFonts w:eastAsia="Times New Roman" w:cs="B Mitra" w:hint="cs"/>
          <w:sz w:val="22"/>
          <w:szCs w:val="24"/>
          <w:rtl/>
          <w:lang w:bidi="fa-IR"/>
        </w:rPr>
        <w:t>8</w:t>
      </w:r>
      <w:r w:rsidR="0019396D">
        <w:rPr>
          <w:rFonts w:eastAsia="Times New Roman" w:cs="B Mitra" w:hint="cs"/>
          <w:sz w:val="22"/>
          <w:szCs w:val="24"/>
          <w:rtl/>
          <w:lang w:bidi="fa-IR"/>
        </w:rPr>
        <w:t>7</w:t>
      </w:r>
      <w:r w:rsidR="00B1733E">
        <w:rPr>
          <w:rFonts w:eastAsia="Times New Roman" w:cs="B Mitra" w:hint="cs"/>
          <w:sz w:val="22"/>
          <w:szCs w:val="24"/>
          <w:rtl/>
          <w:lang w:bidi="fa-IR"/>
        </w:rPr>
        <w:t>9</w:t>
      </w:r>
      <w:r w:rsidR="0019396D">
        <w:rPr>
          <w:rFonts w:eastAsia="Times New Roman" w:cs="B Mitra" w:hint="cs"/>
          <w:sz w:val="22"/>
          <w:szCs w:val="24"/>
          <w:rtl/>
          <w:lang w:bidi="fa-IR"/>
        </w:rPr>
        <w:t>/</w:t>
      </w:r>
      <w:r w:rsidR="004670FE">
        <w:rPr>
          <w:rFonts w:eastAsia="Times New Roman" w:cs="B Mitra" w:hint="cs"/>
          <w:sz w:val="22"/>
          <w:szCs w:val="24"/>
          <w:rtl/>
          <w:lang w:bidi="fa-IR"/>
        </w:rPr>
        <w:t>5</w:t>
      </w:r>
      <w:r w:rsidR="0019396D">
        <w:rPr>
          <w:rFonts w:eastAsia="Times New Roman" w:cs="B Mitra" w:hint="cs"/>
          <w:sz w:val="22"/>
          <w:szCs w:val="24"/>
          <w:rtl/>
          <w:lang w:bidi="fa-IR"/>
        </w:rPr>
        <w:t xml:space="preserve"> و عملکرد دانه </w:t>
      </w:r>
      <w:r w:rsidR="004670FE">
        <w:rPr>
          <w:rFonts w:eastAsia="Times New Roman" w:cs="B Mitra" w:hint="cs"/>
          <w:sz w:val="22"/>
          <w:szCs w:val="24"/>
          <w:rtl/>
          <w:lang w:bidi="fa-IR"/>
        </w:rPr>
        <w:t>1</w:t>
      </w:r>
      <w:r w:rsidR="00B1733E">
        <w:rPr>
          <w:rFonts w:eastAsia="Times New Roman" w:cs="B Mitra" w:hint="cs"/>
          <w:sz w:val="22"/>
          <w:szCs w:val="24"/>
          <w:rtl/>
          <w:lang w:bidi="fa-IR"/>
        </w:rPr>
        <w:t>8</w:t>
      </w:r>
      <w:r w:rsidR="004670FE">
        <w:rPr>
          <w:rFonts w:eastAsia="Times New Roman" w:cs="B Mitra" w:hint="cs"/>
          <w:sz w:val="22"/>
          <w:szCs w:val="24"/>
          <w:rtl/>
          <w:lang w:bidi="fa-IR"/>
        </w:rPr>
        <w:t>0</w:t>
      </w:r>
      <w:r w:rsidR="0019396D">
        <w:rPr>
          <w:rFonts w:eastAsia="Times New Roman" w:cs="B Mitra" w:hint="cs"/>
          <w:sz w:val="22"/>
          <w:szCs w:val="24"/>
          <w:rtl/>
          <w:lang w:bidi="fa-IR"/>
        </w:rPr>
        <w:t>/2 تن در هکتار، وزن هزار دانه 3</w:t>
      </w:r>
      <w:r w:rsidR="00B1733E">
        <w:rPr>
          <w:rFonts w:eastAsia="Times New Roman" w:cs="B Mitra" w:hint="cs"/>
          <w:sz w:val="22"/>
          <w:szCs w:val="24"/>
          <w:rtl/>
          <w:lang w:bidi="fa-IR"/>
        </w:rPr>
        <w:t>7</w:t>
      </w:r>
      <w:r w:rsidR="0019396D">
        <w:rPr>
          <w:rFonts w:eastAsia="Times New Roman" w:cs="B Mitra" w:hint="cs"/>
          <w:sz w:val="22"/>
          <w:szCs w:val="24"/>
          <w:rtl/>
          <w:lang w:bidi="fa-IR"/>
        </w:rPr>
        <w:t>/4</w:t>
      </w:r>
      <w:r w:rsidR="00B1733E">
        <w:rPr>
          <w:rFonts w:eastAsia="Times New Roman" w:cs="B Mitra" w:hint="cs"/>
          <w:sz w:val="22"/>
          <w:szCs w:val="24"/>
          <w:rtl/>
          <w:lang w:bidi="fa-IR"/>
        </w:rPr>
        <w:t>2</w:t>
      </w:r>
      <w:r w:rsidR="0019396D">
        <w:rPr>
          <w:rFonts w:eastAsia="Times New Roman" w:cs="B Mitra" w:hint="cs"/>
          <w:sz w:val="22"/>
          <w:szCs w:val="24"/>
          <w:rtl/>
          <w:lang w:bidi="fa-IR"/>
        </w:rPr>
        <w:t xml:space="preserve"> گرم، مقدار ازت </w:t>
      </w:r>
      <w:r w:rsidR="00B1733E">
        <w:rPr>
          <w:rFonts w:eastAsia="Times New Roman" w:cs="B Mitra" w:hint="cs"/>
          <w:sz w:val="22"/>
          <w:szCs w:val="24"/>
          <w:rtl/>
          <w:lang w:bidi="fa-IR"/>
        </w:rPr>
        <w:t>89</w:t>
      </w:r>
      <w:r w:rsidR="0019396D">
        <w:rPr>
          <w:rFonts w:eastAsia="Times New Roman" w:cs="B Mitra" w:hint="cs"/>
          <w:sz w:val="22"/>
          <w:szCs w:val="24"/>
          <w:rtl/>
          <w:lang w:bidi="fa-IR"/>
        </w:rPr>
        <w:t xml:space="preserve">5/1 و پروتین </w:t>
      </w:r>
      <w:r w:rsidR="00842628">
        <w:rPr>
          <w:rFonts w:eastAsia="Times New Roman" w:cs="B Mitra" w:hint="cs"/>
          <w:sz w:val="22"/>
          <w:szCs w:val="24"/>
          <w:rtl/>
          <w:lang w:bidi="fa-IR"/>
        </w:rPr>
        <w:t>8</w:t>
      </w:r>
      <w:r w:rsidR="00B1733E">
        <w:rPr>
          <w:rFonts w:eastAsia="Times New Roman" w:cs="B Mitra" w:hint="cs"/>
          <w:sz w:val="22"/>
          <w:szCs w:val="24"/>
          <w:rtl/>
          <w:lang w:bidi="fa-IR"/>
        </w:rPr>
        <w:t>1</w:t>
      </w:r>
      <w:r w:rsidR="0019396D">
        <w:rPr>
          <w:rFonts w:eastAsia="Times New Roman" w:cs="B Mitra" w:hint="cs"/>
          <w:sz w:val="22"/>
          <w:szCs w:val="24"/>
          <w:rtl/>
          <w:lang w:bidi="fa-IR"/>
        </w:rPr>
        <w:t>/1</w:t>
      </w:r>
      <w:r w:rsidR="00842628">
        <w:rPr>
          <w:rFonts w:eastAsia="Times New Roman" w:cs="B Mitra" w:hint="cs"/>
          <w:sz w:val="22"/>
          <w:szCs w:val="24"/>
          <w:rtl/>
          <w:lang w:bidi="fa-IR"/>
        </w:rPr>
        <w:t>0</w:t>
      </w:r>
      <w:r w:rsidR="0019396D">
        <w:rPr>
          <w:rFonts w:eastAsia="Times New Roman" w:cs="B Mitra" w:hint="cs"/>
          <w:sz w:val="22"/>
          <w:szCs w:val="24"/>
          <w:rtl/>
          <w:lang w:bidi="fa-IR"/>
        </w:rPr>
        <w:t xml:space="preserve"> درصد و حداقل مقادیر فوق</w:t>
      </w:r>
      <w:r w:rsidR="00B1733E">
        <w:rPr>
          <w:rFonts w:eastAsia="Times New Roman" w:cs="B Mitra" w:hint="cs"/>
          <w:sz w:val="22"/>
          <w:szCs w:val="24"/>
          <w:rtl/>
          <w:lang w:bidi="fa-IR"/>
        </w:rPr>
        <w:t xml:space="preserve"> </w:t>
      </w:r>
      <w:r w:rsidR="0019396D">
        <w:rPr>
          <w:rFonts w:eastAsia="Times New Roman" w:cs="B Mitra" w:hint="cs"/>
          <w:sz w:val="22"/>
          <w:szCs w:val="24"/>
          <w:rtl/>
          <w:lang w:bidi="fa-IR"/>
        </w:rPr>
        <w:t xml:space="preserve">الذکر از تیمار شاهد (بدون آبیاری) بدست آمد. آبیاری های محدود که در مراحل حساس سیکل فیزیولوژیکی انجام می گرفت موجب افزایش عملکرد کمی و کیفی محصول نسبت به شرایط بدون آبیاری شدند و در گروه بندی که به عمل آمد همه این صفات در </w:t>
      </w:r>
      <w:r w:rsidR="00F45608">
        <w:rPr>
          <w:rFonts w:eastAsia="Times New Roman" w:cs="B Mitra" w:hint="cs"/>
          <w:sz w:val="22"/>
          <w:szCs w:val="24"/>
          <w:rtl/>
          <w:lang w:bidi="fa-IR"/>
        </w:rPr>
        <w:t xml:space="preserve">این تیمار در گروه </w:t>
      </w:r>
      <w:r w:rsidR="00F45608">
        <w:rPr>
          <w:rFonts w:eastAsia="Times New Roman" w:cs="B Mitra"/>
          <w:sz w:val="22"/>
          <w:szCs w:val="24"/>
          <w:lang w:bidi="fa-IR"/>
        </w:rPr>
        <w:t>a</w:t>
      </w:r>
      <w:r w:rsidR="00F45608">
        <w:rPr>
          <w:rFonts w:eastAsia="Times New Roman" w:cs="B Mitra" w:hint="cs"/>
          <w:sz w:val="22"/>
          <w:szCs w:val="24"/>
          <w:rtl/>
          <w:lang w:bidi="fa-IR"/>
        </w:rPr>
        <w:t xml:space="preserve"> قرار گفتند. سایر تیمارهای آبیاری تکمیلی که در مرحل مختلف زایشی انجام گرفت از تأثیرات تقریباً نزدیک به اثرات تیمار آبیاری تکمیلی در مرحله خوشه رفتن برخوردار بودند. و نسبت به تیمار شاهد از وضعیت بسیار خوبی بهره مند شده بودند. باتوجه به نتایج بدست </w:t>
      </w:r>
      <w:r w:rsidR="00BE01EB">
        <w:rPr>
          <w:rFonts w:eastAsia="Times New Roman" w:cs="B Mitra" w:hint="cs"/>
          <w:sz w:val="22"/>
          <w:szCs w:val="24"/>
          <w:rtl/>
          <w:lang w:bidi="fa-IR"/>
        </w:rPr>
        <w:t>آ</w:t>
      </w:r>
      <w:r w:rsidR="00F45608">
        <w:rPr>
          <w:rFonts w:eastAsia="Times New Roman" w:cs="B Mitra" w:hint="cs"/>
          <w:sz w:val="22"/>
          <w:szCs w:val="24"/>
          <w:rtl/>
          <w:lang w:bidi="fa-IR"/>
        </w:rPr>
        <w:t xml:space="preserve">مده از بررسی صفات کمی و کیفی، بیشترین اثرات مثبت در زراعت گندم دیم از تیمارهای آبیاری تکمیلی در مراحل مختلف بدست </w:t>
      </w:r>
      <w:r w:rsidR="00BE01EB">
        <w:rPr>
          <w:rFonts w:eastAsia="Times New Roman" w:cs="B Mitra" w:hint="cs"/>
          <w:sz w:val="22"/>
          <w:szCs w:val="24"/>
          <w:rtl/>
          <w:lang w:bidi="fa-IR"/>
        </w:rPr>
        <w:t>آم</w:t>
      </w:r>
      <w:r w:rsidR="00F45608">
        <w:rPr>
          <w:rFonts w:eastAsia="Times New Roman" w:cs="B Mitra" w:hint="cs"/>
          <w:sz w:val="22"/>
          <w:szCs w:val="24"/>
          <w:rtl/>
          <w:lang w:bidi="fa-IR"/>
        </w:rPr>
        <w:t>د ولی در مرحله خوشه رفتن که تقریباً مصادف با اوایل تأثیرا</w:t>
      </w:r>
      <w:r w:rsidR="00BE01EB">
        <w:rPr>
          <w:rFonts w:eastAsia="Times New Roman" w:cs="B Mitra" w:hint="cs"/>
          <w:sz w:val="22"/>
          <w:szCs w:val="24"/>
          <w:rtl/>
          <w:lang w:bidi="fa-IR"/>
        </w:rPr>
        <w:t>ت منفی تنش خشکی در شرایط کشت های</w:t>
      </w:r>
      <w:r w:rsidR="00F45608">
        <w:rPr>
          <w:rFonts w:eastAsia="Times New Roman" w:cs="B Mitra" w:hint="cs"/>
          <w:sz w:val="22"/>
          <w:szCs w:val="24"/>
          <w:rtl/>
          <w:lang w:bidi="fa-IR"/>
        </w:rPr>
        <w:t xml:space="preserve"> دیم می باشد. با</w:t>
      </w:r>
      <w:r w:rsidR="006A2270">
        <w:rPr>
          <w:rFonts w:eastAsia="Times New Roman" w:cs="B Mitra" w:hint="cs"/>
          <w:sz w:val="22"/>
          <w:szCs w:val="24"/>
          <w:rtl/>
          <w:lang w:bidi="fa-IR"/>
        </w:rPr>
        <w:t xml:space="preserve"> استفاده از ظرفیت سامانه گرمسیری و انتقال آب و ذخیره سازی آب و متعاقباً توسعه سامانه های نوین آبیاری؛ با</w:t>
      </w:r>
      <w:r w:rsidR="00F45608">
        <w:rPr>
          <w:rFonts w:eastAsia="Times New Roman" w:cs="B Mitra" w:hint="cs"/>
          <w:sz w:val="22"/>
          <w:szCs w:val="24"/>
          <w:rtl/>
          <w:lang w:bidi="fa-IR"/>
        </w:rPr>
        <w:t xml:space="preserve"> انجام </w:t>
      </w:r>
      <w:r w:rsidR="006A2270">
        <w:rPr>
          <w:rFonts w:eastAsia="Times New Roman" w:cs="B Mitra" w:hint="cs"/>
          <w:sz w:val="22"/>
          <w:szCs w:val="24"/>
          <w:rtl/>
          <w:lang w:bidi="fa-IR"/>
        </w:rPr>
        <w:t xml:space="preserve">حداقل </w:t>
      </w:r>
      <w:r w:rsidR="00F45608">
        <w:rPr>
          <w:rFonts w:eastAsia="Times New Roman" w:cs="B Mitra" w:hint="cs"/>
          <w:sz w:val="22"/>
          <w:szCs w:val="24"/>
          <w:rtl/>
          <w:lang w:bidi="fa-IR"/>
        </w:rPr>
        <w:t xml:space="preserve">یکبار آبیاری می توان به مقدار </w:t>
      </w:r>
      <w:r w:rsidR="00991250">
        <w:rPr>
          <w:rFonts w:eastAsia="Times New Roman" w:cs="B Mitra" w:hint="cs"/>
          <w:sz w:val="22"/>
          <w:szCs w:val="24"/>
          <w:rtl/>
          <w:lang w:bidi="fa-IR"/>
        </w:rPr>
        <w:t>بیش از</w:t>
      </w:r>
      <w:r w:rsidR="00F45608">
        <w:rPr>
          <w:rFonts w:eastAsia="Times New Roman" w:cs="B Mitra" w:hint="cs"/>
          <w:sz w:val="22"/>
          <w:szCs w:val="24"/>
          <w:rtl/>
          <w:lang w:bidi="fa-IR"/>
        </w:rPr>
        <w:t xml:space="preserve"> </w:t>
      </w:r>
      <w:r w:rsidR="00991250">
        <w:rPr>
          <w:rFonts w:eastAsia="Times New Roman" w:cs="B Mitra" w:hint="cs"/>
          <w:sz w:val="22"/>
          <w:szCs w:val="24"/>
          <w:rtl/>
          <w:lang w:bidi="fa-IR"/>
        </w:rPr>
        <w:t>4</w:t>
      </w:r>
      <w:r w:rsidR="00F45608">
        <w:rPr>
          <w:rFonts w:eastAsia="Times New Roman" w:cs="B Mitra" w:hint="cs"/>
          <w:sz w:val="22"/>
          <w:szCs w:val="24"/>
          <w:rtl/>
          <w:lang w:bidi="fa-IR"/>
        </w:rPr>
        <w:t>0 درصد محصول را افزایش داد و به عملکرد اقتصادی نیز دست یافت.</w:t>
      </w:r>
    </w:p>
    <w:p w:rsidR="00E045F5" w:rsidRPr="00DE0238" w:rsidRDefault="00E045F5" w:rsidP="00E045F5">
      <w:pPr>
        <w:pStyle w:val="CommentText"/>
        <w:jc w:val="both"/>
        <w:rPr>
          <w:rFonts w:eastAsia="Times New Roman" w:cs="B Mitra"/>
          <w:sz w:val="22"/>
          <w:szCs w:val="24"/>
          <w:rtl/>
          <w:lang w:bidi="fa-IR"/>
        </w:rPr>
      </w:pPr>
    </w:p>
    <w:p w:rsidR="00E045F5" w:rsidRPr="00CF0391" w:rsidRDefault="00E045F5" w:rsidP="00CF0391">
      <w:pPr>
        <w:bidi/>
        <w:jc w:val="both"/>
        <w:rPr>
          <w:rFonts w:cs="B Nazanin"/>
          <w:b/>
          <w:bCs/>
          <w:sz w:val="24"/>
          <w:szCs w:val="24"/>
          <w:rtl/>
          <w:lang w:bidi="fa-IR"/>
        </w:rPr>
      </w:pPr>
      <w:r w:rsidRPr="00367FF9">
        <w:rPr>
          <w:rFonts w:ascii="Lotus" w:hAnsi="Lotus" w:cs="B Mitra" w:hint="cs"/>
          <w:b/>
          <w:bCs/>
          <w:sz w:val="24"/>
          <w:szCs w:val="24"/>
          <w:rtl/>
          <w:lang w:bidi="fa-IR"/>
        </w:rPr>
        <w:t xml:space="preserve">واژه‌های کلیدی: </w:t>
      </w:r>
      <w:r w:rsidR="00F45608">
        <w:rPr>
          <w:rFonts w:ascii="Lotus" w:hAnsi="Lotus" w:cs="B Mitra" w:hint="cs"/>
          <w:sz w:val="24"/>
          <w:szCs w:val="24"/>
          <w:rtl/>
          <w:lang w:bidi="fa-IR"/>
        </w:rPr>
        <w:t xml:space="preserve">گندم دیم، عملکرد، آبیاری تکمیلی </w:t>
      </w:r>
      <w:r w:rsidR="006A2270">
        <w:rPr>
          <w:rFonts w:ascii="Lotus" w:hAnsi="Lotus" w:cs="B Mitra" w:hint="cs"/>
          <w:sz w:val="24"/>
          <w:szCs w:val="24"/>
          <w:rtl/>
          <w:lang w:bidi="fa-IR"/>
        </w:rPr>
        <w:t>، سیستم بارانی و سامانه گرمسیری.</w:t>
      </w:r>
    </w:p>
    <w:p w:rsidR="005058B6" w:rsidRDefault="005058B6" w:rsidP="00E045F5">
      <w:pPr>
        <w:bidi/>
        <w:jc w:val="both"/>
        <w:rPr>
          <w:rFonts w:eastAsia="Times New Roman" w:cs="B Nazanin"/>
          <w:b/>
          <w:bCs/>
          <w:sz w:val="24"/>
          <w:szCs w:val="28"/>
          <w:rtl/>
          <w:lang w:bidi="fa-IR"/>
        </w:rPr>
      </w:pPr>
    </w:p>
    <w:p w:rsidR="0093351E" w:rsidRDefault="0093351E" w:rsidP="0093351E">
      <w:pPr>
        <w:bidi/>
        <w:jc w:val="both"/>
        <w:rPr>
          <w:rFonts w:eastAsia="Times New Roman" w:cs="B Nazanin"/>
          <w:b/>
          <w:bCs/>
          <w:sz w:val="24"/>
          <w:szCs w:val="28"/>
          <w:rtl/>
          <w:lang w:bidi="fa-IR"/>
        </w:rPr>
      </w:pPr>
    </w:p>
    <w:p w:rsidR="0093351E" w:rsidRDefault="0093351E" w:rsidP="0093351E">
      <w:pPr>
        <w:bidi/>
        <w:jc w:val="both"/>
        <w:rPr>
          <w:rFonts w:eastAsia="Times New Roman" w:cs="B Nazanin"/>
          <w:b/>
          <w:bCs/>
          <w:sz w:val="24"/>
          <w:szCs w:val="28"/>
          <w:rtl/>
          <w:lang w:bidi="fa-IR"/>
        </w:rPr>
      </w:pPr>
    </w:p>
    <w:p w:rsidR="0093351E" w:rsidRDefault="0093351E" w:rsidP="0093351E">
      <w:pPr>
        <w:bidi/>
        <w:jc w:val="both"/>
        <w:rPr>
          <w:rFonts w:eastAsia="Times New Roman" w:cs="B Nazanin"/>
          <w:b/>
          <w:bCs/>
          <w:sz w:val="24"/>
          <w:szCs w:val="28"/>
          <w:rtl/>
          <w:lang w:bidi="fa-IR"/>
        </w:rPr>
      </w:pPr>
    </w:p>
    <w:p w:rsidR="0093351E" w:rsidRDefault="0093351E" w:rsidP="0093351E">
      <w:pPr>
        <w:bidi/>
        <w:jc w:val="both"/>
        <w:rPr>
          <w:rFonts w:eastAsia="Times New Roman" w:cs="B Nazanin"/>
          <w:b/>
          <w:bCs/>
          <w:sz w:val="24"/>
          <w:szCs w:val="28"/>
          <w:rtl/>
          <w:lang w:bidi="fa-IR"/>
        </w:rPr>
      </w:pPr>
    </w:p>
    <w:p w:rsidR="004739D2" w:rsidRDefault="004739D2" w:rsidP="004739D2">
      <w:pPr>
        <w:bidi/>
        <w:jc w:val="both"/>
        <w:rPr>
          <w:rFonts w:eastAsia="Times New Roman" w:cs="B Nazanin"/>
          <w:b/>
          <w:bCs/>
          <w:sz w:val="24"/>
          <w:szCs w:val="28"/>
          <w:rtl/>
          <w:lang w:bidi="fa-IR"/>
        </w:rPr>
      </w:pPr>
    </w:p>
    <w:p w:rsidR="00091D9D" w:rsidRDefault="00091D9D" w:rsidP="00091D9D">
      <w:pPr>
        <w:bidi/>
        <w:jc w:val="both"/>
        <w:rPr>
          <w:rFonts w:eastAsia="Times New Roman" w:cs="B Nazanin"/>
          <w:b/>
          <w:bCs/>
          <w:sz w:val="24"/>
          <w:szCs w:val="28"/>
          <w:rtl/>
          <w:lang w:bidi="fa-IR"/>
        </w:rPr>
      </w:pPr>
    </w:p>
    <w:p w:rsidR="00E045F5" w:rsidRPr="008D0FA7" w:rsidRDefault="00E045F5" w:rsidP="005058B6">
      <w:pPr>
        <w:bidi/>
        <w:jc w:val="both"/>
        <w:rPr>
          <w:rFonts w:eastAsia="Times New Roman" w:cs="B Nazanin"/>
          <w:b/>
          <w:bCs/>
          <w:szCs w:val="26"/>
          <w:rtl/>
          <w:lang w:bidi="fa-IR"/>
        </w:rPr>
      </w:pPr>
      <w:r w:rsidRPr="008D0FA7">
        <w:rPr>
          <w:rFonts w:eastAsia="Times New Roman" w:cs="B Nazanin" w:hint="cs"/>
          <w:b/>
          <w:bCs/>
          <w:sz w:val="24"/>
          <w:szCs w:val="28"/>
          <w:rtl/>
          <w:lang w:bidi="fa-IR"/>
        </w:rPr>
        <w:lastRenderedPageBreak/>
        <w:t>مقدمه</w:t>
      </w:r>
    </w:p>
    <w:p w:rsidR="00891E1B" w:rsidRDefault="00891E1B" w:rsidP="00174962">
      <w:pPr>
        <w:bidi/>
        <w:jc w:val="both"/>
        <w:rPr>
          <w:rFonts w:eastAsia="Times New Roman" w:cs="B Nazanin"/>
          <w:szCs w:val="26"/>
          <w:rtl/>
          <w:lang w:bidi="fa-IR"/>
        </w:rPr>
      </w:pPr>
      <w:r>
        <w:rPr>
          <w:rFonts w:eastAsia="Times New Roman" w:cs="B Nazanin" w:hint="cs"/>
          <w:szCs w:val="26"/>
          <w:rtl/>
          <w:lang w:bidi="fa-IR"/>
        </w:rPr>
        <w:t xml:space="preserve">گندم نان </w:t>
      </w:r>
      <w:r w:rsidRPr="00891E1B">
        <w:rPr>
          <w:rFonts w:asciiTheme="majorBidi" w:eastAsia="Times New Roman" w:hAnsiTheme="majorBidi" w:cstheme="majorBidi"/>
          <w:szCs w:val="26"/>
          <w:rtl/>
          <w:lang w:bidi="fa-IR"/>
        </w:rPr>
        <w:t>(</w:t>
      </w:r>
      <w:proofErr w:type="spellStart"/>
      <w:r w:rsidRPr="00891E1B">
        <w:rPr>
          <w:rFonts w:asciiTheme="majorBidi" w:eastAsia="Times New Roman" w:hAnsiTheme="majorBidi" w:cstheme="majorBidi"/>
          <w:szCs w:val="26"/>
          <w:lang w:bidi="fa-IR"/>
        </w:rPr>
        <w:t>Triticum</w:t>
      </w:r>
      <w:proofErr w:type="spellEnd"/>
      <w:r w:rsidRPr="00891E1B">
        <w:rPr>
          <w:rFonts w:asciiTheme="majorBidi" w:eastAsia="Times New Roman" w:hAnsiTheme="majorBidi" w:cstheme="majorBidi"/>
          <w:szCs w:val="26"/>
          <w:lang w:bidi="fa-IR"/>
        </w:rPr>
        <w:t xml:space="preserve"> </w:t>
      </w:r>
      <w:proofErr w:type="spellStart"/>
      <w:r w:rsidRPr="00891E1B">
        <w:rPr>
          <w:rFonts w:asciiTheme="majorBidi" w:eastAsia="Times New Roman" w:hAnsiTheme="majorBidi" w:cstheme="majorBidi"/>
          <w:szCs w:val="26"/>
          <w:lang w:bidi="fa-IR"/>
        </w:rPr>
        <w:t>aestivum</w:t>
      </w:r>
      <w:proofErr w:type="spellEnd"/>
      <w:r w:rsidRPr="00891E1B">
        <w:rPr>
          <w:rFonts w:asciiTheme="majorBidi" w:eastAsia="Times New Roman" w:hAnsiTheme="majorBidi" w:cstheme="majorBidi"/>
          <w:szCs w:val="26"/>
          <w:lang w:bidi="fa-IR"/>
        </w:rPr>
        <w:t>. L.</w:t>
      </w:r>
      <w:r w:rsidRPr="00891E1B">
        <w:rPr>
          <w:rFonts w:asciiTheme="majorBidi" w:eastAsia="Times New Roman" w:hAnsiTheme="majorBidi" w:cstheme="majorBidi"/>
          <w:szCs w:val="26"/>
          <w:rtl/>
          <w:lang w:bidi="fa-IR"/>
        </w:rPr>
        <w:t>)</w:t>
      </w:r>
      <w:r>
        <w:rPr>
          <w:rFonts w:asciiTheme="majorBidi" w:eastAsia="Times New Roman" w:hAnsiTheme="majorBidi" w:cstheme="majorBidi" w:hint="cs"/>
          <w:szCs w:val="26"/>
          <w:rtl/>
          <w:lang w:bidi="fa-IR"/>
        </w:rPr>
        <w:t xml:space="preserve"> </w:t>
      </w:r>
      <w:r>
        <w:rPr>
          <w:rFonts w:eastAsia="Times New Roman" w:cs="B Nazanin" w:hint="cs"/>
          <w:szCs w:val="26"/>
          <w:rtl/>
          <w:lang w:bidi="fa-IR"/>
        </w:rPr>
        <w:t>به عنوان یک محصول استرات</w:t>
      </w:r>
      <w:r w:rsidRPr="00891E1B">
        <w:rPr>
          <w:rFonts w:eastAsia="Times New Roman" w:cs="B Nazanin" w:hint="cs"/>
          <w:szCs w:val="26"/>
          <w:rtl/>
          <w:lang w:bidi="fa-IR"/>
        </w:rPr>
        <w:t>ژیک و تأمین کننده اصلی جیره غذای</w:t>
      </w:r>
      <w:r w:rsidR="00675F22">
        <w:rPr>
          <w:rFonts w:eastAsia="Times New Roman" w:cs="B Nazanin" w:hint="cs"/>
          <w:szCs w:val="26"/>
          <w:rtl/>
          <w:lang w:bidi="fa-IR"/>
        </w:rPr>
        <w:t xml:space="preserve"> و قسمت اعظم کالری و پروتئین مورد نیاز افراد جامعه محسوب می شود. سطح زیر کشت این محصول در کشور بیش از 6/6 میلیون هکتار می باشد که از این مقدار بیش از 05/40 میلیون هکتار با میانگین تولید 1187 کیلوگرم در هکتار بصورت دیم کشت می شوند (وزارت جهاد کشاورزی، 1385). </w:t>
      </w:r>
      <w:r w:rsidR="00174962" w:rsidRPr="00174962">
        <w:rPr>
          <w:rFonts w:eastAsia="Times New Roman" w:cs="B Nazanin" w:hint="cs"/>
          <w:szCs w:val="26"/>
          <w:rtl/>
          <w:lang w:bidi="fa-IR"/>
        </w:rPr>
        <w:t>باتوجه به رشد روز افزون جمعیت و نیاز به مواد غذایی، افزایش محصول زراعی در واحد سطح ضروری می باشد.</w:t>
      </w:r>
      <w:r w:rsidR="00174962">
        <w:rPr>
          <w:rFonts w:eastAsia="Times New Roman" w:cs="B Nazanin" w:hint="cs"/>
          <w:szCs w:val="26"/>
          <w:rtl/>
          <w:lang w:bidi="fa-IR"/>
        </w:rPr>
        <w:t xml:space="preserve"> یکی از راه های تحقق این امر استفاده صحیح و به موقع از آب می باشد. محصولات زراعی به دو صورت آبی و دیم کشت می شوند. محصولات زراعی دیم که در مناطق نیمه خشک با میزان بارش سالیانه کمتر از 300 میلی مترکشت می شوند، معمولاً در طول دروه کشت با 2 الی 3 ماه خشکی و کمبود آب مواجه می شوند. این موضوع باعث شده که در مناطقی مانند گیلانغرب به علت کمبود بارندگی و یا نامناسب بودن پراکنش آن، عملکرد گندم دیم پایین باشد. باتوجه به این موضوع آبیاری تکمیلی می تواند روش مناسبی در بهبود و افزایش عملکرد محصولات دیم باشد. اما انتخاب روش آبیاری تکمیلی، زمان انجام آن و مقرون به صرفه بودن آن، باتوجه به هزینه تمام شده تولید و آبیاری از مواردی است که باید مورد بررسی قرار گیرد. بنابراین انجام تحقیقات به منظور تعیین بهترین و به صرفه ترین روش آبیاری ضروری می باشد.</w:t>
      </w:r>
    </w:p>
    <w:p w:rsidR="007063F9" w:rsidRDefault="007063F9" w:rsidP="007063F9">
      <w:pPr>
        <w:bidi/>
        <w:jc w:val="both"/>
        <w:rPr>
          <w:rFonts w:eastAsia="Times New Roman" w:cs="B Nazanin"/>
          <w:szCs w:val="26"/>
          <w:rtl/>
          <w:lang w:bidi="fa-IR"/>
        </w:rPr>
      </w:pPr>
      <w:r>
        <w:rPr>
          <w:rFonts w:eastAsia="Times New Roman" w:cs="B Nazanin" w:hint="cs"/>
          <w:szCs w:val="26"/>
          <w:rtl/>
          <w:lang w:bidi="fa-IR"/>
        </w:rPr>
        <w:t xml:space="preserve">در جنوب ایتالیا دوره زمانی مهر ماه تا آذرماه دوره خشکی است و دوره زمانی دی ماه تا اردیبهشت ماه دوره ی مرطوب سال می باشد. تحقیقات انجام شده در این منطقه نشان داد که تنها یکبار آبیاری گندم بلافاصله بعداز کاشت منجر به افزایش عملکرد به میزان 132 درصد می شود. ولی یک بار آبیاری در مرحله تشکیل غلاف سنبله عملکرد </w:t>
      </w:r>
      <w:r w:rsidR="00B06439">
        <w:rPr>
          <w:rFonts w:eastAsia="Times New Roman" w:cs="B Nazanin" w:hint="cs"/>
          <w:szCs w:val="26"/>
          <w:rtl/>
          <w:lang w:bidi="fa-IR"/>
        </w:rPr>
        <w:t>را فقط</w:t>
      </w:r>
      <w:r w:rsidR="00BF7821">
        <w:rPr>
          <w:rFonts w:eastAsia="Times New Roman" w:cs="B Nazanin" w:hint="cs"/>
          <w:szCs w:val="26"/>
          <w:rtl/>
          <w:lang w:bidi="fa-IR"/>
        </w:rPr>
        <w:t xml:space="preserve"> به میزان 23 درصد افزایش می داد (</w:t>
      </w:r>
      <w:proofErr w:type="spellStart"/>
      <w:r w:rsidR="00BF7821" w:rsidRPr="00BF7821">
        <w:rPr>
          <w:rFonts w:asciiTheme="majorBidi" w:eastAsia="Times New Roman" w:hAnsiTheme="majorBidi" w:cstheme="majorBidi"/>
          <w:szCs w:val="26"/>
          <w:lang w:bidi="fa-IR"/>
        </w:rPr>
        <w:t>Caliandro</w:t>
      </w:r>
      <w:proofErr w:type="spellEnd"/>
      <w:r w:rsidR="00BF7821" w:rsidRPr="00BF7821">
        <w:rPr>
          <w:rFonts w:asciiTheme="majorBidi" w:eastAsia="Times New Roman" w:hAnsiTheme="majorBidi" w:cstheme="majorBidi"/>
          <w:szCs w:val="26"/>
          <w:lang w:bidi="fa-IR"/>
        </w:rPr>
        <w:t xml:space="preserve"> &amp; </w:t>
      </w:r>
      <w:proofErr w:type="spellStart"/>
      <w:r w:rsidR="00BF7821" w:rsidRPr="00BF7821">
        <w:rPr>
          <w:rFonts w:asciiTheme="majorBidi" w:eastAsia="Times New Roman" w:hAnsiTheme="majorBidi" w:cstheme="majorBidi"/>
          <w:szCs w:val="26"/>
          <w:lang w:bidi="fa-IR"/>
        </w:rPr>
        <w:t>Boria</w:t>
      </w:r>
      <w:proofErr w:type="spellEnd"/>
      <w:r w:rsidR="00BF7821" w:rsidRPr="00BF7821">
        <w:rPr>
          <w:rFonts w:asciiTheme="majorBidi" w:eastAsia="Times New Roman" w:hAnsiTheme="majorBidi" w:cstheme="majorBidi"/>
          <w:szCs w:val="26"/>
          <w:lang w:bidi="fa-IR"/>
        </w:rPr>
        <w:t>, 1992</w:t>
      </w:r>
      <w:r w:rsidR="00BF7821">
        <w:rPr>
          <w:rFonts w:eastAsia="Times New Roman" w:cs="B Nazanin" w:hint="cs"/>
          <w:szCs w:val="26"/>
          <w:rtl/>
          <w:lang w:bidi="fa-IR"/>
        </w:rPr>
        <w:t xml:space="preserve">). </w:t>
      </w:r>
    </w:p>
    <w:p w:rsidR="00BF7821" w:rsidRDefault="00BF7821" w:rsidP="005043BF">
      <w:pPr>
        <w:bidi/>
        <w:jc w:val="both"/>
        <w:rPr>
          <w:rFonts w:eastAsia="Times New Roman" w:cs="B Nazanin"/>
          <w:szCs w:val="26"/>
          <w:rtl/>
          <w:lang w:bidi="fa-IR"/>
        </w:rPr>
      </w:pPr>
      <w:r>
        <w:rPr>
          <w:rFonts w:eastAsia="Times New Roman" w:cs="B Nazanin" w:hint="cs"/>
          <w:szCs w:val="26"/>
          <w:rtl/>
          <w:lang w:bidi="fa-IR"/>
        </w:rPr>
        <w:t>در تحقیقاتی که در غرب آسیا و شمال آفریقا انجام گرفته، در نتیجه اعمال تیمارهای آبیاری تکمیلی در زراعت گندم دیم نتایج نشان می دهد که در اثر اعمال آبیاری های تکمیلی کارایی مصرف آب کل ( بارن + آبیاری تکمیلی) افزایش یافت (</w:t>
      </w:r>
      <w:proofErr w:type="spellStart"/>
      <w:r w:rsidR="005043BF">
        <w:rPr>
          <w:rFonts w:asciiTheme="majorBidi" w:eastAsia="Times New Roman" w:hAnsiTheme="majorBidi" w:cstheme="majorBidi"/>
          <w:szCs w:val="26"/>
          <w:lang w:bidi="fa-IR"/>
        </w:rPr>
        <w:t>Q</w:t>
      </w:r>
      <w:r w:rsidRPr="00BF7821">
        <w:rPr>
          <w:rFonts w:asciiTheme="majorBidi" w:eastAsia="Times New Roman" w:hAnsiTheme="majorBidi" w:cstheme="majorBidi"/>
          <w:szCs w:val="26"/>
          <w:lang w:bidi="fa-IR"/>
        </w:rPr>
        <w:t>weis</w:t>
      </w:r>
      <w:proofErr w:type="spellEnd"/>
      <w:r w:rsidRPr="00BF7821">
        <w:rPr>
          <w:rFonts w:asciiTheme="majorBidi" w:eastAsia="Times New Roman" w:hAnsiTheme="majorBidi" w:cstheme="majorBidi"/>
          <w:szCs w:val="26"/>
          <w:lang w:bidi="fa-IR"/>
        </w:rPr>
        <w:t>. T</w:t>
      </w:r>
      <w:r w:rsidR="00E256A0">
        <w:rPr>
          <w:rFonts w:asciiTheme="majorBidi" w:eastAsia="Times New Roman" w:hAnsiTheme="majorBidi" w:cstheme="majorBidi"/>
          <w:szCs w:val="26"/>
          <w:lang w:bidi="fa-IR"/>
        </w:rPr>
        <w:t>.</w:t>
      </w:r>
      <w:r w:rsidRPr="00BF7821">
        <w:rPr>
          <w:rFonts w:asciiTheme="majorBidi" w:eastAsia="Times New Roman" w:hAnsiTheme="majorBidi" w:cstheme="majorBidi"/>
          <w:szCs w:val="26"/>
          <w:lang w:bidi="fa-IR"/>
        </w:rPr>
        <w:t xml:space="preserve"> et al., 2000</w:t>
      </w:r>
      <w:r>
        <w:rPr>
          <w:rFonts w:eastAsia="Times New Roman" w:cs="B Nazanin" w:hint="cs"/>
          <w:szCs w:val="26"/>
          <w:rtl/>
          <w:lang w:bidi="fa-IR"/>
        </w:rPr>
        <w:t>).</w:t>
      </w:r>
      <w:r>
        <w:rPr>
          <w:rFonts w:eastAsia="Times New Roman" w:cs="B Nazanin"/>
          <w:szCs w:val="26"/>
          <w:lang w:bidi="fa-IR"/>
        </w:rPr>
        <w:t xml:space="preserve"> </w:t>
      </w:r>
      <w:r w:rsidR="00E256A0">
        <w:rPr>
          <w:rFonts w:eastAsia="Times New Roman" w:cs="B Nazanin" w:hint="cs"/>
          <w:szCs w:val="26"/>
          <w:rtl/>
          <w:lang w:bidi="fa-IR"/>
        </w:rPr>
        <w:t>در تحقیق دیگری نیزاین نتایج بدست آمده است که برای تولید یک کیلوگرم گندم در شرایط آبیاری کامل حدود یک تا دو مترمکعب آب آب آبیاری مورد نیاز است(</w:t>
      </w:r>
      <w:r w:rsidR="00E256A0" w:rsidRPr="00E256A0">
        <w:rPr>
          <w:rFonts w:asciiTheme="majorBidi" w:eastAsia="Times New Roman" w:hAnsiTheme="majorBidi" w:cstheme="majorBidi"/>
          <w:szCs w:val="26"/>
          <w:lang w:bidi="fa-IR"/>
        </w:rPr>
        <w:t>Perrier,</w:t>
      </w:r>
      <w:r w:rsidR="00E64965">
        <w:rPr>
          <w:rFonts w:asciiTheme="majorBidi" w:eastAsia="Times New Roman" w:hAnsiTheme="majorBidi" w:cstheme="majorBidi"/>
          <w:szCs w:val="26"/>
          <w:lang w:bidi="fa-IR"/>
        </w:rPr>
        <w:t xml:space="preserve"> </w:t>
      </w:r>
      <w:r w:rsidR="00E256A0" w:rsidRPr="00E256A0">
        <w:rPr>
          <w:rFonts w:asciiTheme="majorBidi" w:eastAsia="Times New Roman" w:hAnsiTheme="majorBidi" w:cstheme="majorBidi"/>
          <w:szCs w:val="26"/>
          <w:lang w:bidi="fa-IR"/>
        </w:rPr>
        <w:t>E. R. &amp; A.</w:t>
      </w:r>
      <w:r w:rsidR="00E256A0">
        <w:rPr>
          <w:rFonts w:eastAsia="Times New Roman" w:cs="B Nazanin"/>
          <w:szCs w:val="26"/>
          <w:lang w:bidi="fa-IR"/>
        </w:rPr>
        <w:t xml:space="preserve"> </w:t>
      </w:r>
      <w:r w:rsidR="00E256A0" w:rsidRPr="00E256A0">
        <w:rPr>
          <w:rFonts w:asciiTheme="majorBidi" w:eastAsia="Times New Roman" w:hAnsiTheme="majorBidi" w:cstheme="majorBidi"/>
          <w:szCs w:val="26"/>
          <w:lang w:bidi="fa-IR"/>
        </w:rPr>
        <w:t xml:space="preserve">B. </w:t>
      </w:r>
      <w:proofErr w:type="spellStart"/>
      <w:r w:rsidR="00E256A0" w:rsidRPr="00E256A0">
        <w:rPr>
          <w:rFonts w:asciiTheme="majorBidi" w:eastAsia="Times New Roman" w:hAnsiTheme="majorBidi" w:cstheme="majorBidi"/>
          <w:szCs w:val="26"/>
          <w:lang w:bidi="fa-IR"/>
        </w:rPr>
        <w:t>Salkini</w:t>
      </w:r>
      <w:proofErr w:type="spellEnd"/>
      <w:r w:rsidR="00E256A0" w:rsidRPr="00E256A0">
        <w:rPr>
          <w:rFonts w:asciiTheme="majorBidi" w:eastAsia="Times New Roman" w:hAnsiTheme="majorBidi" w:cstheme="majorBidi"/>
          <w:szCs w:val="26"/>
          <w:lang w:bidi="fa-IR"/>
        </w:rPr>
        <w:t>. 1991</w:t>
      </w:r>
      <w:r w:rsidR="00E256A0">
        <w:rPr>
          <w:rFonts w:eastAsia="Times New Roman" w:cs="B Nazanin" w:hint="cs"/>
          <w:szCs w:val="26"/>
          <w:rtl/>
          <w:lang w:bidi="fa-IR"/>
        </w:rPr>
        <w:t>). در صورتی</w:t>
      </w:r>
      <w:r w:rsidR="00E64965">
        <w:rPr>
          <w:rFonts w:eastAsia="Times New Roman" w:cs="B Nazanin" w:hint="cs"/>
          <w:szCs w:val="26"/>
          <w:rtl/>
          <w:lang w:bidi="fa-IR"/>
        </w:rPr>
        <w:t xml:space="preserve"> </w:t>
      </w:r>
      <w:r w:rsidR="00E256A0">
        <w:rPr>
          <w:rFonts w:eastAsia="Times New Roman" w:cs="B Nazanin" w:hint="cs"/>
          <w:szCs w:val="26"/>
          <w:rtl/>
          <w:lang w:bidi="fa-IR"/>
        </w:rPr>
        <w:t>که در مناطق دیم این نیاز از یک الی سه مترمکعب آب باران می باشد (</w:t>
      </w:r>
      <w:r w:rsidR="00E256A0">
        <w:rPr>
          <w:rFonts w:eastAsia="Times New Roman" w:cs="B Nazanin"/>
          <w:szCs w:val="26"/>
          <w:lang w:bidi="fa-IR"/>
        </w:rPr>
        <w:t xml:space="preserve"> </w:t>
      </w:r>
      <w:r w:rsidR="00E256A0" w:rsidRPr="00E256A0">
        <w:rPr>
          <w:rFonts w:asciiTheme="majorBidi" w:eastAsia="Times New Roman" w:hAnsiTheme="majorBidi" w:cstheme="majorBidi"/>
          <w:szCs w:val="26"/>
          <w:lang w:bidi="fa-IR"/>
        </w:rPr>
        <w:t>Cooper,</w:t>
      </w:r>
      <w:r w:rsidR="00E256A0">
        <w:rPr>
          <w:rFonts w:eastAsia="Times New Roman" w:cs="B Nazanin"/>
          <w:szCs w:val="26"/>
          <w:lang w:bidi="fa-IR"/>
        </w:rPr>
        <w:t xml:space="preserve"> </w:t>
      </w:r>
      <w:r w:rsidR="00E256A0" w:rsidRPr="00E64965">
        <w:rPr>
          <w:rFonts w:asciiTheme="majorBidi" w:eastAsia="Times New Roman" w:hAnsiTheme="majorBidi" w:cstheme="majorBidi"/>
          <w:szCs w:val="26"/>
          <w:lang w:bidi="fa-IR"/>
        </w:rPr>
        <w:t xml:space="preserve">p. </w:t>
      </w:r>
      <w:proofErr w:type="spellStart"/>
      <w:r w:rsidR="00E256A0" w:rsidRPr="00E64965">
        <w:rPr>
          <w:rFonts w:asciiTheme="majorBidi" w:eastAsia="Times New Roman" w:hAnsiTheme="majorBidi" w:cstheme="majorBidi"/>
          <w:szCs w:val="26"/>
          <w:lang w:bidi="fa-IR"/>
        </w:rPr>
        <w:t>j.m</w:t>
      </w:r>
      <w:proofErr w:type="spellEnd"/>
      <w:r w:rsidR="00E256A0" w:rsidRPr="00E64965">
        <w:rPr>
          <w:rFonts w:asciiTheme="majorBidi" w:eastAsia="Times New Roman" w:hAnsiTheme="majorBidi" w:cstheme="majorBidi"/>
          <w:szCs w:val="26"/>
          <w:lang w:bidi="fa-IR"/>
        </w:rPr>
        <w:t>. et al. 1987</w:t>
      </w:r>
      <w:r w:rsidR="00E256A0">
        <w:rPr>
          <w:rFonts w:eastAsia="Times New Roman" w:cs="B Nazanin" w:hint="cs"/>
          <w:szCs w:val="26"/>
          <w:rtl/>
          <w:lang w:bidi="fa-IR"/>
        </w:rPr>
        <w:t>)</w:t>
      </w:r>
      <w:r w:rsidR="00E64965">
        <w:rPr>
          <w:rFonts w:eastAsia="Times New Roman" w:cs="B Nazanin" w:hint="cs"/>
          <w:szCs w:val="26"/>
          <w:rtl/>
          <w:lang w:bidi="fa-IR"/>
        </w:rPr>
        <w:t xml:space="preserve">، میتوان با آبیاری های تکمیلی در زمانی که مقدار رطوبت خاک به علت عدم وجود نزولات جوی برای محصولات زراعی دیم در حد کفایت نباشد و رطوبت مورد نیاز رشد گیاه تأمین نگردد،لذا می توان با انجام آبیاری تکمیلی در شرایط حساس و مورد نیاز گیاه اثرات نامطلوب تنش خشکی در اثر فقدان بارندگی اصلاح و عملکرد مطمئن محصول را نیز تضمین کرد ( </w:t>
      </w:r>
      <w:r w:rsidR="00E64965" w:rsidRPr="00FF21CB">
        <w:rPr>
          <w:rFonts w:asciiTheme="majorBidi" w:eastAsia="Times New Roman" w:hAnsiTheme="majorBidi" w:cstheme="majorBidi"/>
          <w:szCs w:val="26"/>
          <w:lang w:bidi="fa-IR"/>
        </w:rPr>
        <w:t>Zhang, H. &amp; T.</w:t>
      </w:r>
      <w:r w:rsidR="00FF21CB" w:rsidRPr="00FF21CB">
        <w:rPr>
          <w:rFonts w:asciiTheme="majorBidi" w:eastAsia="Times New Roman" w:hAnsiTheme="majorBidi" w:cstheme="majorBidi"/>
          <w:szCs w:val="26"/>
          <w:lang w:bidi="fa-IR"/>
        </w:rPr>
        <w:t xml:space="preserve"> </w:t>
      </w:r>
      <w:proofErr w:type="spellStart"/>
      <w:r w:rsidR="005043BF">
        <w:rPr>
          <w:rFonts w:asciiTheme="majorBidi" w:eastAsia="Times New Roman" w:hAnsiTheme="majorBidi" w:cstheme="majorBidi"/>
          <w:szCs w:val="26"/>
          <w:lang w:bidi="fa-IR"/>
        </w:rPr>
        <w:t>Q</w:t>
      </w:r>
      <w:r w:rsidR="00FF21CB" w:rsidRPr="00BF7821">
        <w:rPr>
          <w:rFonts w:asciiTheme="majorBidi" w:eastAsia="Times New Roman" w:hAnsiTheme="majorBidi" w:cstheme="majorBidi"/>
          <w:szCs w:val="26"/>
          <w:lang w:bidi="fa-IR"/>
        </w:rPr>
        <w:t>weis</w:t>
      </w:r>
      <w:proofErr w:type="spellEnd"/>
      <w:r w:rsidR="00FF21CB">
        <w:rPr>
          <w:rFonts w:asciiTheme="majorBidi" w:eastAsia="Times New Roman" w:hAnsiTheme="majorBidi" w:cstheme="majorBidi"/>
          <w:szCs w:val="26"/>
          <w:lang w:bidi="fa-IR"/>
        </w:rPr>
        <w:t>. 1999</w:t>
      </w:r>
      <w:r w:rsidR="00FF21CB" w:rsidRPr="00FF21CB">
        <w:rPr>
          <w:rFonts w:eastAsia="Times New Roman" w:cs="B Nazanin" w:hint="cs"/>
          <w:szCs w:val="26"/>
          <w:rtl/>
          <w:lang w:bidi="fa-IR"/>
        </w:rPr>
        <w:t>)</w:t>
      </w:r>
      <w:r w:rsidR="00FF21CB">
        <w:rPr>
          <w:rFonts w:eastAsia="Times New Roman" w:cs="B Nazanin" w:hint="cs"/>
          <w:szCs w:val="26"/>
          <w:rtl/>
          <w:lang w:bidi="fa-IR"/>
        </w:rPr>
        <w:t xml:space="preserve">. </w:t>
      </w:r>
    </w:p>
    <w:p w:rsidR="00FF21CB" w:rsidRDefault="00FF21CB" w:rsidP="0021301C">
      <w:pPr>
        <w:bidi/>
        <w:jc w:val="both"/>
        <w:rPr>
          <w:rFonts w:eastAsia="Times New Roman" w:cs="B Nazanin"/>
          <w:szCs w:val="26"/>
          <w:rtl/>
          <w:lang w:bidi="fa-IR"/>
        </w:rPr>
      </w:pPr>
      <w:r>
        <w:rPr>
          <w:rFonts w:eastAsia="Times New Roman" w:cs="B Nazanin" w:hint="cs"/>
          <w:szCs w:val="26"/>
          <w:rtl/>
          <w:lang w:bidi="fa-IR"/>
        </w:rPr>
        <w:t xml:space="preserve">در تحقیقی که به منظور بررسی و تعیین اثرات آبیاری تکمیلی و دو تیمار کودی در آذربایجان شرقی انجام گردید، نتایج نشان داد، که دو نوبت آبیاری تکمیلی در زمان خوشه رفتن و تشکیل دانه گندم باعث افزایش متوسط عملکرد دانه تا 1748 کیلوگرم در هکتار و همچنین یک نوبت آبیاری تکمیلی عملکردی برابر 1500 کیلوگرم در هکتار داشته است، که نسبت به شاهد (عدم ابیاری تکمیلی) حدود 800 کیلوگرم در هکتار افزایش عملکرد داشته است (کلانتری و همکاران، 1372). همچنین براساس تحقیقات انجام شده در موسسه تحقیقات دیم کشور تنها یک بار </w:t>
      </w:r>
      <w:r>
        <w:rPr>
          <w:rFonts w:eastAsia="Times New Roman" w:cs="B Nazanin" w:hint="cs"/>
          <w:szCs w:val="26"/>
          <w:rtl/>
          <w:lang w:bidi="fa-IR"/>
        </w:rPr>
        <w:lastRenderedPageBreak/>
        <w:t>آبیاری گندم دیم باعث 264درصد افزایش عملکرد شده است (بی نام، 1382). در کرمانشاه نیز طرح تحقیقاتی با 5 تیمار آبیاری تکمیلی انجام و نتایج تحقیقات نشان داده است که آبیاری تکمیلی در مرحله شیری با 1000</w:t>
      </w:r>
      <w:r w:rsidR="002348B3">
        <w:rPr>
          <w:rFonts w:eastAsia="Times New Roman" w:cs="B Nazanin" w:hint="cs"/>
          <w:szCs w:val="26"/>
          <w:rtl/>
          <w:lang w:bidi="fa-IR"/>
        </w:rPr>
        <w:t xml:space="preserve"> </w:t>
      </w:r>
      <w:r>
        <w:rPr>
          <w:rFonts w:eastAsia="Times New Roman" w:cs="B Nazanin" w:hint="cs"/>
          <w:szCs w:val="26"/>
          <w:rtl/>
          <w:lang w:bidi="fa-IR"/>
        </w:rPr>
        <w:t xml:space="preserve">مترمکعب آب مصرفی بهترین عملکرد را داشته است (بخش تحقیقات خاک مرکز تحقیقات کشاورزی کرمانشاه، 1372). </w:t>
      </w:r>
      <w:r w:rsidR="002B1FC2">
        <w:rPr>
          <w:rFonts w:eastAsia="Times New Roman" w:cs="B Nazanin" w:hint="cs"/>
          <w:szCs w:val="26"/>
          <w:rtl/>
          <w:lang w:bidi="fa-IR"/>
        </w:rPr>
        <w:t>در استان فارس هم نتایج حاصل از اجرای طرح تحقیقاتی نان می دهد که تیمار آبیاری در مراحل ساقه رفتن وخوشه رفت</w:t>
      </w:r>
      <w:r w:rsidR="007744F5">
        <w:rPr>
          <w:rFonts w:eastAsia="Times New Roman" w:cs="B Nazanin" w:hint="cs"/>
          <w:szCs w:val="26"/>
          <w:rtl/>
          <w:lang w:bidi="fa-IR"/>
        </w:rPr>
        <w:t>ن با عملکردی به میزان 1610 کیلو</w:t>
      </w:r>
      <w:r w:rsidR="002B1FC2">
        <w:rPr>
          <w:rFonts w:eastAsia="Times New Roman" w:cs="B Nazanin" w:hint="cs"/>
          <w:szCs w:val="26"/>
          <w:rtl/>
          <w:lang w:bidi="fa-IR"/>
        </w:rPr>
        <w:t xml:space="preserve">گرم در هکتار بهترین تیمار بوده است ( علیزاده و عوض کوچکی، 1366). همچنین نتایج حاصل از اجرای طرح تحقیقاتی که در همدان با سه تیمار آبیاری تکمیلی و در سه منطقه انجام شد نشان داد که تیمار آبیاری تکمیلی در زمان جوانه زنی و گلذهی با عملکرد 2175 کیلوگرم در هکتار بیشترین عملکرد محصول را داشته است (بی نام، 82-1378). </w:t>
      </w:r>
      <w:r w:rsidR="00F26645">
        <w:rPr>
          <w:rFonts w:eastAsia="Times New Roman" w:cs="B Nazanin" w:hint="cs"/>
          <w:szCs w:val="26"/>
          <w:rtl/>
          <w:lang w:bidi="fa-IR"/>
        </w:rPr>
        <w:t>براساس تحقیقات انجام شده در شمال عراق هر هفته تأخیر در کاشت</w:t>
      </w:r>
      <w:r w:rsidR="004344D1">
        <w:rPr>
          <w:rFonts w:eastAsia="Times New Roman" w:cs="B Nazanin" w:hint="cs"/>
          <w:szCs w:val="26"/>
          <w:rtl/>
          <w:lang w:bidi="fa-IR"/>
        </w:rPr>
        <w:t xml:space="preserve"> برای شرایط دیم و آبیاری تکمیلی به ترتیب 220 و 520 کیلوگرم در هکتار کاهش عملکرد را به دنبال داشته است و بالاترین میزان کارایی مصرف آب مربوط به تیمار 50 درصد آبیاری تکمیلی بوده است</w:t>
      </w:r>
      <w:r w:rsidR="00B1374F">
        <w:rPr>
          <w:rFonts w:eastAsia="Times New Roman" w:cs="B Nazanin" w:hint="cs"/>
          <w:szCs w:val="26"/>
          <w:rtl/>
          <w:lang w:bidi="fa-IR"/>
        </w:rPr>
        <w:t xml:space="preserve"> </w:t>
      </w:r>
      <w:r w:rsidR="004344D1">
        <w:rPr>
          <w:rFonts w:eastAsia="Times New Roman" w:cs="B Nazanin" w:hint="cs"/>
          <w:szCs w:val="26"/>
          <w:rtl/>
          <w:lang w:bidi="fa-IR"/>
        </w:rPr>
        <w:t xml:space="preserve">( </w:t>
      </w:r>
      <w:proofErr w:type="spellStart"/>
      <w:r w:rsidR="004344D1" w:rsidRPr="00B1374F">
        <w:rPr>
          <w:rFonts w:asciiTheme="majorBidi" w:eastAsia="Times New Roman" w:hAnsiTheme="majorBidi" w:cstheme="majorBidi"/>
          <w:szCs w:val="26"/>
          <w:lang w:bidi="fa-IR"/>
        </w:rPr>
        <w:t>Adarty</w:t>
      </w:r>
      <w:proofErr w:type="spellEnd"/>
      <w:r w:rsidR="004344D1" w:rsidRPr="00B1374F">
        <w:rPr>
          <w:rFonts w:asciiTheme="majorBidi" w:eastAsia="Times New Roman" w:hAnsiTheme="majorBidi" w:cstheme="majorBidi"/>
          <w:szCs w:val="26"/>
          <w:lang w:bidi="fa-IR"/>
        </w:rPr>
        <w:t xml:space="preserve"> et al., </w:t>
      </w:r>
      <w:proofErr w:type="gramStart"/>
      <w:r w:rsidR="004344D1" w:rsidRPr="00B1374F">
        <w:rPr>
          <w:rFonts w:asciiTheme="majorBidi" w:eastAsia="Times New Roman" w:hAnsiTheme="majorBidi" w:cstheme="majorBidi"/>
          <w:szCs w:val="26"/>
          <w:lang w:bidi="fa-IR"/>
        </w:rPr>
        <w:t>2002</w:t>
      </w:r>
      <w:r w:rsidR="004344D1">
        <w:rPr>
          <w:rFonts w:eastAsia="Times New Roman" w:cs="B Nazanin" w:hint="cs"/>
          <w:szCs w:val="26"/>
          <w:rtl/>
          <w:lang w:bidi="fa-IR"/>
        </w:rPr>
        <w:t xml:space="preserve"> )</w:t>
      </w:r>
      <w:proofErr w:type="gramEnd"/>
      <w:r w:rsidR="004344D1">
        <w:rPr>
          <w:rFonts w:eastAsia="Times New Roman" w:cs="B Nazanin" w:hint="cs"/>
          <w:szCs w:val="26"/>
          <w:rtl/>
          <w:lang w:bidi="fa-IR"/>
        </w:rPr>
        <w:t>.</w:t>
      </w:r>
      <w:r w:rsidR="00F26645">
        <w:rPr>
          <w:rFonts w:eastAsia="Times New Roman" w:cs="B Nazanin" w:hint="cs"/>
          <w:szCs w:val="26"/>
          <w:rtl/>
          <w:lang w:bidi="fa-IR"/>
        </w:rPr>
        <w:t xml:space="preserve"> </w:t>
      </w:r>
      <w:r w:rsidR="00295EA8">
        <w:rPr>
          <w:rFonts w:eastAsia="Times New Roman" w:cs="B Nazanin" w:hint="cs"/>
          <w:szCs w:val="26"/>
          <w:rtl/>
          <w:lang w:bidi="fa-IR"/>
        </w:rPr>
        <w:t xml:space="preserve">در تحقیقات به عمل آمده در سوریه </w:t>
      </w:r>
      <w:r w:rsidR="005043BF">
        <w:rPr>
          <w:rFonts w:eastAsia="Times New Roman" w:cs="B Nazanin" w:hint="cs"/>
          <w:szCs w:val="26"/>
          <w:rtl/>
          <w:lang w:bidi="fa-IR"/>
        </w:rPr>
        <w:t xml:space="preserve">با متغییرهایی شامل سطوح آبیاری تکمیلی، تاریخ کاشت، مقادیر نیتروژن و ارقام گندم نشان داده شده است که از نظر اقتصادی تاریخ کاشت زود به همراه یک بار آبیاری در بهبود عملکرد موثر می باشد. همچنین مقایسه ی ارقام مختلف گندم نشان داد که بین ارقام مختلف از نظر </w:t>
      </w:r>
      <w:r w:rsidR="00696FA3">
        <w:rPr>
          <w:rFonts w:eastAsia="Times New Roman" w:cs="B Nazanin" w:hint="cs"/>
          <w:szCs w:val="26"/>
          <w:rtl/>
          <w:lang w:bidi="fa-IR"/>
        </w:rPr>
        <w:t>تولید دانه و کاه و کلش اختلاف معنی داری وجود ندارد (</w:t>
      </w:r>
      <w:proofErr w:type="spellStart"/>
      <w:r w:rsidR="005043BF" w:rsidRPr="005043BF">
        <w:rPr>
          <w:rFonts w:asciiTheme="majorBidi" w:eastAsia="Times New Roman" w:hAnsiTheme="majorBidi" w:cstheme="majorBidi"/>
          <w:szCs w:val="26"/>
          <w:lang w:bidi="fa-IR"/>
        </w:rPr>
        <w:t>Qweis</w:t>
      </w:r>
      <w:proofErr w:type="spellEnd"/>
      <w:r w:rsidR="005043BF" w:rsidRPr="005043BF">
        <w:rPr>
          <w:rFonts w:asciiTheme="majorBidi" w:eastAsia="Times New Roman" w:hAnsiTheme="majorBidi" w:cstheme="majorBidi"/>
          <w:szCs w:val="26"/>
          <w:lang w:bidi="fa-IR"/>
        </w:rPr>
        <w:t xml:space="preserve"> &amp; H. Zhang, 1998</w:t>
      </w:r>
      <w:r w:rsidR="005043BF">
        <w:rPr>
          <w:rFonts w:eastAsia="Times New Roman" w:cs="B Nazanin" w:hint="cs"/>
          <w:szCs w:val="26"/>
          <w:rtl/>
          <w:lang w:bidi="fa-IR"/>
        </w:rPr>
        <w:t>).</w:t>
      </w:r>
      <w:r w:rsidR="00696FA3">
        <w:rPr>
          <w:rFonts w:eastAsia="Times New Roman" w:cs="B Nazanin" w:hint="cs"/>
          <w:szCs w:val="26"/>
          <w:rtl/>
          <w:lang w:bidi="fa-IR"/>
        </w:rPr>
        <w:t xml:space="preserve"> برخی مجققان معتقدند که حساس ترین مراحل رشد به کم آبی در گندم ، شروع پنجه زنی (توسعه سیستم ریشه) و گرده افشانی (تلقیح) بوده و مرتفع ساختن نیاز آبی گیاه در این مراحل نقش سرنوشت سازی در نیل به پتانسیل عملکرد گندم دارد ( اسدی و همکاران، 1382).</w:t>
      </w:r>
      <w:r w:rsidR="00834997">
        <w:rPr>
          <w:rFonts w:eastAsia="Times New Roman" w:cs="B Nazanin" w:hint="cs"/>
          <w:szCs w:val="26"/>
          <w:rtl/>
          <w:lang w:bidi="fa-IR"/>
        </w:rPr>
        <w:t xml:space="preserve"> </w:t>
      </w:r>
      <w:r w:rsidR="00A42F21">
        <w:rPr>
          <w:rFonts w:eastAsia="Times New Roman" w:cs="B Nazanin" w:hint="cs"/>
          <w:szCs w:val="26"/>
          <w:rtl/>
          <w:lang w:bidi="fa-IR"/>
        </w:rPr>
        <w:t xml:space="preserve">آبیاری تکمیلی باعث ثبات عملکرد دانه </w:t>
      </w:r>
      <w:r w:rsidR="00BE539C">
        <w:rPr>
          <w:rFonts w:eastAsia="Times New Roman" w:cs="B Nazanin" w:hint="cs"/>
          <w:szCs w:val="26"/>
          <w:rtl/>
          <w:lang w:bidi="fa-IR"/>
        </w:rPr>
        <w:t>می شود، به طوری که ضریب تغییرات عملکرد دانه در آزمایش های آبیاری تکمیلی از 71 درصد در شرایط دیم به 8 درصد کاهش می یابد (</w:t>
      </w:r>
      <w:proofErr w:type="spellStart"/>
      <w:r w:rsidR="00BE539C" w:rsidRPr="00BE539C">
        <w:rPr>
          <w:rFonts w:asciiTheme="majorBidi" w:eastAsia="Times New Roman" w:hAnsiTheme="majorBidi" w:cstheme="majorBidi"/>
          <w:szCs w:val="26"/>
          <w:lang w:bidi="fa-IR"/>
        </w:rPr>
        <w:t>Salkini</w:t>
      </w:r>
      <w:proofErr w:type="spellEnd"/>
      <w:r w:rsidR="00BE539C" w:rsidRPr="00BE539C">
        <w:rPr>
          <w:rFonts w:asciiTheme="majorBidi" w:eastAsia="Times New Roman" w:hAnsiTheme="majorBidi" w:cstheme="majorBidi"/>
          <w:szCs w:val="26"/>
          <w:lang w:bidi="fa-IR"/>
        </w:rPr>
        <w:t xml:space="preserve"> &amp; Ansell, 1992</w:t>
      </w:r>
      <w:r w:rsidR="00BE539C">
        <w:rPr>
          <w:rFonts w:eastAsia="Times New Roman" w:cs="B Nazanin" w:hint="cs"/>
          <w:szCs w:val="26"/>
          <w:rtl/>
          <w:lang w:bidi="fa-IR"/>
        </w:rPr>
        <w:t>).</w:t>
      </w:r>
      <w:r w:rsidR="0070490B">
        <w:rPr>
          <w:rFonts w:eastAsia="Times New Roman" w:cs="B Nazanin" w:hint="cs"/>
          <w:szCs w:val="26"/>
          <w:rtl/>
          <w:lang w:bidi="fa-IR"/>
        </w:rPr>
        <w:t xml:space="preserve"> هدف از این مطالعه بررسی اثر آبیاری تکمیلی با استفاده از سیستم آبیاری بارانی بر روی عملکرد گندم دیم و اجزای آن با استفاده از ظرفیت سامانه گرمسیری در شهرستان گیلانغرب می باشد و نتایج حاصله از اجرای این تحقیق می تواند برای منطقه بسیار مفید و کاربردی باشد.</w:t>
      </w:r>
    </w:p>
    <w:p w:rsidR="00132B99" w:rsidRDefault="00132B99" w:rsidP="00132B99">
      <w:pPr>
        <w:bidi/>
        <w:jc w:val="both"/>
        <w:rPr>
          <w:rFonts w:eastAsia="Times New Roman" w:cs="B Nazanin"/>
          <w:szCs w:val="26"/>
          <w:rtl/>
          <w:lang w:bidi="fa-IR"/>
        </w:rPr>
      </w:pPr>
    </w:p>
    <w:p w:rsidR="00696FA3" w:rsidRDefault="00696FA3" w:rsidP="00696FA3">
      <w:pPr>
        <w:bidi/>
        <w:jc w:val="both"/>
        <w:rPr>
          <w:rFonts w:eastAsia="Times New Roman" w:cs="B Nazanin"/>
          <w:szCs w:val="26"/>
          <w:rtl/>
          <w:lang w:bidi="fa-IR"/>
        </w:rPr>
      </w:pPr>
    </w:p>
    <w:p w:rsidR="00696FA3" w:rsidRDefault="00696FA3" w:rsidP="00696FA3">
      <w:pPr>
        <w:bidi/>
        <w:jc w:val="both"/>
        <w:rPr>
          <w:rFonts w:eastAsia="Times New Roman" w:cs="B Nazanin"/>
          <w:szCs w:val="26"/>
          <w:rtl/>
          <w:lang w:bidi="fa-IR"/>
        </w:rPr>
      </w:pPr>
    </w:p>
    <w:p w:rsidR="002B1FC2" w:rsidRDefault="002B1FC2" w:rsidP="002B1FC2">
      <w:pPr>
        <w:bidi/>
        <w:jc w:val="both"/>
        <w:rPr>
          <w:rFonts w:eastAsia="Times New Roman" w:cs="B Nazanin"/>
          <w:szCs w:val="26"/>
          <w:rtl/>
          <w:lang w:bidi="fa-IR"/>
        </w:rPr>
      </w:pPr>
    </w:p>
    <w:p w:rsidR="00FF21CB" w:rsidRPr="007F0FCD" w:rsidRDefault="00FF21CB" w:rsidP="00FF21CB">
      <w:pPr>
        <w:bidi/>
        <w:jc w:val="both"/>
        <w:rPr>
          <w:rFonts w:eastAsia="Times New Roman" w:cs="B Nazanin"/>
          <w:szCs w:val="26"/>
          <w:rtl/>
          <w:lang w:bidi="fa-IR"/>
        </w:rPr>
      </w:pPr>
    </w:p>
    <w:p w:rsidR="000F2C4B" w:rsidRDefault="000F2C4B" w:rsidP="0093351E">
      <w:pPr>
        <w:rPr>
          <w:rFonts w:eastAsia="Times New Roman" w:cs="B Nazanin"/>
          <w:b/>
          <w:bCs/>
          <w:szCs w:val="26"/>
          <w:rtl/>
          <w:lang w:bidi="fa-IR"/>
        </w:rPr>
      </w:pPr>
      <w:r>
        <w:rPr>
          <w:rFonts w:eastAsia="Times New Roman" w:cs="B Nazanin"/>
          <w:b/>
          <w:bCs/>
          <w:szCs w:val="26"/>
          <w:rtl/>
          <w:lang w:bidi="fa-IR"/>
        </w:rPr>
        <w:br w:type="page"/>
      </w:r>
    </w:p>
    <w:p w:rsidR="00132B99" w:rsidRPr="00132B99" w:rsidRDefault="0093351E" w:rsidP="00132B99">
      <w:pPr>
        <w:bidi/>
        <w:spacing w:before="240"/>
        <w:jc w:val="both"/>
        <w:rPr>
          <w:rFonts w:eastAsia="Times New Roman" w:cs="B Nazanin"/>
          <w:b/>
          <w:bCs/>
          <w:sz w:val="24"/>
          <w:szCs w:val="28"/>
          <w:rtl/>
          <w:lang w:bidi="fa-IR"/>
        </w:rPr>
      </w:pPr>
      <w:r>
        <w:rPr>
          <w:rFonts w:eastAsia="Times New Roman" w:cs="B Nazanin" w:hint="cs"/>
          <w:b/>
          <w:bCs/>
          <w:sz w:val="24"/>
          <w:szCs w:val="28"/>
          <w:rtl/>
          <w:lang w:bidi="fa-IR"/>
        </w:rPr>
        <w:lastRenderedPageBreak/>
        <w:t>ر</w:t>
      </w:r>
      <w:r w:rsidR="00E045F5" w:rsidRPr="008D0FA7">
        <w:rPr>
          <w:rFonts w:eastAsia="Times New Roman" w:cs="B Nazanin" w:hint="cs"/>
          <w:b/>
          <w:bCs/>
          <w:sz w:val="24"/>
          <w:szCs w:val="28"/>
          <w:rtl/>
          <w:lang w:bidi="fa-IR"/>
        </w:rPr>
        <w:t>وش تحقیق</w:t>
      </w:r>
    </w:p>
    <w:p w:rsidR="00132B99" w:rsidRDefault="00CC3806" w:rsidP="00761F21">
      <w:pPr>
        <w:bidi/>
        <w:jc w:val="both"/>
        <w:rPr>
          <w:rFonts w:eastAsia="Times New Roman" w:cs="B Nazanin"/>
          <w:sz w:val="26"/>
          <w:szCs w:val="26"/>
          <w:rtl/>
          <w:lang w:bidi="fa-IR"/>
        </w:rPr>
      </w:pPr>
      <w:r>
        <w:rPr>
          <w:rFonts w:eastAsia="Times New Roman" w:cs="B Nazanin" w:hint="cs"/>
          <w:sz w:val="26"/>
          <w:szCs w:val="26"/>
          <w:rtl/>
          <w:lang w:bidi="fa-IR"/>
        </w:rPr>
        <w:t xml:space="preserve"> این آزمایش</w:t>
      </w:r>
      <w:r w:rsidR="00132B99">
        <w:rPr>
          <w:rFonts w:eastAsia="Times New Roman" w:cs="B Nazanin" w:hint="cs"/>
          <w:sz w:val="26"/>
          <w:szCs w:val="26"/>
          <w:rtl/>
          <w:lang w:bidi="fa-IR"/>
        </w:rPr>
        <w:t xml:space="preserve"> </w:t>
      </w:r>
      <w:r>
        <w:rPr>
          <w:rFonts w:eastAsia="Times New Roman" w:cs="B Nazanin" w:hint="cs"/>
          <w:sz w:val="26"/>
          <w:szCs w:val="26"/>
          <w:rtl/>
          <w:lang w:bidi="fa-IR"/>
        </w:rPr>
        <w:t>به منظور</w:t>
      </w:r>
      <w:r w:rsidR="00132B99" w:rsidRPr="00132B99">
        <w:rPr>
          <w:rFonts w:eastAsia="Times New Roman" w:cs="B Nazanin" w:hint="cs"/>
          <w:sz w:val="26"/>
          <w:szCs w:val="26"/>
          <w:rtl/>
          <w:lang w:bidi="fa-IR"/>
        </w:rPr>
        <w:t xml:space="preserve"> بررسی تأثیر آبیاری تکمیلی بوسیله سیتم آبیاری کلاسیک ثابت (بارانی) </w:t>
      </w:r>
      <w:r w:rsidR="002363C1">
        <w:rPr>
          <w:rFonts w:eastAsia="Times New Roman" w:cs="B Nazanin" w:hint="cs"/>
          <w:sz w:val="26"/>
          <w:szCs w:val="26"/>
          <w:rtl/>
          <w:lang w:bidi="fa-IR"/>
        </w:rPr>
        <w:t>در مراحل مختلف فنولوژی</w:t>
      </w:r>
      <w:r w:rsidR="00132B99" w:rsidRPr="00132B99">
        <w:rPr>
          <w:rFonts w:eastAsia="Times New Roman" w:cs="B Nazanin" w:hint="cs"/>
          <w:sz w:val="26"/>
          <w:szCs w:val="26"/>
          <w:rtl/>
          <w:lang w:bidi="fa-IR"/>
        </w:rPr>
        <w:t xml:space="preserve"> گندم دیم </w:t>
      </w:r>
      <w:r w:rsidR="002363C1">
        <w:rPr>
          <w:rFonts w:eastAsia="Times New Roman" w:cs="B Nazanin" w:hint="cs"/>
          <w:sz w:val="26"/>
          <w:szCs w:val="26"/>
          <w:rtl/>
          <w:lang w:bidi="fa-IR"/>
        </w:rPr>
        <w:t>در افزایش کمی و کیفی محصول</w:t>
      </w:r>
      <w:r w:rsidR="00132B99">
        <w:rPr>
          <w:rFonts w:eastAsia="Times New Roman" w:cs="B Nazanin" w:hint="cs"/>
          <w:sz w:val="26"/>
          <w:szCs w:val="26"/>
          <w:rtl/>
          <w:lang w:bidi="fa-IR"/>
        </w:rPr>
        <w:t xml:space="preserve"> در قالب</w:t>
      </w:r>
      <w:r w:rsidR="002363C1">
        <w:rPr>
          <w:rFonts w:eastAsia="Times New Roman" w:cs="B Nazanin" w:hint="cs"/>
          <w:sz w:val="26"/>
          <w:szCs w:val="26"/>
          <w:rtl/>
          <w:lang w:bidi="fa-IR"/>
        </w:rPr>
        <w:t xml:space="preserve"> طرح</w:t>
      </w:r>
      <w:r w:rsidR="00132B99">
        <w:rPr>
          <w:rFonts w:eastAsia="Times New Roman" w:cs="B Nazanin" w:hint="cs"/>
          <w:sz w:val="26"/>
          <w:szCs w:val="26"/>
          <w:rtl/>
          <w:lang w:bidi="fa-IR"/>
        </w:rPr>
        <w:t xml:space="preserve"> بلوک های کامل تصادفی </w:t>
      </w:r>
      <w:r w:rsidR="00995123">
        <w:rPr>
          <w:rFonts w:eastAsia="Times New Roman" w:cs="B Nazanin" w:hint="cs"/>
          <w:sz w:val="26"/>
          <w:szCs w:val="26"/>
          <w:rtl/>
          <w:lang w:bidi="fa-IR"/>
        </w:rPr>
        <w:t>در سه ت</w:t>
      </w:r>
      <w:r>
        <w:rPr>
          <w:rFonts w:eastAsia="Times New Roman" w:cs="B Nazanin" w:hint="cs"/>
          <w:sz w:val="26"/>
          <w:szCs w:val="26"/>
          <w:rtl/>
          <w:lang w:bidi="fa-IR"/>
        </w:rPr>
        <w:t>کرار</w:t>
      </w:r>
      <w:r w:rsidR="002363C1">
        <w:rPr>
          <w:rFonts w:eastAsia="Times New Roman" w:cs="B Nazanin" w:hint="cs"/>
          <w:sz w:val="26"/>
          <w:szCs w:val="26"/>
          <w:rtl/>
          <w:lang w:bidi="fa-IR"/>
        </w:rPr>
        <w:t xml:space="preserve"> برروی رقم </w:t>
      </w:r>
      <w:r w:rsidR="00842CC2">
        <w:rPr>
          <w:rFonts w:eastAsia="Times New Roman" w:cs="B Nazanin" w:hint="cs"/>
          <w:sz w:val="26"/>
          <w:szCs w:val="26"/>
          <w:rtl/>
          <w:lang w:bidi="fa-IR"/>
        </w:rPr>
        <w:t>کوهدشت</w:t>
      </w:r>
      <w:r w:rsidR="002363C1">
        <w:rPr>
          <w:rFonts w:eastAsia="Times New Roman" w:cs="B Nazanin" w:hint="cs"/>
          <w:sz w:val="26"/>
          <w:szCs w:val="26"/>
          <w:rtl/>
          <w:lang w:bidi="fa-IR"/>
        </w:rPr>
        <w:t xml:space="preserve"> در </w:t>
      </w:r>
      <w:r w:rsidR="00842CC2">
        <w:rPr>
          <w:rFonts w:eastAsia="Times New Roman" w:cs="B Nazanin" w:hint="cs"/>
          <w:sz w:val="26"/>
          <w:szCs w:val="26"/>
          <w:rtl/>
          <w:lang w:bidi="fa-IR"/>
        </w:rPr>
        <w:t xml:space="preserve">یکی از </w:t>
      </w:r>
      <w:r w:rsidR="002363C1">
        <w:rPr>
          <w:rFonts w:eastAsia="Times New Roman" w:cs="B Nazanin" w:hint="cs"/>
          <w:sz w:val="26"/>
          <w:szCs w:val="26"/>
          <w:rtl/>
          <w:lang w:bidi="fa-IR"/>
        </w:rPr>
        <w:t xml:space="preserve">مزارع گندم </w:t>
      </w:r>
      <w:r w:rsidR="00CD4562">
        <w:rPr>
          <w:rFonts w:eastAsia="Times New Roman" w:cs="B Nazanin" w:hint="cs"/>
          <w:sz w:val="26"/>
          <w:szCs w:val="26"/>
          <w:rtl/>
          <w:lang w:bidi="fa-IR"/>
        </w:rPr>
        <w:t>دشت</w:t>
      </w:r>
      <w:r w:rsidR="002363C1">
        <w:rPr>
          <w:rFonts w:eastAsia="Times New Roman" w:cs="B Nazanin" w:hint="cs"/>
          <w:sz w:val="26"/>
          <w:szCs w:val="26"/>
          <w:rtl/>
          <w:lang w:bidi="fa-IR"/>
        </w:rPr>
        <w:t xml:space="preserve"> گیلانغرب</w:t>
      </w:r>
      <w:r>
        <w:rPr>
          <w:rFonts w:eastAsia="Times New Roman" w:cs="B Nazanin" w:hint="cs"/>
          <w:sz w:val="26"/>
          <w:szCs w:val="26"/>
          <w:rtl/>
          <w:lang w:bidi="fa-IR"/>
        </w:rPr>
        <w:t xml:space="preserve"> </w:t>
      </w:r>
      <w:r w:rsidR="00995123">
        <w:rPr>
          <w:rFonts w:eastAsia="Times New Roman" w:cs="B Nazanin" w:hint="cs"/>
          <w:sz w:val="26"/>
          <w:szCs w:val="26"/>
          <w:rtl/>
          <w:lang w:bidi="fa-IR"/>
        </w:rPr>
        <w:t xml:space="preserve">انجام شد. </w:t>
      </w:r>
      <w:r w:rsidR="00CD4562">
        <w:rPr>
          <w:rFonts w:eastAsia="Times New Roman" w:cs="B Nazanin" w:hint="cs"/>
          <w:sz w:val="26"/>
          <w:szCs w:val="26"/>
          <w:rtl/>
          <w:lang w:bidi="fa-IR"/>
        </w:rPr>
        <w:t>شهرستان گیلانغرب در فاصله 160 کیلومتری استان کرمانشاه واقع شده است و از نظر مختصات جغرافیایی از 45 درجه و 47 دقیقه طول شرقی تا 34 درجه و 17 دقیقه عرض شمالی قرار دارد</w:t>
      </w:r>
      <w:r w:rsidR="00742C75">
        <w:rPr>
          <w:rFonts w:eastAsia="Times New Roman" w:cs="B Nazanin" w:hint="cs"/>
          <w:sz w:val="26"/>
          <w:szCs w:val="26"/>
          <w:rtl/>
          <w:lang w:bidi="fa-IR"/>
        </w:rPr>
        <w:t xml:space="preserve"> </w:t>
      </w:r>
      <w:r w:rsidR="00B544F4">
        <w:rPr>
          <w:rFonts w:eastAsia="Times New Roman" w:cs="B Nazanin" w:hint="cs"/>
          <w:sz w:val="26"/>
          <w:szCs w:val="26"/>
          <w:rtl/>
          <w:lang w:bidi="fa-IR"/>
        </w:rPr>
        <w:t>که</w:t>
      </w:r>
      <w:r w:rsidR="00742C75">
        <w:rPr>
          <w:rFonts w:eastAsia="Times New Roman" w:cs="B Nazanin" w:hint="cs"/>
          <w:sz w:val="26"/>
          <w:szCs w:val="26"/>
          <w:rtl/>
          <w:lang w:bidi="fa-IR"/>
        </w:rPr>
        <w:t xml:space="preserve"> به لحاظ آب و هوایی جزو شهرستان های گرمسیری استان می باشد</w:t>
      </w:r>
      <w:r w:rsidR="00CD4562">
        <w:rPr>
          <w:rFonts w:eastAsia="Times New Roman" w:cs="B Nazanin" w:hint="cs"/>
          <w:sz w:val="26"/>
          <w:szCs w:val="26"/>
          <w:rtl/>
          <w:lang w:bidi="fa-IR"/>
        </w:rPr>
        <w:t xml:space="preserve">. به منظور تأمین آب آبیاری از چشمه و دریاچه دوم سراب موسوم به دایک سراب استفاده شده است. </w:t>
      </w:r>
      <w:r>
        <w:rPr>
          <w:rFonts w:eastAsia="Times New Roman" w:cs="B Nazanin" w:hint="cs"/>
          <w:sz w:val="26"/>
          <w:szCs w:val="26"/>
          <w:rtl/>
          <w:lang w:bidi="fa-IR"/>
        </w:rPr>
        <w:t>تیمارها</w:t>
      </w:r>
      <w:r w:rsidR="00796105">
        <w:rPr>
          <w:rFonts w:eastAsia="Times New Roman" w:cs="B Nazanin" w:hint="cs"/>
          <w:sz w:val="26"/>
          <w:szCs w:val="26"/>
          <w:rtl/>
          <w:lang w:bidi="fa-IR"/>
        </w:rPr>
        <w:t xml:space="preserve">ی آزمایشی شامل یک نوبت آبیاری تکمیلی </w:t>
      </w:r>
      <w:r w:rsidR="00DC2732">
        <w:rPr>
          <w:rFonts w:eastAsia="Times New Roman" w:cs="B Nazanin" w:hint="cs"/>
          <w:sz w:val="26"/>
          <w:szCs w:val="26"/>
          <w:rtl/>
          <w:lang w:bidi="fa-IR"/>
        </w:rPr>
        <w:t>در مرحله خوشه رفتن</w:t>
      </w:r>
      <w:r w:rsidR="00796105">
        <w:rPr>
          <w:rFonts w:eastAsia="Times New Roman" w:cs="B Nazanin" w:hint="cs"/>
          <w:sz w:val="26"/>
          <w:szCs w:val="26"/>
          <w:rtl/>
          <w:lang w:bidi="fa-IR"/>
        </w:rPr>
        <w:t xml:space="preserve"> </w:t>
      </w:r>
      <w:r w:rsidR="00995123">
        <w:rPr>
          <w:rFonts w:eastAsia="Times New Roman" w:cs="B Nazanin" w:hint="cs"/>
          <w:sz w:val="26"/>
          <w:szCs w:val="26"/>
          <w:rtl/>
          <w:lang w:bidi="fa-IR"/>
        </w:rPr>
        <w:t>(</w:t>
      </w:r>
      <w:r w:rsidR="00995123">
        <w:rPr>
          <w:rFonts w:eastAsia="Times New Roman" w:cs="B Nazanin"/>
          <w:sz w:val="26"/>
          <w:szCs w:val="26"/>
          <w:lang w:bidi="fa-IR"/>
        </w:rPr>
        <w:t xml:space="preserve"> </w:t>
      </w:r>
      <w:r w:rsidR="00995123" w:rsidRPr="00617660">
        <w:rPr>
          <w:rFonts w:asciiTheme="majorBidi" w:eastAsia="Times New Roman" w:hAnsiTheme="majorBidi" w:cstheme="majorBidi"/>
          <w:lang w:bidi="fa-IR"/>
        </w:rPr>
        <w:t>S</w:t>
      </w:r>
      <w:r w:rsidR="00995123" w:rsidRPr="00995123">
        <w:rPr>
          <w:rFonts w:asciiTheme="majorBidi" w:eastAsia="Times New Roman" w:hAnsiTheme="majorBidi" w:cstheme="majorBidi"/>
          <w:sz w:val="26"/>
          <w:szCs w:val="26"/>
          <w:vertAlign w:val="subscript"/>
          <w:lang w:bidi="fa-IR"/>
        </w:rPr>
        <w:t>1</w:t>
      </w:r>
      <w:r w:rsidR="00796105">
        <w:rPr>
          <w:rFonts w:eastAsia="Times New Roman" w:cs="B Nazanin" w:hint="cs"/>
          <w:sz w:val="26"/>
          <w:szCs w:val="26"/>
          <w:rtl/>
          <w:lang w:bidi="fa-IR"/>
        </w:rPr>
        <w:t xml:space="preserve">) </w:t>
      </w:r>
      <w:r w:rsidR="00DC2732">
        <w:rPr>
          <w:rFonts w:eastAsia="Times New Roman" w:cs="B Nazanin" w:hint="cs"/>
          <w:sz w:val="26"/>
          <w:szCs w:val="26"/>
          <w:rtl/>
          <w:lang w:bidi="fa-IR"/>
        </w:rPr>
        <w:t>، دو</w:t>
      </w:r>
      <w:r w:rsidR="00796105">
        <w:rPr>
          <w:rFonts w:eastAsia="Times New Roman" w:cs="B Nazanin" w:hint="cs"/>
          <w:sz w:val="26"/>
          <w:szCs w:val="26"/>
          <w:rtl/>
          <w:lang w:bidi="fa-IR"/>
        </w:rPr>
        <w:t xml:space="preserve"> نوبت آبیاری تکمیلی در</w:t>
      </w:r>
      <w:r w:rsidR="00DC2732">
        <w:rPr>
          <w:rFonts w:eastAsia="Times New Roman" w:cs="B Nazanin" w:hint="cs"/>
          <w:sz w:val="26"/>
          <w:szCs w:val="26"/>
          <w:rtl/>
          <w:lang w:bidi="fa-IR"/>
        </w:rPr>
        <w:t xml:space="preserve"> مراحل خوشه رفتن و</w:t>
      </w:r>
      <w:r w:rsidR="00796105">
        <w:rPr>
          <w:rFonts w:eastAsia="Times New Roman" w:cs="B Nazanin" w:hint="cs"/>
          <w:sz w:val="26"/>
          <w:szCs w:val="26"/>
          <w:rtl/>
          <w:lang w:bidi="fa-IR"/>
        </w:rPr>
        <w:t xml:space="preserve"> </w:t>
      </w:r>
      <w:r w:rsidR="00DC2732">
        <w:rPr>
          <w:rFonts w:eastAsia="Times New Roman" w:cs="B Nazanin" w:hint="cs"/>
          <w:sz w:val="26"/>
          <w:szCs w:val="26"/>
          <w:rtl/>
          <w:lang w:bidi="fa-IR"/>
        </w:rPr>
        <w:t>دانه بستن</w:t>
      </w:r>
      <w:r w:rsidR="00995123">
        <w:rPr>
          <w:rFonts w:eastAsia="Times New Roman" w:cs="B Nazanin" w:hint="cs"/>
          <w:sz w:val="26"/>
          <w:szCs w:val="26"/>
          <w:rtl/>
          <w:lang w:bidi="fa-IR"/>
        </w:rPr>
        <w:t xml:space="preserve"> </w:t>
      </w:r>
      <w:r w:rsidR="00796105">
        <w:rPr>
          <w:rFonts w:eastAsia="Times New Roman" w:cs="B Nazanin" w:hint="cs"/>
          <w:sz w:val="26"/>
          <w:szCs w:val="26"/>
          <w:rtl/>
          <w:lang w:bidi="fa-IR"/>
        </w:rPr>
        <w:t>(</w:t>
      </w:r>
      <w:r w:rsidR="00995123" w:rsidRPr="00617660">
        <w:rPr>
          <w:rFonts w:asciiTheme="majorBidi" w:eastAsia="Times New Roman" w:hAnsiTheme="majorBidi" w:cstheme="majorBidi"/>
          <w:lang w:bidi="fa-IR"/>
        </w:rPr>
        <w:t>S</w:t>
      </w:r>
      <w:r w:rsidR="00995123" w:rsidRPr="00AA2428">
        <w:rPr>
          <w:rFonts w:asciiTheme="majorBidi" w:eastAsia="Times New Roman" w:hAnsiTheme="majorBidi" w:cstheme="majorBidi"/>
          <w:sz w:val="26"/>
          <w:szCs w:val="26"/>
          <w:vertAlign w:val="subscript"/>
          <w:lang w:bidi="fa-IR"/>
        </w:rPr>
        <w:t>2</w:t>
      </w:r>
      <w:r w:rsidR="00281622">
        <w:rPr>
          <w:rFonts w:eastAsia="Times New Roman" w:cs="B Nazanin" w:hint="cs"/>
          <w:sz w:val="26"/>
          <w:szCs w:val="26"/>
          <w:rtl/>
          <w:lang w:bidi="fa-IR"/>
        </w:rPr>
        <w:t>)</w:t>
      </w:r>
      <w:r w:rsidR="00DC2732">
        <w:rPr>
          <w:rFonts w:eastAsia="Times New Roman" w:cs="B Nazanin" w:hint="cs"/>
          <w:sz w:val="26"/>
          <w:szCs w:val="26"/>
          <w:rtl/>
          <w:lang w:bidi="fa-IR"/>
        </w:rPr>
        <w:t>، یک نوبت آبیاری در مرحله دانه بستن (</w:t>
      </w:r>
      <w:r w:rsidR="00DC2732" w:rsidRPr="00617660">
        <w:rPr>
          <w:rFonts w:asciiTheme="majorBidi" w:eastAsia="Times New Roman" w:hAnsiTheme="majorBidi" w:cstheme="majorBidi"/>
          <w:lang w:bidi="fa-IR"/>
        </w:rPr>
        <w:t>S</w:t>
      </w:r>
      <w:r w:rsidR="00DC2732">
        <w:rPr>
          <w:rFonts w:asciiTheme="majorBidi" w:eastAsia="Times New Roman" w:hAnsiTheme="majorBidi" w:cstheme="majorBidi"/>
          <w:sz w:val="26"/>
          <w:szCs w:val="26"/>
          <w:vertAlign w:val="subscript"/>
          <w:lang w:bidi="fa-IR"/>
        </w:rPr>
        <w:t>3</w:t>
      </w:r>
      <w:r w:rsidR="00DC2732">
        <w:rPr>
          <w:rFonts w:eastAsia="Times New Roman" w:cs="B Nazanin" w:hint="cs"/>
          <w:sz w:val="26"/>
          <w:szCs w:val="26"/>
          <w:rtl/>
          <w:lang w:bidi="fa-IR"/>
        </w:rPr>
        <w:t>) و</w:t>
      </w:r>
      <w:r w:rsidR="00BD495D">
        <w:rPr>
          <w:rFonts w:eastAsia="Times New Roman" w:cs="B Nazanin" w:hint="cs"/>
          <w:sz w:val="26"/>
          <w:szCs w:val="26"/>
          <w:rtl/>
          <w:lang w:bidi="fa-IR"/>
        </w:rPr>
        <w:t xml:space="preserve"> همچنین یک تیمار شاهد (</w:t>
      </w:r>
      <w:r w:rsidR="00BD495D" w:rsidRPr="00617660">
        <w:rPr>
          <w:rFonts w:asciiTheme="majorBidi" w:eastAsia="Times New Roman" w:hAnsiTheme="majorBidi" w:cstheme="majorBidi"/>
          <w:lang w:bidi="fa-IR"/>
        </w:rPr>
        <w:t>S</w:t>
      </w:r>
      <w:r w:rsidR="00DC2732">
        <w:rPr>
          <w:rFonts w:asciiTheme="majorBidi" w:eastAsia="Times New Roman" w:hAnsiTheme="majorBidi" w:cstheme="majorBidi"/>
          <w:sz w:val="26"/>
          <w:szCs w:val="26"/>
          <w:vertAlign w:val="subscript"/>
          <w:lang w:bidi="fa-IR"/>
        </w:rPr>
        <w:t>4</w:t>
      </w:r>
      <w:r w:rsidR="00BD495D">
        <w:rPr>
          <w:rFonts w:eastAsia="Times New Roman" w:cs="B Nazanin" w:hint="cs"/>
          <w:sz w:val="26"/>
          <w:szCs w:val="26"/>
          <w:rtl/>
          <w:lang w:bidi="fa-IR"/>
        </w:rPr>
        <w:t xml:space="preserve">) </w:t>
      </w:r>
      <w:r>
        <w:rPr>
          <w:rFonts w:eastAsia="Times New Roman" w:cs="B Nazanin" w:hint="cs"/>
          <w:sz w:val="26"/>
          <w:szCs w:val="26"/>
          <w:rtl/>
          <w:lang w:bidi="fa-IR"/>
        </w:rPr>
        <w:t>بود.</w:t>
      </w:r>
      <w:r w:rsidR="00BD495D">
        <w:rPr>
          <w:rFonts w:eastAsia="Times New Roman" w:cs="B Nazanin" w:hint="cs"/>
          <w:sz w:val="26"/>
          <w:szCs w:val="26"/>
          <w:rtl/>
          <w:lang w:bidi="fa-IR"/>
        </w:rPr>
        <w:t xml:space="preserve"> </w:t>
      </w:r>
      <w:r w:rsidR="00CD4562">
        <w:rPr>
          <w:rFonts w:eastAsia="Times New Roman" w:cs="B Nazanin" w:hint="cs"/>
          <w:sz w:val="26"/>
          <w:szCs w:val="26"/>
          <w:rtl/>
          <w:lang w:bidi="fa-IR"/>
        </w:rPr>
        <w:t xml:space="preserve">آرایش شبکه آبیاری به صورت 25×25 و </w:t>
      </w:r>
      <w:r w:rsidR="00BD495D">
        <w:rPr>
          <w:rFonts w:eastAsia="Times New Roman" w:cs="B Nazanin" w:hint="cs"/>
          <w:sz w:val="26"/>
          <w:szCs w:val="26"/>
          <w:rtl/>
          <w:lang w:bidi="fa-IR"/>
        </w:rPr>
        <w:t xml:space="preserve">آبپاش مورد استفاده </w:t>
      </w:r>
      <w:r w:rsidR="009641AA">
        <w:rPr>
          <w:rFonts w:eastAsia="Times New Roman" w:cs="B Nazanin" w:hint="cs"/>
          <w:sz w:val="26"/>
          <w:szCs w:val="26"/>
          <w:rtl/>
          <w:lang w:bidi="fa-IR"/>
        </w:rPr>
        <w:t xml:space="preserve">از نوع </w:t>
      </w:r>
      <w:r w:rsidR="00BD495D">
        <w:rPr>
          <w:rFonts w:eastAsia="Times New Roman" w:cs="B Nazanin" w:hint="cs"/>
          <w:sz w:val="26"/>
          <w:szCs w:val="26"/>
          <w:rtl/>
          <w:lang w:bidi="fa-IR"/>
        </w:rPr>
        <w:t xml:space="preserve">آبپاش آمبو با دبی 2.5 لیتر در ثانیه استفاده گردید. رقم </w:t>
      </w:r>
      <w:r w:rsidR="002915E8">
        <w:rPr>
          <w:rFonts w:eastAsia="Times New Roman" w:cs="B Nazanin" w:hint="cs"/>
          <w:sz w:val="26"/>
          <w:szCs w:val="26"/>
          <w:rtl/>
          <w:lang w:bidi="fa-IR"/>
        </w:rPr>
        <w:t xml:space="preserve">گندم </w:t>
      </w:r>
      <w:r w:rsidR="009641AA">
        <w:rPr>
          <w:rFonts w:eastAsia="Times New Roman" w:cs="B Nazanin" w:hint="cs"/>
          <w:sz w:val="26"/>
          <w:szCs w:val="26"/>
          <w:rtl/>
          <w:lang w:bidi="fa-IR"/>
        </w:rPr>
        <w:t xml:space="preserve">مورد استفاده </w:t>
      </w:r>
      <w:r w:rsidR="00842CC2">
        <w:rPr>
          <w:rFonts w:eastAsia="Times New Roman" w:cs="B Nazanin" w:hint="cs"/>
          <w:sz w:val="26"/>
          <w:szCs w:val="26"/>
          <w:rtl/>
          <w:lang w:bidi="fa-IR"/>
        </w:rPr>
        <w:t>کوهدشت</w:t>
      </w:r>
      <w:r w:rsidR="00BD495D">
        <w:rPr>
          <w:rFonts w:eastAsia="Times New Roman" w:cs="B Nazanin" w:hint="cs"/>
          <w:sz w:val="26"/>
          <w:szCs w:val="26"/>
          <w:rtl/>
          <w:lang w:bidi="fa-IR"/>
        </w:rPr>
        <w:t xml:space="preserve"> (</w:t>
      </w:r>
      <w:r w:rsidR="00BD495D" w:rsidRPr="00617660">
        <w:rPr>
          <w:rFonts w:asciiTheme="majorBidi" w:eastAsia="Times New Roman" w:hAnsiTheme="majorBidi" w:cstheme="majorBidi"/>
          <w:lang w:bidi="fa-IR"/>
        </w:rPr>
        <w:t>V</w:t>
      </w:r>
      <w:r w:rsidR="00BD495D" w:rsidRPr="00BD495D">
        <w:rPr>
          <w:rFonts w:asciiTheme="majorBidi" w:eastAsia="Times New Roman" w:hAnsiTheme="majorBidi" w:cstheme="majorBidi"/>
          <w:sz w:val="26"/>
          <w:szCs w:val="26"/>
          <w:vertAlign w:val="subscript"/>
          <w:lang w:bidi="fa-IR"/>
        </w:rPr>
        <w:t>1</w:t>
      </w:r>
      <w:r w:rsidR="002915E8">
        <w:rPr>
          <w:rFonts w:eastAsia="Times New Roman" w:cs="B Nazanin" w:hint="cs"/>
          <w:sz w:val="26"/>
          <w:szCs w:val="26"/>
          <w:rtl/>
          <w:lang w:bidi="fa-IR"/>
        </w:rPr>
        <w:t>)</w:t>
      </w:r>
      <w:r w:rsidR="009641AA">
        <w:rPr>
          <w:rFonts w:eastAsia="Times New Roman" w:cs="B Nazanin" w:hint="cs"/>
          <w:sz w:val="26"/>
          <w:szCs w:val="26"/>
          <w:rtl/>
          <w:lang w:bidi="fa-IR"/>
        </w:rPr>
        <w:t xml:space="preserve"> بود که</w:t>
      </w:r>
      <w:r w:rsidR="002915E8">
        <w:rPr>
          <w:rFonts w:eastAsia="Times New Roman" w:cs="B Nazanin" w:hint="cs"/>
          <w:sz w:val="26"/>
          <w:szCs w:val="26"/>
          <w:rtl/>
          <w:lang w:bidi="fa-IR"/>
        </w:rPr>
        <w:t xml:space="preserve"> رقمی </w:t>
      </w:r>
      <w:r w:rsidR="00842CC2">
        <w:rPr>
          <w:rFonts w:eastAsia="Times New Roman" w:cs="B Nazanin" w:hint="cs"/>
          <w:sz w:val="26"/>
          <w:szCs w:val="26"/>
          <w:rtl/>
          <w:lang w:bidi="fa-IR"/>
        </w:rPr>
        <w:t xml:space="preserve">با تیپ رشد بهاره </w:t>
      </w:r>
      <w:r w:rsidR="002915E8">
        <w:rPr>
          <w:rFonts w:eastAsia="Times New Roman" w:cs="B Nazanin" w:hint="cs"/>
          <w:sz w:val="26"/>
          <w:szCs w:val="26"/>
          <w:rtl/>
          <w:lang w:bidi="fa-IR"/>
        </w:rPr>
        <w:t xml:space="preserve">زودرس، دارای ارتفاع بوته </w:t>
      </w:r>
      <w:r w:rsidR="00842CC2">
        <w:rPr>
          <w:rFonts w:eastAsia="Times New Roman" w:cs="B Nazanin" w:hint="cs"/>
          <w:sz w:val="26"/>
          <w:szCs w:val="26"/>
          <w:rtl/>
          <w:lang w:bidi="fa-IR"/>
        </w:rPr>
        <w:t>84</w:t>
      </w:r>
      <w:r w:rsidR="002915E8">
        <w:rPr>
          <w:rFonts w:eastAsia="Times New Roman" w:cs="B Nazanin" w:hint="cs"/>
          <w:sz w:val="26"/>
          <w:szCs w:val="26"/>
          <w:rtl/>
          <w:lang w:bidi="fa-IR"/>
        </w:rPr>
        <w:t xml:space="preserve"> سانتی متر، </w:t>
      </w:r>
      <w:r w:rsidR="004D41D6">
        <w:rPr>
          <w:rFonts w:eastAsia="Times New Roman" w:cs="B Nazanin" w:hint="cs"/>
          <w:sz w:val="26"/>
          <w:szCs w:val="26"/>
          <w:rtl/>
          <w:lang w:bidi="fa-IR"/>
        </w:rPr>
        <w:t>طول دوره رویش 124 روز، متحمل به زنگ قه</w:t>
      </w:r>
      <w:r w:rsidR="00067CA8">
        <w:rPr>
          <w:rFonts w:eastAsia="Times New Roman" w:cs="B Nazanin" w:hint="cs"/>
          <w:sz w:val="26"/>
          <w:szCs w:val="26"/>
          <w:rtl/>
          <w:lang w:bidi="fa-IR"/>
        </w:rPr>
        <w:t>وه ای و سپتوریزوز،</w:t>
      </w:r>
      <w:r w:rsidR="004D41D6">
        <w:rPr>
          <w:rFonts w:eastAsia="Times New Roman" w:cs="B Nazanin" w:hint="cs"/>
          <w:sz w:val="26"/>
          <w:szCs w:val="26"/>
          <w:rtl/>
          <w:lang w:bidi="fa-IR"/>
        </w:rPr>
        <w:t xml:space="preserve"> متحمل به ورس، رنگ دانه ها قهوه ای روشن،</w:t>
      </w:r>
      <w:r w:rsidR="002915E8">
        <w:rPr>
          <w:rFonts w:eastAsia="Times New Roman" w:cs="B Nazanin" w:hint="cs"/>
          <w:sz w:val="26"/>
          <w:szCs w:val="26"/>
          <w:rtl/>
          <w:lang w:bidi="fa-IR"/>
        </w:rPr>
        <w:t xml:space="preserve"> درص</w:t>
      </w:r>
      <w:r w:rsidR="004D41D6">
        <w:rPr>
          <w:rFonts w:eastAsia="Times New Roman" w:cs="B Nazanin" w:hint="cs"/>
          <w:sz w:val="26"/>
          <w:szCs w:val="26"/>
          <w:rtl/>
          <w:lang w:bidi="fa-IR"/>
        </w:rPr>
        <w:t>د</w:t>
      </w:r>
      <w:r w:rsidR="002915E8">
        <w:rPr>
          <w:rFonts w:eastAsia="Times New Roman" w:cs="B Nazanin" w:hint="cs"/>
          <w:sz w:val="26"/>
          <w:szCs w:val="26"/>
          <w:rtl/>
          <w:lang w:bidi="fa-IR"/>
        </w:rPr>
        <w:t xml:space="preserve"> پروتئین </w:t>
      </w:r>
      <w:r w:rsidR="000C2812">
        <w:rPr>
          <w:rFonts w:eastAsia="Times New Roman" w:cs="B Nazanin" w:hint="cs"/>
          <w:sz w:val="26"/>
          <w:szCs w:val="26"/>
          <w:rtl/>
          <w:lang w:bidi="fa-IR"/>
        </w:rPr>
        <w:t>5/12</w:t>
      </w:r>
      <w:r w:rsidR="002915E8">
        <w:rPr>
          <w:rFonts w:eastAsia="Times New Roman" w:cs="B Nazanin" w:hint="cs"/>
          <w:sz w:val="26"/>
          <w:szCs w:val="26"/>
          <w:rtl/>
          <w:lang w:bidi="fa-IR"/>
        </w:rPr>
        <w:t xml:space="preserve"> درصد می باشد. </w:t>
      </w:r>
      <w:r w:rsidR="00761F21">
        <w:rPr>
          <w:rFonts w:eastAsia="Times New Roman" w:cs="B Nazanin" w:hint="cs"/>
          <w:sz w:val="26"/>
          <w:szCs w:val="26"/>
          <w:rtl/>
          <w:lang w:bidi="fa-IR"/>
        </w:rPr>
        <w:t>عوامل محدود کننده تولید در این اقلیم گرما، خشکی و از تنش های زنده می توان به زنگ زرد، زنگ قهوه ای، سپتوریوز، فوزاریم و از آفات مهم به سن گندم و زنبور ساقه خوار اشاره نمود</w:t>
      </w:r>
      <w:r w:rsidR="002915E8">
        <w:rPr>
          <w:rFonts w:eastAsia="Times New Roman" w:cs="B Nazanin" w:hint="cs"/>
          <w:sz w:val="26"/>
          <w:szCs w:val="26"/>
          <w:rtl/>
          <w:lang w:bidi="fa-IR"/>
        </w:rPr>
        <w:t>.</w:t>
      </w:r>
    </w:p>
    <w:p w:rsidR="007B6481" w:rsidRDefault="007B6481" w:rsidP="007B6481">
      <w:pPr>
        <w:bidi/>
        <w:jc w:val="both"/>
        <w:rPr>
          <w:rFonts w:eastAsia="Times New Roman" w:cs="B Nazanin"/>
          <w:sz w:val="26"/>
          <w:szCs w:val="26"/>
          <w:rtl/>
          <w:lang w:bidi="fa-IR"/>
        </w:rPr>
      </w:pPr>
      <w:r>
        <w:rPr>
          <w:rFonts w:eastAsia="Times New Roman" w:cs="B Nazanin" w:hint="cs"/>
          <w:sz w:val="26"/>
          <w:szCs w:val="26"/>
          <w:rtl/>
          <w:lang w:bidi="fa-IR"/>
        </w:rPr>
        <w:t>محل آزمایش در اراضی پایاب سد دایک سراب گیلانغرب با میانگین حداقل و حداکثر دمای سالانه در محل سد به ترتیب 13.2 تا 38 درجه سیلسیوس می باشد. همچنین تعداد روزهای یخبندان در محل سد 53 روز در سال قابل انتظار خواهد بود. بررسی باد در منطقه طرح با استفاده از آمار ایستگاه های سینوپتیک اسلام آباد، ایلام و کرمانشاه واقع در پیرامون منطقه صورت گرفته است. براساس بررسی های هواشناسی میانگین سرعت سالانه باد 9.3 کیلومتر بر ساعت می باشد. حداکثر تبخیر ماهانه از سطح آزاد مربوط به ماه تیر حدود 276 میلیمتر یا 15.8 درصد تبخیر سالانه و حداقل تبخیر ماهانه نیز مربوط به ماه دی حدود 43 میلیمتر یا 2.5 درصد تبخیر سالانه می باشد. اکثر اراضی در سری خاک 1.1 تا 5.7 قرار دارند.</w:t>
      </w:r>
    </w:p>
    <w:p w:rsidR="002470D2" w:rsidRDefault="002915E8" w:rsidP="003400CC">
      <w:pPr>
        <w:bidi/>
        <w:jc w:val="both"/>
        <w:rPr>
          <w:rFonts w:eastAsia="Times New Roman" w:cs="B Nazanin"/>
          <w:sz w:val="26"/>
          <w:szCs w:val="26"/>
          <w:lang w:bidi="fa-IR"/>
        </w:rPr>
      </w:pPr>
      <w:r>
        <w:rPr>
          <w:rFonts w:eastAsia="Times New Roman" w:cs="B Nazanin" w:hint="cs"/>
          <w:sz w:val="26"/>
          <w:szCs w:val="26"/>
          <w:rtl/>
          <w:lang w:bidi="fa-IR"/>
        </w:rPr>
        <w:t xml:space="preserve"> عملیات تهیه زمین به صورت رایج منطقه و توصیه کودی براساس تجزیه خاک </w:t>
      </w:r>
      <w:r w:rsidR="007B6481">
        <w:rPr>
          <w:rFonts w:eastAsia="Times New Roman" w:cs="B Nazanin" w:hint="cs"/>
          <w:sz w:val="26"/>
          <w:szCs w:val="26"/>
          <w:rtl/>
          <w:lang w:bidi="fa-IR"/>
        </w:rPr>
        <w:t>در همه تکرارها به طور یکنواخت اضافه شد و در پاییز کشت گندم در تیمارهای آزمایشی</w:t>
      </w:r>
      <w:r w:rsidR="00821347">
        <w:rPr>
          <w:rFonts w:eastAsia="Times New Roman" w:cs="B Nazanin" w:hint="cs"/>
          <w:sz w:val="26"/>
          <w:szCs w:val="26"/>
          <w:rtl/>
          <w:lang w:bidi="fa-IR"/>
        </w:rPr>
        <w:t xml:space="preserve"> در سطح یک هکتار</w:t>
      </w:r>
      <w:r w:rsidR="007B6481">
        <w:rPr>
          <w:rFonts w:eastAsia="Times New Roman" w:cs="B Nazanin" w:hint="cs"/>
          <w:sz w:val="26"/>
          <w:szCs w:val="26"/>
          <w:rtl/>
          <w:lang w:bidi="fa-IR"/>
        </w:rPr>
        <w:t xml:space="preserve"> انجام گردید. چون شرایط کشت و اقدامات زراعی در این مرحله در همه تیمارها یکنواخت بود؛ تمام مزرعه بطور یکنواخت سبز و هیچگونه اختلافی در تیمارهای آزمایشی مشاهده نمی شد. در اوایل بهار باتوجه به شرایط منطقه و باتوجه به شرایط رشدی یکسان در تیمارهای آزمایشی مرحله ساقه رفتن و شروع مرحله خوشه نیز برای همه تیمارهای آزمایشی در یک زمان مشخص به وقوع پیوست و اعمال تیمارهای آبیاری تکمیلی از مرحله خوشه رفتن باتوجه به مرحله رشد فنولوژی و براساس تقویم زمانی در زمان مناسب انجام گردید </w:t>
      </w:r>
      <w:r w:rsidR="009E0CB2">
        <w:rPr>
          <w:rFonts w:eastAsia="Times New Roman" w:cs="B Nazanin" w:hint="cs"/>
          <w:sz w:val="26"/>
          <w:szCs w:val="26"/>
          <w:rtl/>
          <w:lang w:bidi="fa-IR"/>
        </w:rPr>
        <w:t>در ضمن کلیه عملیات داشت شامل مبارزه با آفت سن گندم، علف های هرز و کود سرک به موقع به طور یکس</w:t>
      </w:r>
      <w:r w:rsidR="00617660">
        <w:rPr>
          <w:rFonts w:eastAsia="Times New Roman" w:cs="B Nazanin" w:hint="cs"/>
          <w:sz w:val="26"/>
          <w:szCs w:val="26"/>
          <w:rtl/>
          <w:lang w:bidi="fa-IR"/>
        </w:rPr>
        <w:t xml:space="preserve">ان برای کلیه کرت ها اعمال گردید. </w:t>
      </w:r>
      <w:r w:rsidR="002470D2">
        <w:rPr>
          <w:rFonts w:eastAsia="Times New Roman" w:cs="B Nazanin" w:hint="cs"/>
          <w:sz w:val="26"/>
          <w:szCs w:val="26"/>
          <w:rtl/>
          <w:lang w:bidi="fa-IR"/>
        </w:rPr>
        <w:t>به منظور پی بردن به چگونگی اثرات تیمارهای آبیاری تکمیلی بر روی فاکتور های تشکیل دهنده عملکرد رقم مورد آزمایش، اندازه گیری ها و محاسبات لازم صورت گرفت. در زمان برداشت به منظور جلوگیری از خطای نمونه برداری نمونه گیری با استفاده از کادر اندازی</w:t>
      </w:r>
      <w:r w:rsidR="007A03AE">
        <w:rPr>
          <w:rFonts w:eastAsia="Times New Roman" w:cs="B Nazanin" w:hint="cs"/>
          <w:sz w:val="26"/>
          <w:szCs w:val="26"/>
          <w:rtl/>
          <w:lang w:bidi="fa-IR"/>
        </w:rPr>
        <w:t xml:space="preserve"> (به ابعاد یک متر) به صورت تصادفی در سه مرتبه در سطح هر بلوک انجام شد. ضمن شمارش تعداد بوته و </w:t>
      </w:r>
      <w:r w:rsidR="007A03AE">
        <w:rPr>
          <w:rFonts w:eastAsia="Times New Roman" w:cs="B Nazanin" w:hint="cs"/>
          <w:sz w:val="26"/>
          <w:szCs w:val="26"/>
          <w:rtl/>
          <w:lang w:bidi="fa-IR"/>
        </w:rPr>
        <w:lastRenderedPageBreak/>
        <w:t xml:space="preserve">خوشه در هر کادر (هر مترمربع) و تعداد دانه در هرخوشه، تعداد 20 خوشه به صورت تصادفی از هر کادر انتخاب که پس از شمارش تعداد دانه ها در هر خوشه، میانگین تعداد دانه در هر خوشه محاسبه شد. </w:t>
      </w:r>
      <w:r w:rsidR="003B6529">
        <w:rPr>
          <w:rFonts w:eastAsia="Times New Roman" w:cs="B Nazanin" w:hint="cs"/>
          <w:sz w:val="26"/>
          <w:szCs w:val="26"/>
          <w:rtl/>
          <w:lang w:bidi="fa-IR"/>
        </w:rPr>
        <w:t>پس از حذف حواشی عملکرد بیوماس هوایی، دانه ها و وزن هزار دانه تعیین و دانه های گندم تیمارهای مختلف، برای تعیین درصد پروتئین در آزمایشگاه تجزیه گردید.</w:t>
      </w:r>
      <w:r w:rsidR="007A03AE">
        <w:rPr>
          <w:rFonts w:eastAsia="Times New Roman" w:cs="B Nazanin" w:hint="cs"/>
          <w:sz w:val="26"/>
          <w:szCs w:val="26"/>
          <w:rtl/>
          <w:lang w:bidi="fa-IR"/>
        </w:rPr>
        <w:t xml:space="preserve"> سپس </w:t>
      </w:r>
      <w:r w:rsidR="003B6529">
        <w:rPr>
          <w:rFonts w:eastAsia="Times New Roman" w:cs="B Nazanin" w:hint="cs"/>
          <w:sz w:val="26"/>
          <w:szCs w:val="26"/>
          <w:rtl/>
          <w:lang w:bidi="fa-IR"/>
        </w:rPr>
        <w:t xml:space="preserve">بر روی نتایج بدست آمده از یادداشت برداری ها و رکوردگیری محصول و نتایج تجزیه آزمایشگاهی تجزیه و تحلیل آماری انجام و باهم مقایسه گردیدند.  </w:t>
      </w:r>
    </w:p>
    <w:p w:rsidR="001D2C68" w:rsidRDefault="001D2C68" w:rsidP="001D2C68">
      <w:pPr>
        <w:bidi/>
        <w:jc w:val="both"/>
        <w:rPr>
          <w:rFonts w:eastAsia="Times New Roman" w:cs="B Nazanin"/>
          <w:sz w:val="26"/>
          <w:szCs w:val="26"/>
          <w:rtl/>
          <w:lang w:bidi="fa-IR"/>
        </w:rPr>
      </w:pPr>
    </w:p>
    <w:p w:rsidR="00FB3001" w:rsidRDefault="00FB3001" w:rsidP="001D2C68">
      <w:pPr>
        <w:bidi/>
        <w:jc w:val="both"/>
        <w:rPr>
          <w:rFonts w:eastAsia="Times New Roman" w:cs="B Nazanin"/>
          <w:b/>
          <w:bCs/>
          <w:sz w:val="24"/>
          <w:szCs w:val="28"/>
          <w:rtl/>
          <w:lang w:bidi="fa-IR"/>
        </w:rPr>
      </w:pPr>
      <w:r w:rsidRPr="00FB3001">
        <w:rPr>
          <w:rFonts w:eastAsia="Times New Roman" w:cs="B Nazanin" w:hint="cs"/>
          <w:b/>
          <w:bCs/>
          <w:sz w:val="24"/>
          <w:szCs w:val="28"/>
          <w:rtl/>
          <w:lang w:bidi="fa-IR"/>
        </w:rPr>
        <w:t>نتایج</w:t>
      </w:r>
    </w:p>
    <w:p w:rsidR="00576FA5" w:rsidRDefault="003B6529" w:rsidP="006016B9">
      <w:pPr>
        <w:bidi/>
        <w:jc w:val="both"/>
        <w:rPr>
          <w:rFonts w:eastAsia="Times New Roman" w:cs="B Nazanin"/>
          <w:sz w:val="26"/>
          <w:szCs w:val="26"/>
          <w:rtl/>
          <w:lang w:bidi="fa-IR"/>
        </w:rPr>
      </w:pPr>
      <w:r>
        <w:rPr>
          <w:rFonts w:eastAsia="Times New Roman" w:cs="B Nazanin" w:hint="cs"/>
          <w:sz w:val="26"/>
          <w:szCs w:val="26"/>
          <w:rtl/>
          <w:lang w:bidi="fa-IR"/>
        </w:rPr>
        <w:t xml:space="preserve">نتایج </w:t>
      </w:r>
      <w:r w:rsidR="00576FA5">
        <w:rPr>
          <w:rFonts w:eastAsia="Times New Roman" w:cs="B Nazanin" w:hint="cs"/>
          <w:sz w:val="26"/>
          <w:szCs w:val="26"/>
          <w:rtl/>
          <w:lang w:bidi="fa-IR"/>
        </w:rPr>
        <w:t>به منظور مقایسه صفات مختلف در تیمارهای ذکر شده از آزمون آماری تجزیه واریانس و مقایسه میانگین ها استفاده شد. نتایج مربوط به تجزیه واریانس در جدول 1 نشان داده شده است</w:t>
      </w:r>
      <w:r w:rsidR="001D6D51">
        <w:rPr>
          <w:rFonts w:eastAsia="Times New Roman" w:cs="B Nazanin" w:hint="cs"/>
          <w:sz w:val="26"/>
          <w:szCs w:val="26"/>
          <w:rtl/>
          <w:lang w:bidi="fa-IR"/>
        </w:rPr>
        <w:t>. نتایج تجزیه واریانس نشان داد که</w:t>
      </w:r>
      <w:r w:rsidR="0050729B">
        <w:rPr>
          <w:rFonts w:eastAsia="Times New Roman" w:cs="B Nazanin" w:hint="cs"/>
          <w:sz w:val="26"/>
          <w:szCs w:val="26"/>
          <w:rtl/>
          <w:lang w:bidi="fa-IR"/>
        </w:rPr>
        <w:t xml:space="preserve"> حداکثر عملکرد دانه گندم از تیمار آبیاری تکمیلی در مرحله خوشاب به مقدار 2</w:t>
      </w:r>
      <w:r w:rsidR="006016B9">
        <w:rPr>
          <w:rFonts w:eastAsia="Times New Roman" w:cs="B Nazanin" w:hint="cs"/>
          <w:sz w:val="26"/>
          <w:szCs w:val="26"/>
          <w:rtl/>
          <w:lang w:bidi="fa-IR"/>
        </w:rPr>
        <w:t>180</w:t>
      </w:r>
      <w:r w:rsidR="0050729B">
        <w:rPr>
          <w:rFonts w:eastAsia="Times New Roman" w:cs="B Nazanin" w:hint="cs"/>
          <w:sz w:val="26"/>
          <w:szCs w:val="26"/>
          <w:rtl/>
          <w:lang w:bidi="fa-IR"/>
        </w:rPr>
        <w:t xml:space="preserve"> کیلوگرم در هکتار بدست آمده است. </w:t>
      </w:r>
    </w:p>
    <w:p w:rsidR="001D6D51" w:rsidRPr="0050729B" w:rsidRDefault="001D6D51" w:rsidP="0050729B">
      <w:pPr>
        <w:bidi/>
        <w:jc w:val="center"/>
        <w:rPr>
          <w:rFonts w:eastAsia="Times New Roman" w:cs="B Nazanin"/>
          <w:b/>
          <w:bCs/>
          <w:sz w:val="18"/>
          <w:rtl/>
          <w:lang w:bidi="fa-IR"/>
        </w:rPr>
      </w:pPr>
      <w:r w:rsidRPr="0050729B">
        <w:rPr>
          <w:rFonts w:eastAsia="Times New Roman" w:cs="B Nazanin" w:hint="cs"/>
          <w:b/>
          <w:bCs/>
          <w:sz w:val="18"/>
          <w:rtl/>
          <w:lang w:bidi="fa-IR"/>
        </w:rPr>
        <w:t xml:space="preserve">جدول </w:t>
      </w:r>
      <w:r w:rsidR="0050729B">
        <w:rPr>
          <w:rFonts w:eastAsia="Times New Roman" w:cs="B Nazanin" w:hint="cs"/>
          <w:b/>
          <w:bCs/>
          <w:sz w:val="18"/>
          <w:rtl/>
          <w:lang w:bidi="fa-IR"/>
        </w:rPr>
        <w:t>(1)</w:t>
      </w:r>
      <w:r w:rsidRPr="0050729B">
        <w:rPr>
          <w:rFonts w:eastAsia="Times New Roman" w:cs="B Nazanin" w:hint="cs"/>
          <w:b/>
          <w:bCs/>
          <w:sz w:val="18"/>
          <w:rtl/>
          <w:lang w:bidi="fa-IR"/>
        </w:rPr>
        <w:t xml:space="preserve"> نتایج تجزیه واریانس صفات اندازه گیری شده</w:t>
      </w:r>
    </w:p>
    <w:tbl>
      <w:tblPr>
        <w:tblStyle w:val="PlainTable2"/>
        <w:bidiVisual/>
        <w:tblW w:w="0" w:type="auto"/>
        <w:tblLook w:val="04A0" w:firstRow="1" w:lastRow="0" w:firstColumn="1" w:lastColumn="0" w:noHBand="0" w:noVBand="1"/>
      </w:tblPr>
      <w:tblGrid>
        <w:gridCol w:w="1320"/>
        <w:gridCol w:w="1320"/>
        <w:gridCol w:w="1320"/>
        <w:gridCol w:w="1320"/>
        <w:gridCol w:w="1065"/>
        <w:gridCol w:w="1577"/>
        <w:gridCol w:w="1321"/>
      </w:tblGrid>
      <w:tr w:rsidR="0050729B" w:rsidTr="00E54A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vMerge w:val="restart"/>
          </w:tcPr>
          <w:p w:rsidR="0050729B" w:rsidRPr="00CD4895" w:rsidRDefault="0050729B" w:rsidP="0050729B">
            <w:pPr>
              <w:bidi/>
              <w:jc w:val="center"/>
              <w:rPr>
                <w:rFonts w:eastAsia="Times New Roman" w:cs="B Nazanin"/>
                <w:b w:val="0"/>
                <w:bCs w:val="0"/>
                <w:sz w:val="20"/>
                <w:szCs w:val="20"/>
                <w:rtl/>
                <w:lang w:bidi="fa-IR"/>
              </w:rPr>
            </w:pPr>
            <w:r w:rsidRPr="00CD4895">
              <w:rPr>
                <w:rFonts w:eastAsia="Times New Roman" w:cs="B Nazanin" w:hint="cs"/>
                <w:b w:val="0"/>
                <w:bCs w:val="0"/>
                <w:sz w:val="20"/>
                <w:szCs w:val="20"/>
                <w:rtl/>
                <w:lang w:bidi="fa-IR"/>
              </w:rPr>
              <w:t>فاکتورها</w:t>
            </w:r>
          </w:p>
        </w:tc>
        <w:tc>
          <w:tcPr>
            <w:tcW w:w="1320" w:type="dxa"/>
            <w:vMerge w:val="restart"/>
          </w:tcPr>
          <w:p w:rsidR="0050729B" w:rsidRPr="00CD4895" w:rsidRDefault="0050729B" w:rsidP="0050729B">
            <w:pPr>
              <w:bidi/>
              <w:jc w:val="center"/>
              <w:cnfStyle w:val="100000000000" w:firstRow="1" w:lastRow="0" w:firstColumn="0" w:lastColumn="0" w:oddVBand="0" w:evenVBand="0" w:oddHBand="0" w:evenHBand="0" w:firstRowFirstColumn="0" w:firstRowLastColumn="0" w:lastRowFirstColumn="0" w:lastRowLastColumn="0"/>
              <w:rPr>
                <w:rFonts w:eastAsia="Times New Roman" w:cs="B Nazanin"/>
                <w:b w:val="0"/>
                <w:bCs w:val="0"/>
                <w:sz w:val="20"/>
                <w:szCs w:val="20"/>
                <w:rtl/>
                <w:lang w:bidi="fa-IR"/>
              </w:rPr>
            </w:pPr>
            <w:r w:rsidRPr="00CD4895">
              <w:rPr>
                <w:rFonts w:eastAsia="Times New Roman" w:cs="B Nazanin" w:hint="cs"/>
                <w:b w:val="0"/>
                <w:bCs w:val="0"/>
                <w:sz w:val="20"/>
                <w:szCs w:val="20"/>
                <w:rtl/>
                <w:lang w:bidi="fa-IR"/>
              </w:rPr>
              <w:t>درجات آزادی</w:t>
            </w:r>
          </w:p>
        </w:tc>
        <w:tc>
          <w:tcPr>
            <w:tcW w:w="6603" w:type="dxa"/>
            <w:gridSpan w:val="5"/>
          </w:tcPr>
          <w:p w:rsidR="0050729B" w:rsidRPr="00CD3728" w:rsidRDefault="0050729B" w:rsidP="0050729B">
            <w:pPr>
              <w:bidi/>
              <w:jc w:val="center"/>
              <w:cnfStyle w:val="100000000000" w:firstRow="1" w:lastRow="0" w:firstColumn="0" w:lastColumn="0" w:oddVBand="0" w:evenVBand="0" w:oddHBand="0" w:evenHBand="0" w:firstRowFirstColumn="0" w:firstRowLastColumn="0" w:lastRowFirstColumn="0" w:lastRowLastColumn="0"/>
              <w:rPr>
                <w:rFonts w:eastAsia="Times New Roman" w:cs="B Nazanin"/>
                <w:b w:val="0"/>
                <w:bCs w:val="0"/>
                <w:sz w:val="26"/>
                <w:szCs w:val="26"/>
                <w:rtl/>
                <w:lang w:bidi="fa-IR"/>
              </w:rPr>
            </w:pPr>
            <w:r w:rsidRPr="00CD4895">
              <w:rPr>
                <w:rFonts w:eastAsia="Times New Roman" w:cs="B Nazanin" w:hint="cs"/>
                <w:b w:val="0"/>
                <w:bCs w:val="0"/>
                <w:sz w:val="20"/>
                <w:szCs w:val="20"/>
                <w:rtl/>
                <w:lang w:bidi="fa-IR"/>
              </w:rPr>
              <w:t>میانگین مربعات</w:t>
            </w:r>
            <w:r w:rsidRPr="00CD3728">
              <w:rPr>
                <w:rFonts w:eastAsia="Times New Roman" w:cs="B Nazanin" w:hint="cs"/>
                <w:b w:val="0"/>
                <w:bCs w:val="0"/>
                <w:sz w:val="26"/>
                <w:szCs w:val="26"/>
                <w:rtl/>
                <w:lang w:bidi="fa-IR"/>
              </w:rPr>
              <w:t xml:space="preserve"> (</w:t>
            </w:r>
            <w:r w:rsidRPr="00CD4895">
              <w:rPr>
                <w:rFonts w:asciiTheme="majorBidi" w:eastAsia="Times New Roman" w:hAnsiTheme="majorBidi" w:cstheme="majorBidi"/>
                <w:b w:val="0"/>
                <w:bCs w:val="0"/>
                <w:sz w:val="16"/>
                <w:szCs w:val="16"/>
                <w:lang w:bidi="fa-IR"/>
              </w:rPr>
              <w:t>MS</w:t>
            </w:r>
            <w:r w:rsidRPr="00CD3728">
              <w:rPr>
                <w:rFonts w:eastAsia="Times New Roman" w:cs="B Nazanin" w:hint="cs"/>
                <w:b w:val="0"/>
                <w:bCs w:val="0"/>
                <w:sz w:val="26"/>
                <w:szCs w:val="26"/>
                <w:rtl/>
                <w:lang w:bidi="fa-IR"/>
              </w:rPr>
              <w:t>)</w:t>
            </w:r>
          </w:p>
        </w:tc>
      </w:tr>
      <w:tr w:rsidR="0050729B" w:rsidTr="00E54A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vMerge/>
          </w:tcPr>
          <w:p w:rsidR="0050729B" w:rsidRDefault="0050729B" w:rsidP="0050729B">
            <w:pPr>
              <w:bidi/>
              <w:jc w:val="center"/>
              <w:rPr>
                <w:rFonts w:eastAsia="Times New Roman" w:cs="B Nazanin"/>
                <w:sz w:val="26"/>
                <w:szCs w:val="26"/>
                <w:rtl/>
                <w:lang w:bidi="fa-IR"/>
              </w:rPr>
            </w:pPr>
          </w:p>
        </w:tc>
        <w:tc>
          <w:tcPr>
            <w:tcW w:w="1320" w:type="dxa"/>
            <w:vMerge/>
          </w:tcPr>
          <w:p w:rsidR="0050729B" w:rsidRDefault="0050729B" w:rsidP="0050729B">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sz w:val="26"/>
                <w:szCs w:val="26"/>
                <w:rtl/>
                <w:lang w:bidi="fa-IR"/>
              </w:rPr>
            </w:pPr>
          </w:p>
        </w:tc>
        <w:tc>
          <w:tcPr>
            <w:tcW w:w="1320" w:type="dxa"/>
          </w:tcPr>
          <w:p w:rsidR="0050729B" w:rsidRPr="00CD4895" w:rsidRDefault="0050729B" w:rsidP="0050729B">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sz w:val="20"/>
                <w:szCs w:val="20"/>
                <w:rtl/>
                <w:lang w:bidi="fa-IR"/>
              </w:rPr>
            </w:pPr>
            <w:r w:rsidRPr="00CD4895">
              <w:rPr>
                <w:rFonts w:eastAsia="Times New Roman" w:cs="B Nazanin" w:hint="cs"/>
                <w:sz w:val="20"/>
                <w:szCs w:val="20"/>
                <w:rtl/>
                <w:lang w:bidi="fa-IR"/>
              </w:rPr>
              <w:t>بیوماس</w:t>
            </w:r>
          </w:p>
        </w:tc>
        <w:tc>
          <w:tcPr>
            <w:tcW w:w="1320" w:type="dxa"/>
          </w:tcPr>
          <w:p w:rsidR="0050729B" w:rsidRPr="00CD4895" w:rsidRDefault="0050729B" w:rsidP="0050729B">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sz w:val="20"/>
                <w:szCs w:val="20"/>
                <w:rtl/>
                <w:lang w:bidi="fa-IR"/>
              </w:rPr>
            </w:pPr>
            <w:r w:rsidRPr="00CD4895">
              <w:rPr>
                <w:rFonts w:eastAsia="Times New Roman" w:cs="B Nazanin" w:hint="cs"/>
                <w:sz w:val="20"/>
                <w:szCs w:val="20"/>
                <w:rtl/>
                <w:lang w:bidi="fa-IR"/>
              </w:rPr>
              <w:t>عملکرد دانه</w:t>
            </w:r>
          </w:p>
        </w:tc>
        <w:tc>
          <w:tcPr>
            <w:tcW w:w="1065" w:type="dxa"/>
          </w:tcPr>
          <w:p w:rsidR="0050729B" w:rsidRPr="00CD4895" w:rsidRDefault="0050729B" w:rsidP="0050729B">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sz w:val="20"/>
                <w:szCs w:val="20"/>
                <w:rtl/>
                <w:lang w:bidi="fa-IR"/>
              </w:rPr>
            </w:pPr>
            <w:r w:rsidRPr="00CD4895">
              <w:rPr>
                <w:rFonts w:eastAsia="Times New Roman" w:cs="B Nazanin" w:hint="cs"/>
                <w:sz w:val="20"/>
                <w:szCs w:val="20"/>
                <w:rtl/>
                <w:lang w:bidi="fa-IR"/>
              </w:rPr>
              <w:t>وزن هزار دانه</w:t>
            </w:r>
          </w:p>
        </w:tc>
        <w:tc>
          <w:tcPr>
            <w:tcW w:w="1577" w:type="dxa"/>
          </w:tcPr>
          <w:p w:rsidR="0050729B" w:rsidRPr="00CD4895" w:rsidRDefault="0050729B" w:rsidP="0050729B">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sz w:val="20"/>
                <w:szCs w:val="20"/>
                <w:rtl/>
                <w:lang w:bidi="fa-IR"/>
              </w:rPr>
            </w:pPr>
            <w:r w:rsidRPr="00CD4895">
              <w:rPr>
                <w:rFonts w:eastAsia="Times New Roman" w:cs="B Nazanin" w:hint="cs"/>
                <w:sz w:val="20"/>
                <w:szCs w:val="20"/>
                <w:rtl/>
                <w:lang w:bidi="fa-IR"/>
              </w:rPr>
              <w:t>مقدار ازت دانه</w:t>
            </w:r>
          </w:p>
        </w:tc>
        <w:tc>
          <w:tcPr>
            <w:tcW w:w="1321" w:type="dxa"/>
          </w:tcPr>
          <w:p w:rsidR="0050729B" w:rsidRPr="00CD4895" w:rsidRDefault="0050729B" w:rsidP="0050729B">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sz w:val="20"/>
                <w:szCs w:val="20"/>
                <w:rtl/>
                <w:lang w:bidi="fa-IR"/>
              </w:rPr>
            </w:pPr>
            <w:r w:rsidRPr="00CD4895">
              <w:rPr>
                <w:rFonts w:eastAsia="Times New Roman" w:cs="B Nazanin" w:hint="cs"/>
                <w:sz w:val="20"/>
                <w:szCs w:val="20"/>
                <w:rtl/>
                <w:lang w:bidi="fa-IR"/>
              </w:rPr>
              <w:t>درصد پروتئین دانه</w:t>
            </w:r>
          </w:p>
        </w:tc>
      </w:tr>
      <w:tr w:rsidR="0050729B" w:rsidTr="00E54A0E">
        <w:tc>
          <w:tcPr>
            <w:cnfStyle w:val="001000000000" w:firstRow="0" w:lastRow="0" w:firstColumn="1" w:lastColumn="0" w:oddVBand="0" w:evenVBand="0" w:oddHBand="0" w:evenHBand="0" w:firstRowFirstColumn="0" w:firstRowLastColumn="0" w:lastRowFirstColumn="0" w:lastRowLastColumn="0"/>
            <w:tcW w:w="1320" w:type="dxa"/>
          </w:tcPr>
          <w:p w:rsidR="0050729B" w:rsidRPr="00CD3728" w:rsidRDefault="0050729B" w:rsidP="0050729B">
            <w:pPr>
              <w:bidi/>
              <w:jc w:val="center"/>
              <w:rPr>
                <w:rFonts w:eastAsia="Times New Roman" w:cs="B Nazanin"/>
                <w:b w:val="0"/>
                <w:bCs w:val="0"/>
                <w:sz w:val="26"/>
                <w:szCs w:val="26"/>
                <w:rtl/>
                <w:lang w:bidi="fa-IR"/>
              </w:rPr>
            </w:pPr>
            <w:r w:rsidRPr="00CD4895">
              <w:rPr>
                <w:rFonts w:eastAsia="Times New Roman" w:cs="B Nazanin" w:hint="cs"/>
                <w:b w:val="0"/>
                <w:bCs w:val="0"/>
                <w:sz w:val="20"/>
                <w:szCs w:val="20"/>
                <w:rtl/>
                <w:lang w:bidi="fa-IR"/>
              </w:rPr>
              <w:t>تکرار</w:t>
            </w:r>
            <w:r w:rsidRPr="00CD3728">
              <w:rPr>
                <w:rFonts w:eastAsia="Times New Roman" w:cs="B Nazanin" w:hint="cs"/>
                <w:b w:val="0"/>
                <w:bCs w:val="0"/>
                <w:sz w:val="26"/>
                <w:szCs w:val="26"/>
                <w:rtl/>
                <w:lang w:bidi="fa-IR"/>
              </w:rPr>
              <w:t xml:space="preserve"> (</w:t>
            </w:r>
            <w:r w:rsidRPr="00CD4895">
              <w:rPr>
                <w:rFonts w:asciiTheme="majorBidi" w:eastAsia="Times New Roman" w:hAnsiTheme="majorBidi" w:cstheme="majorBidi"/>
                <w:b w:val="0"/>
                <w:bCs w:val="0"/>
                <w:sz w:val="16"/>
                <w:szCs w:val="16"/>
                <w:lang w:bidi="fa-IR"/>
              </w:rPr>
              <w:t>R</w:t>
            </w:r>
            <w:r w:rsidRPr="00CD3728">
              <w:rPr>
                <w:rFonts w:eastAsia="Times New Roman" w:cs="B Nazanin" w:hint="cs"/>
                <w:b w:val="0"/>
                <w:bCs w:val="0"/>
                <w:sz w:val="26"/>
                <w:szCs w:val="26"/>
                <w:rtl/>
                <w:lang w:bidi="fa-IR"/>
              </w:rPr>
              <w:t>)</w:t>
            </w:r>
          </w:p>
        </w:tc>
        <w:tc>
          <w:tcPr>
            <w:tcW w:w="1320" w:type="dxa"/>
          </w:tcPr>
          <w:p w:rsidR="0050729B" w:rsidRPr="0050729B" w:rsidRDefault="0050729B" w:rsidP="0050729B">
            <w:pPr>
              <w:bidi/>
              <w:jc w:val="center"/>
              <w:cnfStyle w:val="000000000000" w:firstRow="0" w:lastRow="0" w:firstColumn="0" w:lastColumn="0" w:oddVBand="0" w:evenVBand="0" w:oddHBand="0" w:evenHBand="0" w:firstRowFirstColumn="0" w:firstRowLastColumn="0" w:lastRowFirstColumn="0" w:lastRowLastColumn="0"/>
              <w:rPr>
                <w:rFonts w:eastAsia="Times New Roman" w:cs="B Nazanin"/>
                <w:rtl/>
                <w:lang w:bidi="fa-IR"/>
              </w:rPr>
            </w:pPr>
            <w:r w:rsidRPr="0050729B">
              <w:rPr>
                <w:rFonts w:eastAsia="Times New Roman" w:cs="B Nazanin" w:hint="cs"/>
                <w:rtl/>
                <w:lang w:bidi="fa-IR"/>
              </w:rPr>
              <w:t>2</w:t>
            </w:r>
          </w:p>
        </w:tc>
        <w:tc>
          <w:tcPr>
            <w:tcW w:w="1320" w:type="dxa"/>
          </w:tcPr>
          <w:p w:rsidR="0050729B" w:rsidRPr="0050729B" w:rsidRDefault="00CF0415" w:rsidP="0050729B">
            <w:pPr>
              <w:bidi/>
              <w:jc w:val="center"/>
              <w:cnfStyle w:val="000000000000" w:firstRow="0" w:lastRow="0" w:firstColumn="0" w:lastColumn="0" w:oddVBand="0" w:evenVBand="0" w:oddHBand="0" w:evenHBand="0" w:firstRowFirstColumn="0" w:firstRowLastColumn="0" w:lastRowFirstColumn="0" w:lastRowLastColumn="0"/>
              <w:rPr>
                <w:rFonts w:eastAsia="Times New Roman" w:cs="B Nazanin"/>
                <w:rtl/>
                <w:lang w:bidi="fa-IR"/>
              </w:rPr>
            </w:pPr>
            <w:r>
              <w:rPr>
                <w:rFonts w:eastAsia="Times New Roman" w:cs="B Nazanin" w:hint="cs"/>
                <w:rtl/>
                <w:lang w:bidi="fa-IR"/>
              </w:rPr>
              <w:t>075/0</w:t>
            </w:r>
          </w:p>
        </w:tc>
        <w:tc>
          <w:tcPr>
            <w:tcW w:w="1320" w:type="dxa"/>
          </w:tcPr>
          <w:p w:rsidR="0050729B" w:rsidRPr="0050729B" w:rsidRDefault="00CF0415" w:rsidP="0050729B">
            <w:pPr>
              <w:bidi/>
              <w:jc w:val="center"/>
              <w:cnfStyle w:val="000000000000" w:firstRow="0" w:lastRow="0" w:firstColumn="0" w:lastColumn="0" w:oddVBand="0" w:evenVBand="0" w:oddHBand="0" w:evenHBand="0" w:firstRowFirstColumn="0" w:firstRowLastColumn="0" w:lastRowFirstColumn="0" w:lastRowLastColumn="0"/>
              <w:rPr>
                <w:rFonts w:eastAsia="Times New Roman" w:cs="B Nazanin"/>
                <w:rtl/>
                <w:lang w:bidi="fa-IR"/>
              </w:rPr>
            </w:pPr>
            <w:r>
              <w:rPr>
                <w:rFonts w:eastAsia="Times New Roman" w:cs="B Nazanin" w:hint="cs"/>
                <w:rtl/>
                <w:lang w:bidi="fa-IR"/>
              </w:rPr>
              <w:t>003/0</w:t>
            </w:r>
          </w:p>
        </w:tc>
        <w:tc>
          <w:tcPr>
            <w:tcW w:w="1065" w:type="dxa"/>
          </w:tcPr>
          <w:p w:rsidR="0050729B" w:rsidRPr="0050729B" w:rsidRDefault="00CF0415" w:rsidP="0050729B">
            <w:pPr>
              <w:bidi/>
              <w:jc w:val="center"/>
              <w:cnfStyle w:val="000000000000" w:firstRow="0" w:lastRow="0" w:firstColumn="0" w:lastColumn="0" w:oddVBand="0" w:evenVBand="0" w:oddHBand="0" w:evenHBand="0" w:firstRowFirstColumn="0" w:firstRowLastColumn="0" w:lastRowFirstColumn="0" w:lastRowLastColumn="0"/>
              <w:rPr>
                <w:rFonts w:eastAsia="Times New Roman" w:cs="B Nazanin"/>
                <w:rtl/>
                <w:lang w:bidi="fa-IR"/>
              </w:rPr>
            </w:pPr>
            <w:r>
              <w:rPr>
                <w:rFonts w:eastAsia="Times New Roman" w:cs="B Nazanin" w:hint="cs"/>
                <w:rtl/>
                <w:lang w:bidi="fa-IR"/>
              </w:rPr>
              <w:t>581/0</w:t>
            </w:r>
          </w:p>
        </w:tc>
        <w:tc>
          <w:tcPr>
            <w:tcW w:w="1577" w:type="dxa"/>
          </w:tcPr>
          <w:p w:rsidR="0050729B" w:rsidRPr="0050729B" w:rsidRDefault="00CF0415" w:rsidP="0050729B">
            <w:pPr>
              <w:bidi/>
              <w:jc w:val="center"/>
              <w:cnfStyle w:val="000000000000" w:firstRow="0" w:lastRow="0" w:firstColumn="0" w:lastColumn="0" w:oddVBand="0" w:evenVBand="0" w:oddHBand="0" w:evenHBand="0" w:firstRowFirstColumn="0" w:firstRowLastColumn="0" w:lastRowFirstColumn="0" w:lastRowLastColumn="0"/>
              <w:rPr>
                <w:rFonts w:eastAsia="Times New Roman" w:cs="B Nazanin"/>
                <w:rtl/>
                <w:lang w:bidi="fa-IR"/>
              </w:rPr>
            </w:pPr>
            <w:r>
              <w:rPr>
                <w:rFonts w:eastAsia="Times New Roman" w:cs="B Nazanin" w:hint="cs"/>
                <w:rtl/>
                <w:lang w:bidi="fa-IR"/>
              </w:rPr>
              <w:t>104/0</w:t>
            </w:r>
          </w:p>
        </w:tc>
        <w:tc>
          <w:tcPr>
            <w:tcW w:w="1321" w:type="dxa"/>
          </w:tcPr>
          <w:p w:rsidR="0050729B" w:rsidRPr="0050729B" w:rsidRDefault="00CF0415" w:rsidP="0050729B">
            <w:pPr>
              <w:bidi/>
              <w:jc w:val="center"/>
              <w:cnfStyle w:val="000000000000" w:firstRow="0" w:lastRow="0" w:firstColumn="0" w:lastColumn="0" w:oddVBand="0" w:evenVBand="0" w:oddHBand="0" w:evenHBand="0" w:firstRowFirstColumn="0" w:firstRowLastColumn="0" w:lastRowFirstColumn="0" w:lastRowLastColumn="0"/>
              <w:rPr>
                <w:rFonts w:eastAsia="Times New Roman" w:cs="B Nazanin"/>
                <w:rtl/>
                <w:lang w:bidi="fa-IR"/>
              </w:rPr>
            </w:pPr>
            <w:r>
              <w:rPr>
                <w:rFonts w:eastAsia="Times New Roman" w:cs="B Nazanin" w:hint="cs"/>
                <w:rtl/>
                <w:lang w:bidi="fa-IR"/>
              </w:rPr>
              <w:t>537/3</w:t>
            </w:r>
          </w:p>
        </w:tc>
      </w:tr>
      <w:tr w:rsidR="0050729B" w:rsidTr="00E54A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Pr>
          <w:p w:rsidR="0050729B" w:rsidRPr="00CD3728" w:rsidRDefault="0050729B" w:rsidP="0050729B">
            <w:pPr>
              <w:bidi/>
              <w:jc w:val="center"/>
              <w:rPr>
                <w:rFonts w:eastAsia="Times New Roman" w:cs="B Nazanin"/>
                <w:b w:val="0"/>
                <w:bCs w:val="0"/>
                <w:rtl/>
                <w:lang w:bidi="fa-IR"/>
              </w:rPr>
            </w:pPr>
            <w:r w:rsidRPr="00CD4895">
              <w:rPr>
                <w:rFonts w:eastAsia="Times New Roman" w:cs="B Nazanin" w:hint="cs"/>
                <w:b w:val="0"/>
                <w:bCs w:val="0"/>
                <w:sz w:val="20"/>
                <w:szCs w:val="20"/>
                <w:rtl/>
                <w:lang w:bidi="fa-IR"/>
              </w:rPr>
              <w:t>تیمار</w:t>
            </w:r>
            <w:r w:rsidRPr="00CD3728">
              <w:rPr>
                <w:rFonts w:eastAsia="Times New Roman" w:cs="B Nazanin" w:hint="cs"/>
                <w:b w:val="0"/>
                <w:bCs w:val="0"/>
                <w:rtl/>
                <w:lang w:bidi="fa-IR"/>
              </w:rPr>
              <w:t>(</w:t>
            </w:r>
            <w:r w:rsidRPr="00CD4895">
              <w:rPr>
                <w:rFonts w:asciiTheme="majorBidi" w:eastAsia="Times New Roman" w:hAnsiTheme="majorBidi" w:cstheme="majorBidi"/>
                <w:b w:val="0"/>
                <w:bCs w:val="0"/>
                <w:sz w:val="16"/>
                <w:szCs w:val="16"/>
                <w:lang w:bidi="fa-IR"/>
              </w:rPr>
              <w:t>S</w:t>
            </w:r>
            <w:r w:rsidRPr="00CD3728">
              <w:rPr>
                <w:rFonts w:eastAsia="Times New Roman" w:cs="B Nazanin" w:hint="cs"/>
                <w:b w:val="0"/>
                <w:bCs w:val="0"/>
                <w:rtl/>
                <w:lang w:bidi="fa-IR"/>
              </w:rPr>
              <w:t>)</w:t>
            </w:r>
          </w:p>
        </w:tc>
        <w:tc>
          <w:tcPr>
            <w:tcW w:w="1320" w:type="dxa"/>
          </w:tcPr>
          <w:p w:rsidR="0050729B" w:rsidRPr="0050729B" w:rsidRDefault="0050729B" w:rsidP="0050729B">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rtl/>
                <w:lang w:bidi="fa-IR"/>
              </w:rPr>
            </w:pPr>
            <w:r w:rsidRPr="0050729B">
              <w:rPr>
                <w:rFonts w:eastAsia="Times New Roman" w:cs="B Nazanin" w:hint="cs"/>
                <w:rtl/>
                <w:lang w:bidi="fa-IR"/>
              </w:rPr>
              <w:t>3</w:t>
            </w:r>
          </w:p>
        </w:tc>
        <w:tc>
          <w:tcPr>
            <w:tcW w:w="1320" w:type="dxa"/>
          </w:tcPr>
          <w:p w:rsidR="0050729B" w:rsidRPr="005B6C96" w:rsidRDefault="005B6C96" w:rsidP="00CF0415">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vertAlign w:val="superscript"/>
                <w:rtl/>
                <w:lang w:bidi="fa-IR"/>
              </w:rPr>
            </w:pPr>
            <w:r w:rsidRPr="005B6C96">
              <w:rPr>
                <w:rFonts w:eastAsia="Times New Roman" w:cs="B Nazanin" w:hint="cs"/>
                <w:vertAlign w:val="superscript"/>
                <w:rtl/>
                <w:lang w:bidi="fa-IR"/>
              </w:rPr>
              <w:t>**</w:t>
            </w:r>
            <w:r w:rsidR="00CF0415">
              <w:rPr>
                <w:rFonts w:eastAsia="Times New Roman" w:cs="B Nazanin" w:hint="cs"/>
                <w:rtl/>
                <w:lang w:bidi="fa-IR"/>
              </w:rPr>
              <w:t>44/1</w:t>
            </w:r>
          </w:p>
        </w:tc>
        <w:tc>
          <w:tcPr>
            <w:tcW w:w="1320" w:type="dxa"/>
          </w:tcPr>
          <w:p w:rsidR="0050729B" w:rsidRPr="001D2C68" w:rsidRDefault="001D2C68" w:rsidP="00CF0415">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vertAlign w:val="superscript"/>
                <w:rtl/>
                <w:lang w:bidi="fa-IR"/>
              </w:rPr>
            </w:pPr>
            <w:r w:rsidRPr="001D2C68">
              <w:rPr>
                <w:rFonts w:eastAsia="Times New Roman" w:cs="B Nazanin" w:hint="cs"/>
                <w:vertAlign w:val="superscript"/>
                <w:rtl/>
                <w:lang w:bidi="fa-IR"/>
              </w:rPr>
              <w:t>**</w:t>
            </w:r>
            <w:r w:rsidR="00CF0415">
              <w:rPr>
                <w:rFonts w:eastAsia="Times New Roman" w:cs="B Nazanin" w:hint="cs"/>
                <w:rtl/>
                <w:lang w:bidi="fa-IR"/>
              </w:rPr>
              <w:t>448/0</w:t>
            </w:r>
          </w:p>
        </w:tc>
        <w:tc>
          <w:tcPr>
            <w:tcW w:w="1065" w:type="dxa"/>
          </w:tcPr>
          <w:p w:rsidR="0050729B" w:rsidRPr="0050729B" w:rsidRDefault="001D2C68" w:rsidP="00CF0415">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rtl/>
                <w:lang w:bidi="fa-IR"/>
              </w:rPr>
            </w:pPr>
            <w:r w:rsidRPr="001D2C68">
              <w:rPr>
                <w:rFonts w:eastAsia="Times New Roman" w:cs="B Nazanin" w:hint="cs"/>
                <w:vertAlign w:val="superscript"/>
                <w:rtl/>
                <w:lang w:bidi="fa-IR"/>
              </w:rPr>
              <w:t>**</w:t>
            </w:r>
            <w:r w:rsidR="00CF0415">
              <w:rPr>
                <w:rFonts w:eastAsia="Times New Roman" w:cs="B Nazanin" w:hint="cs"/>
                <w:rtl/>
                <w:lang w:bidi="fa-IR"/>
              </w:rPr>
              <w:t>673/17</w:t>
            </w:r>
          </w:p>
        </w:tc>
        <w:tc>
          <w:tcPr>
            <w:tcW w:w="1577" w:type="dxa"/>
          </w:tcPr>
          <w:p w:rsidR="0050729B" w:rsidRPr="0050729B" w:rsidRDefault="001D2C68" w:rsidP="00CF0415">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rtl/>
                <w:lang w:bidi="fa-IR"/>
              </w:rPr>
            </w:pPr>
            <w:r w:rsidRPr="001D2C68">
              <w:rPr>
                <w:rFonts w:eastAsia="Times New Roman" w:cs="B Nazanin" w:hint="cs"/>
                <w:vertAlign w:val="superscript"/>
                <w:rtl/>
                <w:lang w:bidi="fa-IR"/>
              </w:rPr>
              <w:t>*</w:t>
            </w:r>
            <w:r w:rsidR="00CF0415">
              <w:rPr>
                <w:rFonts w:eastAsia="Times New Roman" w:cs="B Nazanin" w:hint="cs"/>
                <w:rtl/>
                <w:lang w:bidi="fa-IR"/>
              </w:rPr>
              <w:t>187/0</w:t>
            </w:r>
          </w:p>
        </w:tc>
        <w:tc>
          <w:tcPr>
            <w:tcW w:w="1321" w:type="dxa"/>
          </w:tcPr>
          <w:p w:rsidR="0050729B" w:rsidRPr="0050729B" w:rsidRDefault="007C11ED" w:rsidP="00CF0415">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rtl/>
                <w:lang w:bidi="fa-IR"/>
              </w:rPr>
            </w:pPr>
            <w:r w:rsidRPr="007C11ED">
              <w:rPr>
                <w:rFonts w:eastAsia="Times New Roman" w:cs="B Nazanin" w:hint="cs"/>
                <w:vertAlign w:val="superscript"/>
                <w:rtl/>
                <w:lang w:bidi="fa-IR"/>
              </w:rPr>
              <w:t>*</w:t>
            </w:r>
            <w:r w:rsidR="00CF0415">
              <w:rPr>
                <w:rFonts w:eastAsia="Times New Roman" w:cs="B Nazanin" w:hint="cs"/>
                <w:rtl/>
                <w:lang w:bidi="fa-IR"/>
              </w:rPr>
              <w:t>366/6</w:t>
            </w:r>
          </w:p>
        </w:tc>
      </w:tr>
      <w:tr w:rsidR="0050729B" w:rsidTr="00E54A0E">
        <w:tc>
          <w:tcPr>
            <w:cnfStyle w:val="001000000000" w:firstRow="0" w:lastRow="0" w:firstColumn="1" w:lastColumn="0" w:oddVBand="0" w:evenVBand="0" w:oddHBand="0" w:evenHBand="0" w:firstRowFirstColumn="0" w:firstRowLastColumn="0" w:lastRowFirstColumn="0" w:lastRowLastColumn="0"/>
            <w:tcW w:w="1320" w:type="dxa"/>
          </w:tcPr>
          <w:p w:rsidR="0050729B" w:rsidRPr="00CD3728" w:rsidRDefault="0050729B" w:rsidP="0050729B">
            <w:pPr>
              <w:bidi/>
              <w:jc w:val="center"/>
              <w:rPr>
                <w:rFonts w:eastAsia="Times New Roman" w:cs="B Nazanin"/>
                <w:b w:val="0"/>
                <w:bCs w:val="0"/>
                <w:rtl/>
                <w:lang w:bidi="fa-IR"/>
              </w:rPr>
            </w:pPr>
            <w:r w:rsidRPr="00CD4895">
              <w:rPr>
                <w:rFonts w:eastAsia="Times New Roman" w:cs="B Nazanin" w:hint="cs"/>
                <w:b w:val="0"/>
                <w:bCs w:val="0"/>
                <w:sz w:val="20"/>
                <w:szCs w:val="20"/>
                <w:rtl/>
                <w:lang w:bidi="fa-IR"/>
              </w:rPr>
              <w:t xml:space="preserve">اشتباه آزمایشی </w:t>
            </w:r>
            <w:r w:rsidRPr="00CD3728">
              <w:rPr>
                <w:rFonts w:eastAsia="Times New Roman" w:cs="B Nazanin" w:hint="cs"/>
                <w:b w:val="0"/>
                <w:bCs w:val="0"/>
                <w:rtl/>
                <w:lang w:bidi="fa-IR"/>
              </w:rPr>
              <w:t>(</w:t>
            </w:r>
            <w:r w:rsidRPr="00CD4895">
              <w:rPr>
                <w:rFonts w:asciiTheme="majorBidi" w:eastAsia="Times New Roman" w:hAnsiTheme="majorBidi" w:cstheme="majorBidi"/>
                <w:b w:val="0"/>
                <w:bCs w:val="0"/>
                <w:sz w:val="16"/>
                <w:szCs w:val="16"/>
                <w:lang w:bidi="fa-IR"/>
              </w:rPr>
              <w:t>e</w:t>
            </w:r>
            <w:r w:rsidRPr="00CD3728">
              <w:rPr>
                <w:rFonts w:eastAsia="Times New Roman" w:cs="B Nazanin" w:hint="cs"/>
                <w:b w:val="0"/>
                <w:bCs w:val="0"/>
                <w:rtl/>
                <w:lang w:bidi="fa-IR"/>
              </w:rPr>
              <w:t>)</w:t>
            </w:r>
          </w:p>
        </w:tc>
        <w:tc>
          <w:tcPr>
            <w:tcW w:w="1320" w:type="dxa"/>
          </w:tcPr>
          <w:p w:rsidR="0050729B" w:rsidRPr="0050729B" w:rsidRDefault="0050729B" w:rsidP="0050729B">
            <w:pPr>
              <w:bidi/>
              <w:jc w:val="center"/>
              <w:cnfStyle w:val="000000000000" w:firstRow="0" w:lastRow="0" w:firstColumn="0" w:lastColumn="0" w:oddVBand="0" w:evenVBand="0" w:oddHBand="0" w:evenHBand="0" w:firstRowFirstColumn="0" w:firstRowLastColumn="0" w:lastRowFirstColumn="0" w:lastRowLastColumn="0"/>
              <w:rPr>
                <w:rFonts w:eastAsia="Times New Roman" w:cs="B Nazanin"/>
                <w:rtl/>
                <w:lang w:bidi="fa-IR"/>
              </w:rPr>
            </w:pPr>
            <w:r w:rsidRPr="0050729B">
              <w:rPr>
                <w:rFonts w:eastAsia="Times New Roman" w:cs="B Nazanin" w:hint="cs"/>
                <w:rtl/>
                <w:lang w:bidi="fa-IR"/>
              </w:rPr>
              <w:t>6</w:t>
            </w:r>
          </w:p>
        </w:tc>
        <w:tc>
          <w:tcPr>
            <w:tcW w:w="1320" w:type="dxa"/>
          </w:tcPr>
          <w:p w:rsidR="0050729B" w:rsidRPr="0050729B" w:rsidRDefault="00CF0415" w:rsidP="0050729B">
            <w:pPr>
              <w:bidi/>
              <w:jc w:val="center"/>
              <w:cnfStyle w:val="000000000000" w:firstRow="0" w:lastRow="0" w:firstColumn="0" w:lastColumn="0" w:oddVBand="0" w:evenVBand="0" w:oddHBand="0" w:evenHBand="0" w:firstRowFirstColumn="0" w:firstRowLastColumn="0" w:lastRowFirstColumn="0" w:lastRowLastColumn="0"/>
              <w:rPr>
                <w:rFonts w:eastAsia="Times New Roman" w:cs="B Nazanin"/>
                <w:rtl/>
                <w:lang w:bidi="fa-IR"/>
              </w:rPr>
            </w:pPr>
            <w:r>
              <w:rPr>
                <w:rFonts w:eastAsia="Times New Roman" w:cs="B Nazanin" w:hint="cs"/>
                <w:rtl/>
                <w:lang w:bidi="fa-IR"/>
              </w:rPr>
              <w:t>067/0</w:t>
            </w:r>
          </w:p>
        </w:tc>
        <w:tc>
          <w:tcPr>
            <w:tcW w:w="1320" w:type="dxa"/>
          </w:tcPr>
          <w:p w:rsidR="0050729B" w:rsidRPr="0050729B" w:rsidRDefault="00CF0415" w:rsidP="0050729B">
            <w:pPr>
              <w:bidi/>
              <w:jc w:val="center"/>
              <w:cnfStyle w:val="000000000000" w:firstRow="0" w:lastRow="0" w:firstColumn="0" w:lastColumn="0" w:oddVBand="0" w:evenVBand="0" w:oddHBand="0" w:evenHBand="0" w:firstRowFirstColumn="0" w:firstRowLastColumn="0" w:lastRowFirstColumn="0" w:lastRowLastColumn="0"/>
              <w:rPr>
                <w:rFonts w:eastAsia="Times New Roman" w:cs="B Nazanin"/>
                <w:rtl/>
                <w:lang w:bidi="fa-IR"/>
              </w:rPr>
            </w:pPr>
            <w:r>
              <w:rPr>
                <w:rFonts w:eastAsia="Times New Roman" w:cs="B Nazanin" w:hint="cs"/>
                <w:rtl/>
                <w:lang w:bidi="fa-IR"/>
              </w:rPr>
              <w:t>11/0</w:t>
            </w:r>
          </w:p>
        </w:tc>
        <w:tc>
          <w:tcPr>
            <w:tcW w:w="1065" w:type="dxa"/>
          </w:tcPr>
          <w:p w:rsidR="0050729B" w:rsidRPr="0050729B" w:rsidRDefault="00CF0415" w:rsidP="0050729B">
            <w:pPr>
              <w:bidi/>
              <w:jc w:val="center"/>
              <w:cnfStyle w:val="000000000000" w:firstRow="0" w:lastRow="0" w:firstColumn="0" w:lastColumn="0" w:oddVBand="0" w:evenVBand="0" w:oddHBand="0" w:evenHBand="0" w:firstRowFirstColumn="0" w:firstRowLastColumn="0" w:lastRowFirstColumn="0" w:lastRowLastColumn="0"/>
              <w:rPr>
                <w:rFonts w:eastAsia="Times New Roman" w:cs="B Nazanin"/>
                <w:rtl/>
                <w:lang w:bidi="fa-IR"/>
              </w:rPr>
            </w:pPr>
            <w:r>
              <w:rPr>
                <w:rFonts w:eastAsia="Times New Roman" w:cs="B Nazanin" w:hint="cs"/>
                <w:rtl/>
                <w:lang w:bidi="fa-IR"/>
              </w:rPr>
              <w:t>643/0</w:t>
            </w:r>
          </w:p>
        </w:tc>
        <w:tc>
          <w:tcPr>
            <w:tcW w:w="1577" w:type="dxa"/>
          </w:tcPr>
          <w:p w:rsidR="0050729B" w:rsidRPr="0050729B" w:rsidRDefault="00CF0415" w:rsidP="0050729B">
            <w:pPr>
              <w:bidi/>
              <w:jc w:val="center"/>
              <w:cnfStyle w:val="000000000000" w:firstRow="0" w:lastRow="0" w:firstColumn="0" w:lastColumn="0" w:oddVBand="0" w:evenVBand="0" w:oddHBand="0" w:evenHBand="0" w:firstRowFirstColumn="0" w:firstRowLastColumn="0" w:lastRowFirstColumn="0" w:lastRowLastColumn="0"/>
              <w:rPr>
                <w:rFonts w:eastAsia="Times New Roman" w:cs="B Nazanin"/>
                <w:rtl/>
                <w:lang w:bidi="fa-IR"/>
              </w:rPr>
            </w:pPr>
            <w:r>
              <w:rPr>
                <w:rFonts w:eastAsia="Times New Roman" w:cs="B Nazanin" w:hint="cs"/>
                <w:rtl/>
                <w:lang w:bidi="fa-IR"/>
              </w:rPr>
              <w:t>26/0</w:t>
            </w:r>
          </w:p>
        </w:tc>
        <w:tc>
          <w:tcPr>
            <w:tcW w:w="1321" w:type="dxa"/>
          </w:tcPr>
          <w:p w:rsidR="0050729B" w:rsidRPr="0050729B" w:rsidRDefault="00CF0415" w:rsidP="0050729B">
            <w:pPr>
              <w:bidi/>
              <w:jc w:val="center"/>
              <w:cnfStyle w:val="000000000000" w:firstRow="0" w:lastRow="0" w:firstColumn="0" w:lastColumn="0" w:oddVBand="0" w:evenVBand="0" w:oddHBand="0" w:evenHBand="0" w:firstRowFirstColumn="0" w:firstRowLastColumn="0" w:lastRowFirstColumn="0" w:lastRowLastColumn="0"/>
              <w:rPr>
                <w:rFonts w:eastAsia="Times New Roman" w:cs="B Nazanin"/>
                <w:rtl/>
                <w:lang w:bidi="fa-IR"/>
              </w:rPr>
            </w:pPr>
            <w:r>
              <w:rPr>
                <w:rFonts w:eastAsia="Times New Roman" w:cs="B Nazanin" w:hint="cs"/>
                <w:rtl/>
                <w:lang w:bidi="fa-IR"/>
              </w:rPr>
              <w:t>876/0</w:t>
            </w:r>
          </w:p>
        </w:tc>
      </w:tr>
      <w:tr w:rsidR="0050729B" w:rsidTr="00E54A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20" w:type="dxa"/>
          </w:tcPr>
          <w:p w:rsidR="0050729B" w:rsidRPr="00CD3728" w:rsidRDefault="0050729B" w:rsidP="0050729B">
            <w:pPr>
              <w:bidi/>
              <w:jc w:val="center"/>
              <w:rPr>
                <w:rFonts w:eastAsia="Times New Roman" w:cs="B Nazanin"/>
                <w:b w:val="0"/>
                <w:bCs w:val="0"/>
                <w:rtl/>
                <w:lang w:bidi="fa-IR"/>
              </w:rPr>
            </w:pPr>
            <w:r w:rsidRPr="00CD4895">
              <w:rPr>
                <w:rFonts w:eastAsia="Times New Roman" w:cs="B Nazanin" w:hint="cs"/>
                <w:b w:val="0"/>
                <w:bCs w:val="0"/>
                <w:sz w:val="20"/>
                <w:szCs w:val="20"/>
                <w:rtl/>
                <w:lang w:bidi="fa-IR"/>
              </w:rPr>
              <w:t>ضریب تغییرات</w:t>
            </w:r>
            <w:r w:rsidRPr="00CD3728">
              <w:rPr>
                <w:rFonts w:eastAsia="Times New Roman" w:cs="B Nazanin" w:hint="cs"/>
                <w:b w:val="0"/>
                <w:bCs w:val="0"/>
                <w:rtl/>
                <w:lang w:bidi="fa-IR"/>
              </w:rPr>
              <w:t xml:space="preserve"> (</w:t>
            </w:r>
            <w:r w:rsidRPr="00CD4895">
              <w:rPr>
                <w:rFonts w:asciiTheme="majorBidi" w:eastAsia="Times New Roman" w:hAnsiTheme="majorBidi" w:cstheme="majorBidi"/>
                <w:b w:val="0"/>
                <w:bCs w:val="0"/>
                <w:sz w:val="16"/>
                <w:szCs w:val="16"/>
                <w:lang w:bidi="fa-IR"/>
              </w:rPr>
              <w:t>cv</w:t>
            </w:r>
            <w:r w:rsidRPr="00CD3728">
              <w:rPr>
                <w:rFonts w:eastAsia="Times New Roman" w:cs="B Nazanin" w:hint="cs"/>
                <w:b w:val="0"/>
                <w:bCs w:val="0"/>
                <w:rtl/>
                <w:lang w:bidi="fa-IR"/>
              </w:rPr>
              <w:t>)</w:t>
            </w:r>
          </w:p>
        </w:tc>
        <w:tc>
          <w:tcPr>
            <w:tcW w:w="1320" w:type="dxa"/>
          </w:tcPr>
          <w:p w:rsidR="0050729B" w:rsidRPr="0050729B" w:rsidRDefault="0050729B" w:rsidP="0050729B">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rtl/>
                <w:lang w:bidi="fa-IR"/>
              </w:rPr>
            </w:pPr>
          </w:p>
        </w:tc>
        <w:tc>
          <w:tcPr>
            <w:tcW w:w="1320" w:type="dxa"/>
          </w:tcPr>
          <w:p w:rsidR="0050729B" w:rsidRPr="0050729B" w:rsidRDefault="00CF0415" w:rsidP="0050729B">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rtl/>
                <w:lang w:bidi="fa-IR"/>
              </w:rPr>
            </w:pPr>
            <w:r>
              <w:rPr>
                <w:rFonts w:eastAsia="Times New Roman" w:cs="B Nazanin" w:hint="cs"/>
                <w:rtl/>
                <w:lang w:bidi="fa-IR"/>
              </w:rPr>
              <w:t>21/4</w:t>
            </w:r>
          </w:p>
        </w:tc>
        <w:tc>
          <w:tcPr>
            <w:tcW w:w="1320" w:type="dxa"/>
          </w:tcPr>
          <w:p w:rsidR="0050729B" w:rsidRPr="0050729B" w:rsidRDefault="00CF0415" w:rsidP="0050729B">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rtl/>
                <w:lang w:bidi="fa-IR"/>
              </w:rPr>
            </w:pPr>
            <w:r>
              <w:rPr>
                <w:rFonts w:eastAsia="Times New Roman" w:cs="B Nazanin" w:hint="cs"/>
                <w:rtl/>
                <w:lang w:bidi="fa-IR"/>
              </w:rPr>
              <w:t>85/4</w:t>
            </w:r>
          </w:p>
        </w:tc>
        <w:tc>
          <w:tcPr>
            <w:tcW w:w="1065" w:type="dxa"/>
          </w:tcPr>
          <w:p w:rsidR="0050729B" w:rsidRPr="0050729B" w:rsidRDefault="00CF0415" w:rsidP="0050729B">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rtl/>
                <w:lang w:bidi="fa-IR"/>
              </w:rPr>
            </w:pPr>
            <w:r>
              <w:rPr>
                <w:rFonts w:eastAsia="Times New Roman" w:cs="B Nazanin" w:hint="cs"/>
                <w:rtl/>
                <w:lang w:bidi="fa-IR"/>
              </w:rPr>
              <w:t>95/1</w:t>
            </w:r>
          </w:p>
        </w:tc>
        <w:tc>
          <w:tcPr>
            <w:tcW w:w="1577" w:type="dxa"/>
          </w:tcPr>
          <w:p w:rsidR="0050729B" w:rsidRPr="0050729B" w:rsidRDefault="00CF0415" w:rsidP="0050729B">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rtl/>
                <w:lang w:bidi="fa-IR"/>
              </w:rPr>
            </w:pPr>
            <w:r>
              <w:rPr>
                <w:rFonts w:eastAsia="Times New Roman" w:cs="B Nazanin" w:hint="cs"/>
                <w:rtl/>
                <w:lang w:bidi="fa-IR"/>
              </w:rPr>
              <w:t>7/9</w:t>
            </w:r>
          </w:p>
        </w:tc>
        <w:tc>
          <w:tcPr>
            <w:tcW w:w="1321" w:type="dxa"/>
          </w:tcPr>
          <w:p w:rsidR="0050729B" w:rsidRPr="0050729B" w:rsidRDefault="00CF0415" w:rsidP="0050729B">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rtl/>
                <w:lang w:bidi="fa-IR"/>
              </w:rPr>
            </w:pPr>
            <w:r>
              <w:rPr>
                <w:rFonts w:eastAsia="Times New Roman" w:cs="B Nazanin" w:hint="cs"/>
                <w:rtl/>
                <w:lang w:bidi="fa-IR"/>
              </w:rPr>
              <w:t>72/9</w:t>
            </w:r>
          </w:p>
        </w:tc>
      </w:tr>
    </w:tbl>
    <w:p w:rsidR="0050729B" w:rsidRPr="0093351E" w:rsidRDefault="0093351E" w:rsidP="006E3548">
      <w:pPr>
        <w:autoSpaceDE w:val="0"/>
        <w:autoSpaceDN w:val="0"/>
        <w:bidi/>
        <w:adjustRightInd w:val="0"/>
        <w:spacing w:after="240"/>
        <w:ind w:firstLine="284"/>
        <w:jc w:val="both"/>
        <w:rPr>
          <w:rFonts w:eastAsia="Times New Roman" w:cs="B Nazanin"/>
          <w:sz w:val="20"/>
          <w:szCs w:val="20"/>
          <w:rtl/>
          <w:lang w:bidi="fa-IR"/>
        </w:rPr>
      </w:pPr>
      <w:r>
        <w:rPr>
          <w:rFonts w:eastAsia="Times New Roman" w:cs="B Nazanin" w:hint="cs"/>
          <w:sz w:val="20"/>
          <w:szCs w:val="20"/>
          <w:rtl/>
          <w:lang w:bidi="fa-IR"/>
        </w:rPr>
        <w:t>مأ</w:t>
      </w:r>
      <w:r w:rsidRPr="00BE48B8">
        <w:rPr>
          <w:rFonts w:eastAsia="Times New Roman" w:cs="B Nazanin" w:hint="cs"/>
          <w:sz w:val="20"/>
          <w:szCs w:val="20"/>
          <w:rtl/>
          <w:lang w:bidi="fa-IR"/>
        </w:rPr>
        <w:t>خذ: یافته</w:t>
      </w:r>
      <w:r w:rsidRPr="00BE48B8">
        <w:rPr>
          <w:rFonts w:eastAsia="Times New Roman" w:cs="B Nazanin" w:hint="cs"/>
          <w:sz w:val="20"/>
          <w:szCs w:val="20"/>
          <w:rtl/>
          <w:lang w:bidi="fa-IR"/>
        </w:rPr>
        <w:softHyphen/>
        <w:t>های تحقیق</w:t>
      </w:r>
      <w:r w:rsidR="0084216B">
        <w:rPr>
          <w:rFonts w:eastAsia="Times New Roman" w:cs="B Nazanin" w:hint="cs"/>
          <w:sz w:val="20"/>
          <w:szCs w:val="20"/>
          <w:rtl/>
          <w:lang w:bidi="fa-IR"/>
        </w:rPr>
        <w:t>(</w:t>
      </w:r>
      <w:r w:rsidRPr="00BE48B8">
        <w:rPr>
          <w:rFonts w:eastAsia="Times New Roman" w:cs="B Nazanin"/>
          <w:sz w:val="20"/>
          <w:szCs w:val="20"/>
          <w:rtl/>
          <w:lang w:bidi="fa-IR"/>
        </w:rPr>
        <w:t xml:space="preserve"> **</w:t>
      </w:r>
      <w:r>
        <w:rPr>
          <w:rFonts w:eastAsia="Times New Roman" w:cs="B Nazanin" w:hint="cs"/>
          <w:sz w:val="20"/>
          <w:szCs w:val="20"/>
          <w:rtl/>
          <w:lang w:bidi="fa-IR"/>
        </w:rPr>
        <w:t>،</w:t>
      </w:r>
      <w:r w:rsidR="007F45F5">
        <w:rPr>
          <w:rFonts w:eastAsia="Times New Roman" w:cs="B Nazanin" w:hint="cs"/>
          <w:sz w:val="20"/>
          <w:szCs w:val="20"/>
          <w:rtl/>
          <w:lang w:bidi="fa-IR"/>
        </w:rPr>
        <w:t xml:space="preserve"> *</w:t>
      </w:r>
      <w:r w:rsidRPr="00BE48B8">
        <w:rPr>
          <w:rFonts w:eastAsia="Times New Roman" w:cs="B Nazanin"/>
          <w:sz w:val="20"/>
          <w:szCs w:val="20"/>
          <w:rtl/>
          <w:lang w:bidi="fa-IR"/>
        </w:rPr>
        <w:t>به ترتیب معنی</w:t>
      </w:r>
      <w:r w:rsidRPr="00BE48B8">
        <w:rPr>
          <w:rFonts w:eastAsia="Times New Roman" w:cs="B Nazanin"/>
          <w:sz w:val="20"/>
          <w:szCs w:val="20"/>
          <w:rtl/>
          <w:lang w:bidi="fa-IR"/>
        </w:rPr>
        <w:softHyphen/>
        <w:t xml:space="preserve">داری در سطح </w:t>
      </w:r>
      <w:r w:rsidR="006E3548">
        <w:rPr>
          <w:rFonts w:eastAsia="Times New Roman" w:cs="B Nazanin" w:hint="cs"/>
          <w:sz w:val="20"/>
          <w:szCs w:val="20"/>
          <w:rtl/>
          <w:lang w:bidi="fa-IR"/>
        </w:rPr>
        <w:t>1</w:t>
      </w:r>
      <w:r w:rsidRPr="00BE48B8">
        <w:rPr>
          <w:rFonts w:eastAsia="Times New Roman" w:cs="B Nazanin"/>
          <w:sz w:val="20"/>
          <w:szCs w:val="20"/>
          <w:rtl/>
          <w:lang w:bidi="fa-IR"/>
        </w:rPr>
        <w:t xml:space="preserve"> درصد</w:t>
      </w:r>
      <w:r>
        <w:rPr>
          <w:rFonts w:eastAsia="Times New Roman" w:cs="B Nazanin" w:hint="cs"/>
          <w:sz w:val="20"/>
          <w:szCs w:val="20"/>
          <w:rtl/>
          <w:lang w:bidi="fa-IR"/>
        </w:rPr>
        <w:t xml:space="preserve"> و </w:t>
      </w:r>
      <w:r w:rsidR="006E3548">
        <w:rPr>
          <w:rFonts w:eastAsia="Times New Roman" w:cs="B Nazanin" w:hint="cs"/>
          <w:sz w:val="20"/>
          <w:szCs w:val="20"/>
          <w:rtl/>
          <w:lang w:bidi="fa-IR"/>
        </w:rPr>
        <w:t>5</w:t>
      </w:r>
      <w:r>
        <w:rPr>
          <w:rFonts w:eastAsia="Times New Roman" w:cs="B Nazanin" w:hint="cs"/>
          <w:sz w:val="20"/>
          <w:szCs w:val="20"/>
          <w:rtl/>
          <w:lang w:bidi="fa-IR"/>
        </w:rPr>
        <w:t xml:space="preserve"> درصد</w:t>
      </w:r>
      <w:r w:rsidRPr="00BE48B8">
        <w:rPr>
          <w:rFonts w:eastAsia="Times New Roman" w:cs="B Nazanin" w:hint="cs"/>
          <w:sz w:val="20"/>
          <w:szCs w:val="20"/>
          <w:rtl/>
          <w:lang w:bidi="fa-IR"/>
        </w:rPr>
        <w:t>)</w:t>
      </w:r>
    </w:p>
    <w:p w:rsidR="00CD3728" w:rsidRDefault="00CD3728" w:rsidP="00CD3728">
      <w:pPr>
        <w:bidi/>
        <w:jc w:val="center"/>
        <w:rPr>
          <w:rFonts w:eastAsia="Times New Roman" w:cs="B Nazanin"/>
          <w:b/>
          <w:bCs/>
          <w:sz w:val="18"/>
          <w:rtl/>
          <w:lang w:bidi="fa-IR"/>
        </w:rPr>
      </w:pPr>
      <w:r w:rsidRPr="0050729B">
        <w:rPr>
          <w:rFonts w:eastAsia="Times New Roman" w:cs="B Nazanin" w:hint="cs"/>
          <w:b/>
          <w:bCs/>
          <w:sz w:val="18"/>
          <w:rtl/>
          <w:lang w:bidi="fa-IR"/>
        </w:rPr>
        <w:t xml:space="preserve">جدول </w:t>
      </w:r>
      <w:r>
        <w:rPr>
          <w:rFonts w:eastAsia="Times New Roman" w:cs="B Nazanin" w:hint="cs"/>
          <w:b/>
          <w:bCs/>
          <w:sz w:val="18"/>
          <w:rtl/>
          <w:lang w:bidi="fa-IR"/>
        </w:rPr>
        <w:t>(2)</w:t>
      </w:r>
      <w:r w:rsidRPr="0050729B">
        <w:rPr>
          <w:rFonts w:eastAsia="Times New Roman" w:cs="B Nazanin" w:hint="cs"/>
          <w:b/>
          <w:bCs/>
          <w:sz w:val="18"/>
          <w:rtl/>
          <w:lang w:bidi="fa-IR"/>
        </w:rPr>
        <w:t xml:space="preserve"> </w:t>
      </w:r>
      <w:r>
        <w:rPr>
          <w:rFonts w:eastAsia="Times New Roman" w:cs="B Nazanin" w:hint="cs"/>
          <w:b/>
          <w:bCs/>
          <w:sz w:val="18"/>
          <w:rtl/>
          <w:lang w:bidi="fa-IR"/>
        </w:rPr>
        <w:t>اثر تیمارهای آزمایشی بر میانگین صفات مورد مطالعه در زراعت گندم دیم</w:t>
      </w:r>
    </w:p>
    <w:tbl>
      <w:tblPr>
        <w:tblStyle w:val="ListTable2-Accent3"/>
        <w:bidiVisual/>
        <w:tblW w:w="0" w:type="auto"/>
        <w:tblLook w:val="04A0" w:firstRow="1" w:lastRow="0" w:firstColumn="1" w:lastColumn="0" w:noHBand="0" w:noVBand="1"/>
      </w:tblPr>
      <w:tblGrid>
        <w:gridCol w:w="1354"/>
        <w:gridCol w:w="1369"/>
        <w:gridCol w:w="1310"/>
        <w:gridCol w:w="1311"/>
        <w:gridCol w:w="1311"/>
        <w:gridCol w:w="1311"/>
        <w:gridCol w:w="1277"/>
      </w:tblGrid>
      <w:tr w:rsidR="00CD26BD" w:rsidTr="001466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4" w:type="dxa"/>
          </w:tcPr>
          <w:p w:rsidR="00CD26BD" w:rsidRPr="00CD3728" w:rsidRDefault="00CD26BD" w:rsidP="00CD26BD">
            <w:pPr>
              <w:bidi/>
              <w:jc w:val="center"/>
              <w:rPr>
                <w:rFonts w:eastAsia="Times New Roman" w:cs="B Nazanin"/>
                <w:rtl/>
                <w:lang w:bidi="fa-IR"/>
              </w:rPr>
            </w:pPr>
          </w:p>
        </w:tc>
        <w:tc>
          <w:tcPr>
            <w:tcW w:w="1369" w:type="dxa"/>
          </w:tcPr>
          <w:p w:rsidR="00CD26BD" w:rsidRPr="00146662" w:rsidRDefault="00CD26BD" w:rsidP="00CD3728">
            <w:pPr>
              <w:bidi/>
              <w:jc w:val="center"/>
              <w:cnfStyle w:val="100000000000" w:firstRow="1" w:lastRow="0" w:firstColumn="0" w:lastColumn="0" w:oddVBand="0" w:evenVBand="0" w:oddHBand="0" w:evenHBand="0" w:firstRowFirstColumn="0" w:firstRowLastColumn="0" w:lastRowFirstColumn="0" w:lastRowLastColumn="0"/>
              <w:rPr>
                <w:rFonts w:eastAsia="Times New Roman" w:cs="B Nazanin"/>
                <w:b w:val="0"/>
                <w:bCs w:val="0"/>
                <w:rtl/>
                <w:lang w:bidi="fa-IR"/>
              </w:rPr>
            </w:pPr>
            <w:r w:rsidRPr="00CD4895">
              <w:rPr>
                <w:rFonts w:eastAsia="Times New Roman" w:cs="B Nazanin" w:hint="cs"/>
                <w:b w:val="0"/>
                <w:bCs w:val="0"/>
                <w:sz w:val="20"/>
                <w:szCs w:val="20"/>
                <w:rtl/>
                <w:lang w:bidi="fa-IR"/>
              </w:rPr>
              <w:t>تیمارها</w:t>
            </w:r>
          </w:p>
        </w:tc>
        <w:tc>
          <w:tcPr>
            <w:tcW w:w="1310" w:type="dxa"/>
            <w:vMerge w:val="restart"/>
          </w:tcPr>
          <w:p w:rsidR="00CD26BD" w:rsidRPr="00146662" w:rsidRDefault="00CD26BD" w:rsidP="00CD3728">
            <w:pPr>
              <w:bidi/>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sz w:val="20"/>
                <w:szCs w:val="20"/>
                <w:lang w:bidi="fa-IR"/>
              </w:rPr>
            </w:pPr>
            <w:r w:rsidRPr="00CD4895">
              <w:rPr>
                <w:rFonts w:asciiTheme="majorBidi" w:eastAsia="Times New Roman" w:hAnsiTheme="majorBidi" w:cstheme="majorBidi"/>
                <w:b w:val="0"/>
                <w:bCs w:val="0"/>
                <w:sz w:val="16"/>
                <w:szCs w:val="16"/>
                <w:lang w:bidi="fa-IR"/>
              </w:rPr>
              <w:t>S</w:t>
            </w:r>
            <w:r w:rsidRPr="00146662">
              <w:rPr>
                <w:rFonts w:asciiTheme="majorBidi" w:eastAsia="Times New Roman" w:hAnsiTheme="majorBidi" w:cstheme="majorBidi"/>
                <w:b w:val="0"/>
                <w:bCs w:val="0"/>
                <w:sz w:val="20"/>
                <w:szCs w:val="20"/>
                <w:vertAlign w:val="subscript"/>
                <w:lang w:bidi="fa-IR"/>
              </w:rPr>
              <w:t>1</w:t>
            </w:r>
          </w:p>
        </w:tc>
        <w:tc>
          <w:tcPr>
            <w:tcW w:w="1311" w:type="dxa"/>
            <w:vMerge w:val="restart"/>
          </w:tcPr>
          <w:p w:rsidR="00CD26BD" w:rsidRPr="00146662" w:rsidRDefault="00CD26BD" w:rsidP="00CD3728">
            <w:pPr>
              <w:bidi/>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sz w:val="20"/>
                <w:szCs w:val="20"/>
                <w:rtl/>
                <w:lang w:bidi="fa-IR"/>
              </w:rPr>
            </w:pPr>
            <w:r w:rsidRPr="00CD4895">
              <w:rPr>
                <w:rFonts w:asciiTheme="majorBidi" w:eastAsia="Times New Roman" w:hAnsiTheme="majorBidi" w:cstheme="majorBidi"/>
                <w:b w:val="0"/>
                <w:bCs w:val="0"/>
                <w:sz w:val="16"/>
                <w:szCs w:val="16"/>
                <w:lang w:bidi="fa-IR"/>
              </w:rPr>
              <w:t>S</w:t>
            </w:r>
            <w:r w:rsidRPr="00146662">
              <w:rPr>
                <w:rFonts w:asciiTheme="majorBidi" w:eastAsia="Times New Roman" w:hAnsiTheme="majorBidi" w:cstheme="majorBidi"/>
                <w:b w:val="0"/>
                <w:bCs w:val="0"/>
                <w:sz w:val="20"/>
                <w:szCs w:val="20"/>
                <w:vertAlign w:val="subscript"/>
                <w:lang w:bidi="fa-IR"/>
              </w:rPr>
              <w:t>2</w:t>
            </w:r>
          </w:p>
        </w:tc>
        <w:tc>
          <w:tcPr>
            <w:tcW w:w="1311" w:type="dxa"/>
            <w:vMerge w:val="restart"/>
          </w:tcPr>
          <w:p w:rsidR="00CD26BD" w:rsidRPr="00146662" w:rsidRDefault="00CD26BD" w:rsidP="00CD3728">
            <w:pPr>
              <w:bidi/>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sz w:val="20"/>
                <w:szCs w:val="20"/>
                <w:rtl/>
                <w:lang w:bidi="fa-IR"/>
              </w:rPr>
            </w:pPr>
            <w:r w:rsidRPr="00CD4895">
              <w:rPr>
                <w:rFonts w:asciiTheme="majorBidi" w:eastAsia="Times New Roman" w:hAnsiTheme="majorBidi" w:cstheme="majorBidi"/>
                <w:b w:val="0"/>
                <w:bCs w:val="0"/>
                <w:sz w:val="16"/>
                <w:szCs w:val="16"/>
                <w:lang w:bidi="fa-IR"/>
              </w:rPr>
              <w:t>S</w:t>
            </w:r>
            <w:r w:rsidRPr="00146662">
              <w:rPr>
                <w:rFonts w:asciiTheme="majorBidi" w:eastAsia="Times New Roman" w:hAnsiTheme="majorBidi" w:cstheme="majorBidi"/>
                <w:b w:val="0"/>
                <w:bCs w:val="0"/>
                <w:sz w:val="20"/>
                <w:szCs w:val="20"/>
                <w:vertAlign w:val="subscript"/>
                <w:lang w:bidi="fa-IR"/>
              </w:rPr>
              <w:t>3</w:t>
            </w:r>
          </w:p>
        </w:tc>
        <w:tc>
          <w:tcPr>
            <w:tcW w:w="1311" w:type="dxa"/>
            <w:vMerge w:val="restart"/>
          </w:tcPr>
          <w:p w:rsidR="00CD26BD" w:rsidRPr="00146662" w:rsidRDefault="00CD26BD" w:rsidP="00CD3728">
            <w:pPr>
              <w:bidi/>
              <w:jc w:val="center"/>
              <w:cnfStyle w:val="100000000000" w:firstRow="1" w:lastRow="0" w:firstColumn="0" w:lastColumn="0" w:oddVBand="0" w:evenVBand="0" w:oddHBand="0" w:evenHBand="0" w:firstRowFirstColumn="0" w:firstRowLastColumn="0" w:lastRowFirstColumn="0" w:lastRowLastColumn="0"/>
              <w:rPr>
                <w:rFonts w:eastAsia="Times New Roman" w:cs="B Nazanin"/>
                <w:b w:val="0"/>
                <w:bCs w:val="0"/>
                <w:rtl/>
                <w:lang w:bidi="fa-IR"/>
              </w:rPr>
            </w:pPr>
            <w:r w:rsidRPr="00CD4895">
              <w:rPr>
                <w:rFonts w:asciiTheme="majorBidi" w:eastAsia="Times New Roman" w:hAnsiTheme="majorBidi" w:cstheme="majorBidi"/>
                <w:b w:val="0"/>
                <w:bCs w:val="0"/>
                <w:sz w:val="16"/>
                <w:szCs w:val="16"/>
                <w:lang w:bidi="fa-IR"/>
              </w:rPr>
              <w:t>S</w:t>
            </w:r>
            <w:r w:rsidRPr="00146662">
              <w:rPr>
                <w:rFonts w:asciiTheme="majorBidi" w:eastAsia="Times New Roman" w:hAnsiTheme="majorBidi" w:cstheme="majorBidi"/>
                <w:b w:val="0"/>
                <w:bCs w:val="0"/>
                <w:sz w:val="20"/>
                <w:szCs w:val="20"/>
                <w:vertAlign w:val="subscript"/>
                <w:lang w:bidi="fa-IR"/>
              </w:rPr>
              <w:t>4</w:t>
            </w:r>
          </w:p>
        </w:tc>
        <w:tc>
          <w:tcPr>
            <w:tcW w:w="1277" w:type="dxa"/>
            <w:vMerge w:val="restart"/>
          </w:tcPr>
          <w:p w:rsidR="00CD26BD" w:rsidRPr="00146662" w:rsidRDefault="00CD26BD" w:rsidP="00CD3728">
            <w:pPr>
              <w:bidi/>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b w:val="0"/>
                <w:bCs w:val="0"/>
                <w:lang w:bidi="fa-IR"/>
              </w:rPr>
            </w:pPr>
            <w:r w:rsidRPr="00CD4895">
              <w:rPr>
                <w:rFonts w:asciiTheme="majorBidi" w:eastAsia="Times New Roman" w:hAnsiTheme="majorBidi" w:cstheme="majorBidi"/>
                <w:b w:val="0"/>
                <w:bCs w:val="0"/>
                <w:sz w:val="16"/>
                <w:szCs w:val="16"/>
                <w:lang w:bidi="fa-IR"/>
              </w:rPr>
              <w:t>LSD5%</w:t>
            </w:r>
          </w:p>
        </w:tc>
      </w:tr>
      <w:tr w:rsidR="00CD26BD" w:rsidTr="00146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4" w:type="dxa"/>
          </w:tcPr>
          <w:p w:rsidR="00CD26BD" w:rsidRPr="00CD4895" w:rsidRDefault="00CD26BD" w:rsidP="00CD26BD">
            <w:pPr>
              <w:bidi/>
              <w:jc w:val="center"/>
              <w:rPr>
                <w:rFonts w:eastAsia="Times New Roman" w:cs="B Nazanin"/>
                <w:b w:val="0"/>
                <w:bCs w:val="0"/>
                <w:sz w:val="20"/>
                <w:szCs w:val="20"/>
                <w:rtl/>
                <w:lang w:bidi="fa-IR"/>
              </w:rPr>
            </w:pPr>
            <w:r w:rsidRPr="00CD4895">
              <w:rPr>
                <w:rFonts w:eastAsia="Times New Roman" w:cs="B Nazanin" w:hint="cs"/>
                <w:b w:val="0"/>
                <w:bCs w:val="0"/>
                <w:sz w:val="20"/>
                <w:szCs w:val="20"/>
                <w:rtl/>
                <w:lang w:bidi="fa-IR"/>
              </w:rPr>
              <w:t>صفات</w:t>
            </w:r>
          </w:p>
        </w:tc>
        <w:tc>
          <w:tcPr>
            <w:tcW w:w="1369" w:type="dxa"/>
          </w:tcPr>
          <w:p w:rsidR="00CD26BD" w:rsidRPr="00CD3728" w:rsidRDefault="00CD26BD" w:rsidP="00CD3728">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rtl/>
                <w:lang w:bidi="fa-IR"/>
              </w:rPr>
            </w:pPr>
          </w:p>
        </w:tc>
        <w:tc>
          <w:tcPr>
            <w:tcW w:w="1310" w:type="dxa"/>
            <w:vMerge/>
          </w:tcPr>
          <w:p w:rsidR="00CD26BD" w:rsidRPr="00CD3728" w:rsidRDefault="00CD26BD" w:rsidP="00CD3728">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rtl/>
                <w:lang w:bidi="fa-IR"/>
              </w:rPr>
            </w:pPr>
          </w:p>
        </w:tc>
        <w:tc>
          <w:tcPr>
            <w:tcW w:w="1311" w:type="dxa"/>
            <w:vMerge/>
          </w:tcPr>
          <w:p w:rsidR="00CD26BD" w:rsidRPr="00CD3728" w:rsidRDefault="00CD26BD" w:rsidP="00CD3728">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rtl/>
                <w:lang w:bidi="fa-IR"/>
              </w:rPr>
            </w:pPr>
          </w:p>
        </w:tc>
        <w:tc>
          <w:tcPr>
            <w:tcW w:w="1311" w:type="dxa"/>
            <w:vMerge/>
          </w:tcPr>
          <w:p w:rsidR="00CD26BD" w:rsidRPr="00CD3728" w:rsidRDefault="00CD26BD" w:rsidP="00CD3728">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rtl/>
                <w:lang w:bidi="fa-IR"/>
              </w:rPr>
            </w:pPr>
          </w:p>
        </w:tc>
        <w:tc>
          <w:tcPr>
            <w:tcW w:w="1311" w:type="dxa"/>
            <w:vMerge/>
          </w:tcPr>
          <w:p w:rsidR="00CD26BD" w:rsidRPr="00CD3728" w:rsidRDefault="00CD26BD" w:rsidP="00CD3728">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rtl/>
                <w:lang w:bidi="fa-IR"/>
              </w:rPr>
            </w:pPr>
          </w:p>
        </w:tc>
        <w:tc>
          <w:tcPr>
            <w:tcW w:w="1277" w:type="dxa"/>
            <w:vMerge/>
          </w:tcPr>
          <w:p w:rsidR="00CD26BD" w:rsidRPr="00CD3728" w:rsidRDefault="00CD26BD" w:rsidP="00CD3728">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rtl/>
                <w:lang w:bidi="fa-IR"/>
              </w:rPr>
            </w:pPr>
          </w:p>
        </w:tc>
      </w:tr>
      <w:tr w:rsidR="00CD26BD" w:rsidTr="00146662">
        <w:tc>
          <w:tcPr>
            <w:cnfStyle w:val="001000000000" w:firstRow="0" w:lastRow="0" w:firstColumn="1" w:lastColumn="0" w:oddVBand="0" w:evenVBand="0" w:oddHBand="0" w:evenHBand="0" w:firstRowFirstColumn="0" w:firstRowLastColumn="0" w:lastRowFirstColumn="0" w:lastRowLastColumn="0"/>
            <w:tcW w:w="2723" w:type="dxa"/>
            <w:gridSpan w:val="2"/>
          </w:tcPr>
          <w:p w:rsidR="00CD26BD" w:rsidRPr="00146662" w:rsidRDefault="00CD26BD" w:rsidP="00CD3728">
            <w:pPr>
              <w:bidi/>
              <w:jc w:val="center"/>
              <w:rPr>
                <w:rFonts w:eastAsia="Times New Roman" w:cs="B Nazanin"/>
                <w:b w:val="0"/>
                <w:bCs w:val="0"/>
                <w:rtl/>
                <w:lang w:bidi="fa-IR"/>
              </w:rPr>
            </w:pPr>
            <w:r w:rsidRPr="00CD4895">
              <w:rPr>
                <w:rFonts w:eastAsia="Times New Roman" w:cs="B Nazanin" w:hint="cs"/>
                <w:b w:val="0"/>
                <w:bCs w:val="0"/>
                <w:sz w:val="20"/>
                <w:szCs w:val="20"/>
                <w:rtl/>
                <w:lang w:bidi="fa-IR"/>
              </w:rPr>
              <w:t>عملکرد دانه</w:t>
            </w:r>
            <w:r w:rsidRPr="00146662">
              <w:rPr>
                <w:rFonts w:eastAsia="Times New Roman" w:cs="B Nazanin" w:hint="cs"/>
                <w:b w:val="0"/>
                <w:bCs w:val="0"/>
                <w:rtl/>
                <w:lang w:bidi="fa-IR"/>
              </w:rPr>
              <w:t xml:space="preserve"> (</w:t>
            </w:r>
            <w:r w:rsidRPr="00CD4895">
              <w:rPr>
                <w:rFonts w:asciiTheme="majorBidi" w:eastAsia="Times New Roman" w:hAnsiTheme="majorBidi" w:cstheme="majorBidi"/>
                <w:b w:val="0"/>
                <w:bCs w:val="0"/>
                <w:sz w:val="16"/>
                <w:szCs w:val="16"/>
                <w:lang w:bidi="fa-IR"/>
              </w:rPr>
              <w:t>kg/ha</w:t>
            </w:r>
            <w:r w:rsidRPr="00146662">
              <w:rPr>
                <w:rFonts w:eastAsia="Times New Roman" w:cs="B Nazanin" w:hint="cs"/>
                <w:b w:val="0"/>
                <w:bCs w:val="0"/>
                <w:rtl/>
                <w:lang w:bidi="fa-IR"/>
              </w:rPr>
              <w:t>)</w:t>
            </w:r>
          </w:p>
        </w:tc>
        <w:tc>
          <w:tcPr>
            <w:tcW w:w="1310" w:type="dxa"/>
          </w:tcPr>
          <w:p w:rsidR="00CD26BD" w:rsidRPr="00CD3728" w:rsidRDefault="00CD26BD" w:rsidP="004670FE">
            <w:pPr>
              <w:bidi/>
              <w:jc w:val="center"/>
              <w:cnfStyle w:val="000000000000" w:firstRow="0" w:lastRow="0" w:firstColumn="0" w:lastColumn="0" w:oddVBand="0" w:evenVBand="0" w:oddHBand="0" w:evenHBand="0" w:firstRowFirstColumn="0" w:firstRowLastColumn="0" w:lastRowFirstColumn="0" w:lastRowLastColumn="0"/>
              <w:rPr>
                <w:rFonts w:eastAsia="Times New Roman" w:cs="B Nazanin"/>
                <w:lang w:bidi="fa-IR"/>
              </w:rPr>
            </w:pPr>
            <w:r w:rsidRPr="00CD26BD">
              <w:rPr>
                <w:rFonts w:asciiTheme="majorBidi" w:eastAsia="Times New Roman" w:hAnsiTheme="majorBidi" w:cstheme="majorBidi"/>
                <w:sz w:val="20"/>
                <w:szCs w:val="20"/>
                <w:lang w:bidi="fa-IR"/>
              </w:rPr>
              <w:t>a</w:t>
            </w:r>
            <w:r>
              <w:rPr>
                <w:rFonts w:eastAsia="Times New Roman" w:cs="B Nazanin" w:hint="cs"/>
                <w:rtl/>
                <w:lang w:bidi="fa-IR"/>
              </w:rPr>
              <w:t>2</w:t>
            </w:r>
            <w:r w:rsidR="004670FE">
              <w:rPr>
                <w:rFonts w:eastAsia="Times New Roman" w:cs="B Nazanin" w:hint="cs"/>
                <w:rtl/>
                <w:lang w:bidi="fa-IR"/>
              </w:rPr>
              <w:t>180</w:t>
            </w:r>
          </w:p>
        </w:tc>
        <w:tc>
          <w:tcPr>
            <w:tcW w:w="1311" w:type="dxa"/>
          </w:tcPr>
          <w:p w:rsidR="00CD26BD" w:rsidRPr="00CD3728" w:rsidRDefault="00CD26BD" w:rsidP="004670FE">
            <w:pPr>
              <w:bidi/>
              <w:jc w:val="center"/>
              <w:cnfStyle w:val="000000000000" w:firstRow="0" w:lastRow="0" w:firstColumn="0" w:lastColumn="0" w:oddVBand="0" w:evenVBand="0" w:oddHBand="0" w:evenHBand="0" w:firstRowFirstColumn="0" w:firstRowLastColumn="0" w:lastRowFirstColumn="0" w:lastRowLastColumn="0"/>
              <w:rPr>
                <w:rFonts w:eastAsia="Times New Roman" w:cs="B Nazanin"/>
                <w:rtl/>
                <w:lang w:bidi="fa-IR"/>
              </w:rPr>
            </w:pPr>
            <w:r w:rsidRPr="00CD26BD">
              <w:rPr>
                <w:rFonts w:asciiTheme="majorBidi" w:eastAsia="Times New Roman" w:hAnsiTheme="majorBidi" w:cstheme="majorBidi"/>
                <w:sz w:val="20"/>
                <w:szCs w:val="20"/>
                <w:lang w:bidi="fa-IR"/>
              </w:rPr>
              <w:t>a</w:t>
            </w:r>
            <w:r>
              <w:rPr>
                <w:rFonts w:eastAsia="Times New Roman" w:cs="B Nazanin" w:hint="cs"/>
                <w:rtl/>
                <w:lang w:bidi="fa-IR"/>
              </w:rPr>
              <w:t>2</w:t>
            </w:r>
            <w:r w:rsidR="004670FE">
              <w:rPr>
                <w:rFonts w:eastAsia="Times New Roman" w:cs="B Nazanin" w:hint="cs"/>
                <w:rtl/>
                <w:lang w:bidi="fa-IR"/>
              </w:rPr>
              <w:t>145</w:t>
            </w:r>
          </w:p>
        </w:tc>
        <w:tc>
          <w:tcPr>
            <w:tcW w:w="1311" w:type="dxa"/>
          </w:tcPr>
          <w:p w:rsidR="00CD26BD" w:rsidRPr="00CD3728" w:rsidRDefault="00CD26BD" w:rsidP="004670FE">
            <w:pPr>
              <w:bidi/>
              <w:jc w:val="center"/>
              <w:cnfStyle w:val="000000000000" w:firstRow="0" w:lastRow="0" w:firstColumn="0" w:lastColumn="0" w:oddVBand="0" w:evenVBand="0" w:oddHBand="0" w:evenHBand="0" w:firstRowFirstColumn="0" w:firstRowLastColumn="0" w:lastRowFirstColumn="0" w:lastRowLastColumn="0"/>
              <w:rPr>
                <w:rFonts w:eastAsia="Times New Roman" w:cs="B Nazanin"/>
                <w:rtl/>
                <w:lang w:bidi="fa-IR"/>
              </w:rPr>
            </w:pPr>
            <w:r w:rsidRPr="00CD26BD">
              <w:rPr>
                <w:rFonts w:asciiTheme="majorBidi" w:eastAsia="Times New Roman" w:hAnsiTheme="majorBidi" w:cstheme="majorBidi"/>
                <w:sz w:val="20"/>
                <w:szCs w:val="20"/>
                <w:lang w:bidi="fa-IR"/>
              </w:rPr>
              <w:t>a</w:t>
            </w:r>
            <w:r>
              <w:rPr>
                <w:rFonts w:eastAsia="Times New Roman" w:cs="B Nazanin" w:hint="cs"/>
                <w:rtl/>
                <w:lang w:bidi="fa-IR"/>
              </w:rPr>
              <w:t>2</w:t>
            </w:r>
            <w:r w:rsidR="004670FE">
              <w:rPr>
                <w:rFonts w:eastAsia="Times New Roman" w:cs="B Nazanin" w:hint="cs"/>
                <w:rtl/>
                <w:lang w:bidi="fa-IR"/>
              </w:rPr>
              <w:t>160</w:t>
            </w:r>
          </w:p>
        </w:tc>
        <w:tc>
          <w:tcPr>
            <w:tcW w:w="1311" w:type="dxa"/>
          </w:tcPr>
          <w:p w:rsidR="00CD26BD" w:rsidRPr="00CD3728" w:rsidRDefault="00AA0C6D" w:rsidP="00AA0C6D">
            <w:pPr>
              <w:bidi/>
              <w:jc w:val="center"/>
              <w:cnfStyle w:val="000000000000" w:firstRow="0" w:lastRow="0" w:firstColumn="0" w:lastColumn="0" w:oddVBand="0" w:evenVBand="0" w:oddHBand="0" w:evenHBand="0" w:firstRowFirstColumn="0" w:firstRowLastColumn="0" w:lastRowFirstColumn="0" w:lastRowLastColumn="0"/>
              <w:rPr>
                <w:rFonts w:eastAsia="Times New Roman" w:cs="B Nazanin"/>
                <w:rtl/>
                <w:lang w:bidi="fa-IR"/>
              </w:rPr>
            </w:pPr>
            <w:r>
              <w:rPr>
                <w:rFonts w:asciiTheme="majorBidi" w:eastAsia="Times New Roman" w:hAnsiTheme="majorBidi" w:cstheme="majorBidi"/>
                <w:sz w:val="20"/>
                <w:szCs w:val="20"/>
                <w:lang w:bidi="fa-IR"/>
              </w:rPr>
              <w:t>b</w:t>
            </w:r>
            <w:r>
              <w:rPr>
                <w:rFonts w:eastAsia="Times New Roman" w:cs="B Nazanin" w:hint="cs"/>
                <w:rtl/>
                <w:lang w:bidi="fa-IR"/>
              </w:rPr>
              <w:t>1550</w:t>
            </w:r>
          </w:p>
        </w:tc>
        <w:tc>
          <w:tcPr>
            <w:tcW w:w="1277" w:type="dxa"/>
          </w:tcPr>
          <w:p w:rsidR="00CD26BD" w:rsidRPr="00CD3728" w:rsidRDefault="002F69BD" w:rsidP="00D8032B">
            <w:pPr>
              <w:bidi/>
              <w:jc w:val="center"/>
              <w:cnfStyle w:val="000000000000" w:firstRow="0" w:lastRow="0" w:firstColumn="0" w:lastColumn="0" w:oddVBand="0" w:evenVBand="0" w:oddHBand="0" w:evenHBand="0" w:firstRowFirstColumn="0" w:firstRowLastColumn="0" w:lastRowFirstColumn="0" w:lastRowLastColumn="0"/>
              <w:rPr>
                <w:rFonts w:eastAsia="Times New Roman" w:cs="B Nazanin"/>
                <w:rtl/>
                <w:lang w:bidi="fa-IR"/>
              </w:rPr>
            </w:pPr>
            <w:r>
              <w:rPr>
                <w:rFonts w:eastAsia="Times New Roman" w:cs="B Nazanin" w:hint="cs"/>
                <w:rtl/>
                <w:lang w:bidi="fa-IR"/>
              </w:rPr>
              <w:t>209</w:t>
            </w:r>
            <w:r w:rsidR="00D8032B">
              <w:rPr>
                <w:rFonts w:eastAsia="Times New Roman" w:cs="B Nazanin" w:hint="cs"/>
                <w:rtl/>
                <w:lang w:bidi="fa-IR"/>
              </w:rPr>
              <w:t>3</w:t>
            </w:r>
            <w:r>
              <w:rPr>
                <w:rFonts w:eastAsia="Times New Roman" w:cs="B Nazanin" w:hint="cs"/>
                <w:rtl/>
                <w:lang w:bidi="fa-IR"/>
              </w:rPr>
              <w:t>/0</w:t>
            </w:r>
          </w:p>
        </w:tc>
      </w:tr>
      <w:tr w:rsidR="00CD26BD" w:rsidTr="00146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3" w:type="dxa"/>
            <w:gridSpan w:val="2"/>
          </w:tcPr>
          <w:p w:rsidR="00CD26BD" w:rsidRPr="00146662" w:rsidRDefault="00CD26BD" w:rsidP="00CD3728">
            <w:pPr>
              <w:bidi/>
              <w:jc w:val="center"/>
              <w:rPr>
                <w:rFonts w:eastAsia="Times New Roman" w:cs="B Nazanin"/>
                <w:b w:val="0"/>
                <w:bCs w:val="0"/>
                <w:rtl/>
                <w:lang w:bidi="fa-IR"/>
              </w:rPr>
            </w:pPr>
            <w:r w:rsidRPr="00CD4895">
              <w:rPr>
                <w:rFonts w:eastAsia="Times New Roman" w:cs="B Nazanin" w:hint="cs"/>
                <w:b w:val="0"/>
                <w:bCs w:val="0"/>
                <w:sz w:val="20"/>
                <w:szCs w:val="20"/>
                <w:rtl/>
                <w:lang w:bidi="fa-IR"/>
              </w:rPr>
              <w:t>وزن هزار دانه</w:t>
            </w:r>
            <w:r w:rsidRPr="00146662">
              <w:rPr>
                <w:rFonts w:eastAsia="Times New Roman" w:cs="B Nazanin" w:hint="cs"/>
                <w:b w:val="0"/>
                <w:bCs w:val="0"/>
                <w:rtl/>
                <w:lang w:bidi="fa-IR"/>
              </w:rPr>
              <w:t xml:space="preserve"> (</w:t>
            </w:r>
            <w:r w:rsidRPr="00CD4895">
              <w:rPr>
                <w:rFonts w:asciiTheme="majorBidi" w:eastAsia="Times New Roman" w:hAnsiTheme="majorBidi" w:cstheme="majorBidi"/>
                <w:b w:val="0"/>
                <w:bCs w:val="0"/>
                <w:sz w:val="16"/>
                <w:szCs w:val="16"/>
                <w:lang w:bidi="fa-IR"/>
              </w:rPr>
              <w:t>gr</w:t>
            </w:r>
            <w:r w:rsidRPr="00146662">
              <w:rPr>
                <w:rFonts w:eastAsia="Times New Roman" w:cs="B Nazanin" w:hint="cs"/>
                <w:b w:val="0"/>
                <w:bCs w:val="0"/>
                <w:rtl/>
                <w:lang w:bidi="fa-IR"/>
              </w:rPr>
              <w:t>)</w:t>
            </w:r>
          </w:p>
        </w:tc>
        <w:tc>
          <w:tcPr>
            <w:tcW w:w="1310" w:type="dxa"/>
          </w:tcPr>
          <w:p w:rsidR="00CD26BD" w:rsidRPr="00CD3728" w:rsidRDefault="00491F58" w:rsidP="00491F58">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lang w:bidi="fa-IR"/>
              </w:rPr>
            </w:pPr>
            <w:r>
              <w:rPr>
                <w:rFonts w:asciiTheme="majorBidi" w:eastAsia="Times New Roman" w:hAnsiTheme="majorBidi" w:cstheme="majorBidi"/>
                <w:sz w:val="20"/>
                <w:szCs w:val="20"/>
                <w:lang w:bidi="fa-IR"/>
              </w:rPr>
              <w:t>a</w:t>
            </w:r>
            <w:r>
              <w:rPr>
                <w:rFonts w:eastAsia="Times New Roman" w:cs="B Nazanin" w:hint="cs"/>
                <w:rtl/>
                <w:lang w:bidi="fa-IR"/>
              </w:rPr>
              <w:t>37</w:t>
            </w:r>
            <w:r w:rsidR="002F69BD">
              <w:rPr>
                <w:rFonts w:eastAsia="Times New Roman" w:cs="B Nazanin" w:hint="cs"/>
                <w:rtl/>
                <w:lang w:bidi="fa-IR"/>
              </w:rPr>
              <w:t>/4</w:t>
            </w:r>
            <w:r w:rsidR="00EA14A7">
              <w:rPr>
                <w:rFonts w:eastAsia="Times New Roman" w:cs="B Nazanin" w:hint="cs"/>
                <w:rtl/>
                <w:lang w:bidi="fa-IR"/>
              </w:rPr>
              <w:t>2</w:t>
            </w:r>
          </w:p>
        </w:tc>
        <w:tc>
          <w:tcPr>
            <w:tcW w:w="1311" w:type="dxa"/>
          </w:tcPr>
          <w:p w:rsidR="00CD26BD" w:rsidRPr="00CD3728" w:rsidRDefault="00491F58" w:rsidP="00491F58">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rtl/>
                <w:lang w:bidi="fa-IR"/>
              </w:rPr>
            </w:pPr>
            <w:r>
              <w:rPr>
                <w:rFonts w:asciiTheme="majorBidi" w:eastAsia="Times New Roman" w:hAnsiTheme="majorBidi" w:cstheme="majorBidi"/>
                <w:sz w:val="20"/>
                <w:szCs w:val="20"/>
                <w:lang w:bidi="fa-IR"/>
              </w:rPr>
              <w:t>a</w:t>
            </w:r>
            <w:r>
              <w:rPr>
                <w:rFonts w:eastAsia="Times New Roman" w:cs="B Nazanin" w:hint="cs"/>
                <w:rtl/>
                <w:lang w:bidi="fa-IR"/>
              </w:rPr>
              <w:t>6</w:t>
            </w:r>
            <w:r w:rsidR="002F69BD">
              <w:rPr>
                <w:rFonts w:eastAsia="Times New Roman" w:cs="B Nazanin" w:hint="cs"/>
                <w:rtl/>
                <w:lang w:bidi="fa-IR"/>
              </w:rPr>
              <w:t>7/4</w:t>
            </w:r>
            <w:r w:rsidR="00D8032B">
              <w:rPr>
                <w:rFonts w:eastAsia="Times New Roman" w:cs="B Nazanin" w:hint="cs"/>
                <w:rtl/>
                <w:lang w:bidi="fa-IR"/>
              </w:rPr>
              <w:t>2</w:t>
            </w:r>
          </w:p>
        </w:tc>
        <w:tc>
          <w:tcPr>
            <w:tcW w:w="1311" w:type="dxa"/>
          </w:tcPr>
          <w:p w:rsidR="00CD26BD" w:rsidRPr="00CD3728" w:rsidRDefault="002F69BD" w:rsidP="00D8032B">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rtl/>
                <w:lang w:bidi="fa-IR"/>
              </w:rPr>
            </w:pPr>
            <w:r>
              <w:rPr>
                <w:rFonts w:asciiTheme="majorBidi" w:eastAsia="Times New Roman" w:hAnsiTheme="majorBidi" w:cstheme="majorBidi"/>
                <w:sz w:val="20"/>
                <w:szCs w:val="20"/>
                <w:lang w:bidi="fa-IR"/>
              </w:rPr>
              <w:t>b</w:t>
            </w:r>
            <w:r>
              <w:rPr>
                <w:rFonts w:eastAsia="Times New Roman" w:cs="B Nazanin" w:hint="cs"/>
                <w:rtl/>
                <w:lang w:bidi="fa-IR"/>
              </w:rPr>
              <w:t>2</w:t>
            </w:r>
            <w:r w:rsidR="00D8032B">
              <w:rPr>
                <w:rFonts w:eastAsia="Times New Roman" w:cs="B Nazanin" w:hint="cs"/>
                <w:rtl/>
                <w:lang w:bidi="fa-IR"/>
              </w:rPr>
              <w:t>0</w:t>
            </w:r>
            <w:r>
              <w:rPr>
                <w:rFonts w:eastAsia="Times New Roman" w:cs="B Nazanin" w:hint="cs"/>
                <w:rtl/>
                <w:lang w:bidi="fa-IR"/>
              </w:rPr>
              <w:t>/</w:t>
            </w:r>
            <w:r w:rsidR="00D8032B">
              <w:rPr>
                <w:rFonts w:eastAsia="Times New Roman" w:cs="B Nazanin" w:hint="cs"/>
                <w:rtl/>
                <w:lang w:bidi="fa-IR"/>
              </w:rPr>
              <w:t>39</w:t>
            </w:r>
          </w:p>
        </w:tc>
        <w:tc>
          <w:tcPr>
            <w:tcW w:w="1311" w:type="dxa"/>
          </w:tcPr>
          <w:p w:rsidR="00CD26BD" w:rsidRPr="00CD3728" w:rsidRDefault="00842CC2" w:rsidP="00842CC2">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rtl/>
                <w:lang w:bidi="fa-IR"/>
              </w:rPr>
            </w:pPr>
            <w:r>
              <w:rPr>
                <w:rFonts w:asciiTheme="majorBidi" w:eastAsia="Times New Roman" w:hAnsiTheme="majorBidi" w:cstheme="majorBidi"/>
                <w:sz w:val="20"/>
                <w:szCs w:val="20"/>
                <w:lang w:bidi="fa-IR"/>
              </w:rPr>
              <w:t>c</w:t>
            </w:r>
            <w:r>
              <w:rPr>
                <w:rFonts w:eastAsia="Times New Roman" w:cs="B Nazanin" w:hint="cs"/>
                <w:rtl/>
                <w:lang w:bidi="fa-IR"/>
              </w:rPr>
              <w:t>15/31</w:t>
            </w:r>
          </w:p>
        </w:tc>
        <w:tc>
          <w:tcPr>
            <w:tcW w:w="1277" w:type="dxa"/>
          </w:tcPr>
          <w:p w:rsidR="00CD26BD" w:rsidRPr="00CD3728" w:rsidRDefault="002F69BD" w:rsidP="00D8032B">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rtl/>
                <w:lang w:bidi="fa-IR"/>
              </w:rPr>
            </w:pPr>
            <w:r>
              <w:rPr>
                <w:rFonts w:eastAsia="Times New Roman" w:cs="B Nazanin" w:hint="cs"/>
                <w:rtl/>
                <w:lang w:bidi="fa-IR"/>
              </w:rPr>
              <w:t>60</w:t>
            </w:r>
            <w:r w:rsidR="00D8032B">
              <w:rPr>
                <w:rFonts w:eastAsia="Times New Roman" w:cs="B Nazanin" w:hint="cs"/>
                <w:rtl/>
                <w:lang w:bidi="fa-IR"/>
              </w:rPr>
              <w:t>1</w:t>
            </w:r>
            <w:r>
              <w:rPr>
                <w:rFonts w:eastAsia="Times New Roman" w:cs="B Nazanin" w:hint="cs"/>
                <w:rtl/>
                <w:lang w:bidi="fa-IR"/>
              </w:rPr>
              <w:t>/1</w:t>
            </w:r>
          </w:p>
        </w:tc>
      </w:tr>
      <w:tr w:rsidR="00CD26BD" w:rsidTr="00146662">
        <w:tc>
          <w:tcPr>
            <w:cnfStyle w:val="001000000000" w:firstRow="0" w:lastRow="0" w:firstColumn="1" w:lastColumn="0" w:oddVBand="0" w:evenVBand="0" w:oddHBand="0" w:evenHBand="0" w:firstRowFirstColumn="0" w:firstRowLastColumn="0" w:lastRowFirstColumn="0" w:lastRowLastColumn="0"/>
            <w:tcW w:w="2723" w:type="dxa"/>
            <w:gridSpan w:val="2"/>
          </w:tcPr>
          <w:p w:rsidR="00CD26BD" w:rsidRPr="00146662" w:rsidRDefault="00CD26BD" w:rsidP="00CD3728">
            <w:pPr>
              <w:bidi/>
              <w:jc w:val="center"/>
              <w:rPr>
                <w:rFonts w:eastAsia="Times New Roman" w:cs="B Nazanin"/>
                <w:b w:val="0"/>
                <w:bCs w:val="0"/>
                <w:rtl/>
                <w:lang w:bidi="fa-IR"/>
              </w:rPr>
            </w:pPr>
            <w:r w:rsidRPr="00CD4895">
              <w:rPr>
                <w:rFonts w:eastAsia="Times New Roman" w:cs="B Nazanin" w:hint="cs"/>
                <w:b w:val="0"/>
                <w:bCs w:val="0"/>
                <w:sz w:val="20"/>
                <w:szCs w:val="20"/>
                <w:rtl/>
                <w:lang w:bidi="fa-IR"/>
              </w:rPr>
              <w:t>مقدار نیتروژن</w:t>
            </w:r>
            <w:r w:rsidRPr="00146662">
              <w:rPr>
                <w:rFonts w:eastAsia="Times New Roman" w:cs="B Nazanin" w:hint="cs"/>
                <w:b w:val="0"/>
                <w:bCs w:val="0"/>
                <w:rtl/>
                <w:lang w:bidi="fa-IR"/>
              </w:rPr>
              <w:t xml:space="preserve"> (%)</w:t>
            </w:r>
          </w:p>
        </w:tc>
        <w:tc>
          <w:tcPr>
            <w:tcW w:w="1310" w:type="dxa"/>
          </w:tcPr>
          <w:p w:rsidR="00CD26BD" w:rsidRPr="00CD3728" w:rsidRDefault="005155C1" w:rsidP="005155C1">
            <w:pPr>
              <w:bidi/>
              <w:jc w:val="center"/>
              <w:cnfStyle w:val="000000000000" w:firstRow="0" w:lastRow="0" w:firstColumn="0" w:lastColumn="0" w:oddVBand="0" w:evenVBand="0" w:oddHBand="0" w:evenHBand="0" w:firstRowFirstColumn="0" w:firstRowLastColumn="0" w:lastRowFirstColumn="0" w:lastRowLastColumn="0"/>
              <w:rPr>
                <w:rFonts w:eastAsia="Times New Roman" w:cs="B Nazanin"/>
                <w:rtl/>
                <w:lang w:bidi="fa-IR"/>
              </w:rPr>
            </w:pPr>
            <w:r>
              <w:rPr>
                <w:rFonts w:asciiTheme="majorBidi" w:eastAsia="Times New Roman" w:hAnsiTheme="majorBidi" w:cstheme="majorBidi"/>
                <w:sz w:val="20"/>
                <w:szCs w:val="20"/>
                <w:lang w:bidi="fa-IR"/>
              </w:rPr>
              <w:t>a</w:t>
            </w:r>
            <w:r w:rsidRPr="00D90BCB">
              <w:rPr>
                <w:rFonts w:asciiTheme="majorBidi" w:eastAsia="Times New Roman" w:hAnsiTheme="majorBidi" w:cs="2  Nazanin" w:hint="cs"/>
                <w:sz w:val="20"/>
                <w:szCs w:val="20"/>
                <w:rtl/>
                <w:lang w:bidi="fa-IR"/>
              </w:rPr>
              <w:t>895/1</w:t>
            </w:r>
            <w:r w:rsidR="00146662" w:rsidRPr="00D90BCB">
              <w:rPr>
                <w:rFonts w:eastAsia="Times New Roman" w:cs="2  Nazanin" w:hint="cs"/>
                <w:rtl/>
                <w:lang w:bidi="fa-IR"/>
              </w:rPr>
              <w:t xml:space="preserve"> </w:t>
            </w:r>
          </w:p>
        </w:tc>
        <w:tc>
          <w:tcPr>
            <w:tcW w:w="1311" w:type="dxa"/>
          </w:tcPr>
          <w:p w:rsidR="00CD26BD" w:rsidRPr="00CD3728" w:rsidRDefault="005155C1" w:rsidP="0055464C">
            <w:pPr>
              <w:bidi/>
              <w:jc w:val="center"/>
              <w:cnfStyle w:val="000000000000" w:firstRow="0" w:lastRow="0" w:firstColumn="0" w:lastColumn="0" w:oddVBand="0" w:evenVBand="0" w:oddHBand="0" w:evenHBand="0" w:firstRowFirstColumn="0" w:firstRowLastColumn="0" w:lastRowFirstColumn="0" w:lastRowLastColumn="0"/>
              <w:rPr>
                <w:rFonts w:eastAsia="Times New Roman" w:cs="B Nazanin"/>
                <w:rtl/>
                <w:lang w:bidi="fa-IR"/>
              </w:rPr>
            </w:pPr>
            <w:r>
              <w:rPr>
                <w:rFonts w:asciiTheme="majorBidi" w:eastAsia="Times New Roman" w:hAnsiTheme="majorBidi" w:cstheme="majorBidi"/>
                <w:sz w:val="20"/>
                <w:szCs w:val="20"/>
                <w:lang w:bidi="fa-IR"/>
              </w:rPr>
              <w:t>ab</w:t>
            </w:r>
            <w:r w:rsidRPr="00D3435C">
              <w:rPr>
                <w:rFonts w:eastAsia="Times New Roman" w:cs="B Nazanin" w:hint="cs"/>
                <w:rtl/>
                <w:lang w:bidi="fa-IR"/>
              </w:rPr>
              <w:t>70/1</w:t>
            </w:r>
            <w:r w:rsidR="00146662">
              <w:rPr>
                <w:rFonts w:eastAsia="Times New Roman" w:cs="B Nazanin" w:hint="cs"/>
                <w:rtl/>
                <w:lang w:bidi="fa-IR"/>
              </w:rPr>
              <w:t xml:space="preserve"> </w:t>
            </w:r>
          </w:p>
        </w:tc>
        <w:tc>
          <w:tcPr>
            <w:tcW w:w="1311" w:type="dxa"/>
          </w:tcPr>
          <w:p w:rsidR="00CD26BD" w:rsidRPr="00CD3728" w:rsidRDefault="00146662" w:rsidP="00090F4A">
            <w:pPr>
              <w:bidi/>
              <w:jc w:val="center"/>
              <w:cnfStyle w:val="000000000000" w:firstRow="0" w:lastRow="0" w:firstColumn="0" w:lastColumn="0" w:oddVBand="0" w:evenVBand="0" w:oddHBand="0" w:evenHBand="0" w:firstRowFirstColumn="0" w:firstRowLastColumn="0" w:lastRowFirstColumn="0" w:lastRowLastColumn="0"/>
              <w:rPr>
                <w:rFonts w:eastAsia="Times New Roman" w:cs="B Nazanin"/>
                <w:rtl/>
                <w:lang w:bidi="fa-IR"/>
              </w:rPr>
            </w:pPr>
            <w:r w:rsidRPr="00530FCB">
              <w:rPr>
                <w:rFonts w:asciiTheme="majorBidi" w:eastAsia="Times New Roman" w:hAnsiTheme="majorBidi" w:cstheme="majorBidi"/>
                <w:sz w:val="20"/>
                <w:szCs w:val="20"/>
                <w:lang w:bidi="fa-IR"/>
              </w:rPr>
              <w:t>b</w:t>
            </w:r>
            <w:r>
              <w:rPr>
                <w:rFonts w:eastAsia="Times New Roman" w:cs="B Nazanin" w:hint="cs"/>
                <w:rtl/>
                <w:lang w:bidi="fa-IR"/>
              </w:rPr>
              <w:t xml:space="preserve"> </w:t>
            </w:r>
            <w:r w:rsidR="00090F4A">
              <w:rPr>
                <w:rFonts w:eastAsia="Times New Roman" w:cs="B Nazanin" w:hint="cs"/>
                <w:rtl/>
                <w:lang w:bidi="fa-IR"/>
              </w:rPr>
              <w:t>39/1</w:t>
            </w:r>
          </w:p>
        </w:tc>
        <w:tc>
          <w:tcPr>
            <w:tcW w:w="1311" w:type="dxa"/>
          </w:tcPr>
          <w:p w:rsidR="00CD26BD" w:rsidRPr="00CD3728" w:rsidRDefault="00146662" w:rsidP="002631A3">
            <w:pPr>
              <w:bidi/>
              <w:jc w:val="center"/>
              <w:cnfStyle w:val="000000000000" w:firstRow="0" w:lastRow="0" w:firstColumn="0" w:lastColumn="0" w:oddVBand="0" w:evenVBand="0" w:oddHBand="0" w:evenHBand="0" w:firstRowFirstColumn="0" w:firstRowLastColumn="0" w:lastRowFirstColumn="0" w:lastRowLastColumn="0"/>
              <w:rPr>
                <w:rFonts w:eastAsia="Times New Roman" w:cs="B Nazanin"/>
                <w:rtl/>
                <w:lang w:bidi="fa-IR"/>
              </w:rPr>
            </w:pPr>
            <w:r w:rsidRPr="00530FCB">
              <w:rPr>
                <w:rFonts w:asciiTheme="majorBidi" w:eastAsia="Times New Roman" w:hAnsiTheme="majorBidi" w:cstheme="majorBidi"/>
                <w:sz w:val="20"/>
                <w:szCs w:val="20"/>
                <w:lang w:bidi="fa-IR"/>
              </w:rPr>
              <w:t>b</w:t>
            </w:r>
            <w:r>
              <w:rPr>
                <w:rFonts w:eastAsia="Times New Roman" w:cs="B Nazanin" w:hint="cs"/>
                <w:rtl/>
                <w:lang w:bidi="fa-IR"/>
              </w:rPr>
              <w:t xml:space="preserve"> </w:t>
            </w:r>
            <w:r w:rsidR="002631A3">
              <w:rPr>
                <w:rFonts w:eastAsia="Times New Roman" w:cs="B Nazanin" w:hint="cs"/>
                <w:rtl/>
                <w:lang w:bidi="fa-IR"/>
              </w:rPr>
              <w:t>521/1</w:t>
            </w:r>
          </w:p>
        </w:tc>
        <w:tc>
          <w:tcPr>
            <w:tcW w:w="1277" w:type="dxa"/>
          </w:tcPr>
          <w:p w:rsidR="00CD26BD" w:rsidRPr="00CD3728" w:rsidRDefault="002F69BD" w:rsidP="00D8032B">
            <w:pPr>
              <w:bidi/>
              <w:jc w:val="center"/>
              <w:cnfStyle w:val="000000000000" w:firstRow="0" w:lastRow="0" w:firstColumn="0" w:lastColumn="0" w:oddVBand="0" w:evenVBand="0" w:oddHBand="0" w:evenHBand="0" w:firstRowFirstColumn="0" w:firstRowLastColumn="0" w:lastRowFirstColumn="0" w:lastRowLastColumn="0"/>
              <w:rPr>
                <w:rFonts w:eastAsia="Times New Roman" w:cs="B Nazanin"/>
                <w:rtl/>
                <w:lang w:bidi="fa-IR"/>
              </w:rPr>
            </w:pPr>
            <w:r>
              <w:rPr>
                <w:rFonts w:eastAsia="Times New Roman" w:cs="B Nazanin" w:hint="cs"/>
                <w:rtl/>
                <w:lang w:bidi="fa-IR"/>
              </w:rPr>
              <w:t>322</w:t>
            </w:r>
            <w:r w:rsidR="00D8032B">
              <w:rPr>
                <w:rFonts w:eastAsia="Times New Roman" w:cs="B Nazanin" w:hint="cs"/>
                <w:rtl/>
                <w:lang w:bidi="fa-IR"/>
              </w:rPr>
              <w:t>0</w:t>
            </w:r>
            <w:r>
              <w:rPr>
                <w:rFonts w:eastAsia="Times New Roman" w:cs="B Nazanin" w:hint="cs"/>
                <w:rtl/>
                <w:lang w:bidi="fa-IR"/>
              </w:rPr>
              <w:t>/0</w:t>
            </w:r>
          </w:p>
        </w:tc>
      </w:tr>
      <w:tr w:rsidR="00CD26BD" w:rsidTr="00146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3" w:type="dxa"/>
            <w:gridSpan w:val="2"/>
          </w:tcPr>
          <w:p w:rsidR="00CD26BD" w:rsidRPr="00146662" w:rsidRDefault="00CD26BD" w:rsidP="00CD3728">
            <w:pPr>
              <w:bidi/>
              <w:jc w:val="center"/>
              <w:rPr>
                <w:rFonts w:eastAsia="Times New Roman" w:cs="B Nazanin"/>
                <w:b w:val="0"/>
                <w:bCs w:val="0"/>
                <w:rtl/>
                <w:lang w:bidi="fa-IR"/>
              </w:rPr>
            </w:pPr>
            <w:r w:rsidRPr="00CD4895">
              <w:rPr>
                <w:rFonts w:eastAsia="Times New Roman" w:cs="B Nazanin" w:hint="cs"/>
                <w:b w:val="0"/>
                <w:bCs w:val="0"/>
                <w:sz w:val="20"/>
                <w:szCs w:val="20"/>
                <w:rtl/>
                <w:lang w:bidi="fa-IR"/>
              </w:rPr>
              <w:t>مقدار پروتئین</w:t>
            </w:r>
            <w:r w:rsidRPr="00146662">
              <w:rPr>
                <w:rFonts w:eastAsia="Times New Roman" w:cs="B Nazanin" w:hint="cs"/>
                <w:b w:val="0"/>
                <w:bCs w:val="0"/>
                <w:rtl/>
                <w:lang w:bidi="fa-IR"/>
              </w:rPr>
              <w:t xml:space="preserve"> (%)</w:t>
            </w:r>
          </w:p>
        </w:tc>
        <w:tc>
          <w:tcPr>
            <w:tcW w:w="1310" w:type="dxa"/>
          </w:tcPr>
          <w:p w:rsidR="00CD26BD" w:rsidRPr="00CD3728" w:rsidRDefault="00146662" w:rsidP="00842628">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rtl/>
                <w:lang w:bidi="fa-IR"/>
              </w:rPr>
            </w:pPr>
            <w:r w:rsidRPr="00530FCB">
              <w:rPr>
                <w:rFonts w:asciiTheme="majorBidi" w:eastAsia="Times New Roman" w:hAnsiTheme="majorBidi" w:cstheme="majorBidi"/>
                <w:sz w:val="20"/>
                <w:szCs w:val="20"/>
                <w:lang w:bidi="fa-IR"/>
              </w:rPr>
              <w:t>a</w:t>
            </w:r>
            <w:r>
              <w:rPr>
                <w:rFonts w:eastAsia="Times New Roman" w:cs="B Nazanin" w:hint="cs"/>
                <w:rtl/>
                <w:lang w:bidi="fa-IR"/>
              </w:rPr>
              <w:t xml:space="preserve"> </w:t>
            </w:r>
            <w:r w:rsidR="00842628">
              <w:rPr>
                <w:rFonts w:eastAsia="Times New Roman" w:cs="B Nazanin" w:hint="cs"/>
                <w:rtl/>
                <w:lang w:bidi="fa-IR"/>
              </w:rPr>
              <w:t>8</w:t>
            </w:r>
            <w:r w:rsidR="002631A3">
              <w:rPr>
                <w:rFonts w:eastAsia="Times New Roman" w:cs="B Nazanin" w:hint="cs"/>
                <w:rtl/>
                <w:lang w:bidi="fa-IR"/>
              </w:rPr>
              <w:t>1/1</w:t>
            </w:r>
            <w:r w:rsidR="00842628">
              <w:rPr>
                <w:rFonts w:eastAsia="Times New Roman" w:cs="B Nazanin" w:hint="cs"/>
                <w:rtl/>
                <w:lang w:bidi="fa-IR"/>
              </w:rPr>
              <w:t>0</w:t>
            </w:r>
          </w:p>
        </w:tc>
        <w:tc>
          <w:tcPr>
            <w:tcW w:w="1311" w:type="dxa"/>
          </w:tcPr>
          <w:p w:rsidR="00CD26BD" w:rsidRPr="00CD3728" w:rsidRDefault="00146662" w:rsidP="002631A3">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rtl/>
                <w:lang w:bidi="fa-IR"/>
              </w:rPr>
            </w:pPr>
            <w:r w:rsidRPr="00530FCB">
              <w:rPr>
                <w:rFonts w:asciiTheme="majorBidi" w:eastAsia="Times New Roman" w:hAnsiTheme="majorBidi" w:cstheme="majorBidi"/>
                <w:sz w:val="20"/>
                <w:szCs w:val="20"/>
                <w:lang w:bidi="fa-IR"/>
              </w:rPr>
              <w:t>a</w:t>
            </w:r>
            <w:r>
              <w:rPr>
                <w:rFonts w:asciiTheme="majorBidi" w:eastAsia="Times New Roman" w:hAnsiTheme="majorBidi" w:cstheme="majorBidi"/>
                <w:lang w:bidi="fa-IR"/>
              </w:rPr>
              <w:t>b</w:t>
            </w:r>
            <w:r>
              <w:rPr>
                <w:rFonts w:eastAsia="Times New Roman" w:cs="B Nazanin" w:hint="cs"/>
                <w:rtl/>
                <w:lang w:bidi="fa-IR"/>
              </w:rPr>
              <w:t xml:space="preserve"> </w:t>
            </w:r>
            <w:r w:rsidR="002631A3">
              <w:rPr>
                <w:rFonts w:eastAsia="Times New Roman" w:cs="B Nazanin" w:hint="cs"/>
                <w:rtl/>
                <w:lang w:bidi="fa-IR"/>
              </w:rPr>
              <w:t>87/9</w:t>
            </w:r>
          </w:p>
        </w:tc>
        <w:tc>
          <w:tcPr>
            <w:tcW w:w="1311" w:type="dxa"/>
          </w:tcPr>
          <w:p w:rsidR="00CD26BD" w:rsidRPr="00CD3728" w:rsidRDefault="00146662" w:rsidP="002631A3">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rtl/>
                <w:lang w:bidi="fa-IR"/>
              </w:rPr>
            </w:pPr>
            <w:r w:rsidRPr="00530FCB">
              <w:rPr>
                <w:rFonts w:asciiTheme="majorBidi" w:eastAsia="Times New Roman" w:hAnsiTheme="majorBidi" w:cstheme="majorBidi"/>
                <w:sz w:val="20"/>
                <w:szCs w:val="20"/>
                <w:lang w:bidi="fa-IR"/>
              </w:rPr>
              <w:t>b</w:t>
            </w:r>
            <w:r>
              <w:rPr>
                <w:rFonts w:eastAsia="Times New Roman" w:cs="B Nazanin" w:hint="cs"/>
                <w:rtl/>
                <w:lang w:bidi="fa-IR"/>
              </w:rPr>
              <w:t xml:space="preserve"> </w:t>
            </w:r>
            <w:r w:rsidR="002631A3">
              <w:rPr>
                <w:rFonts w:eastAsia="Times New Roman" w:cs="B Nazanin" w:hint="cs"/>
                <w:rtl/>
                <w:lang w:bidi="fa-IR"/>
              </w:rPr>
              <w:t>10/8</w:t>
            </w:r>
          </w:p>
        </w:tc>
        <w:tc>
          <w:tcPr>
            <w:tcW w:w="1311" w:type="dxa"/>
          </w:tcPr>
          <w:p w:rsidR="00CD26BD" w:rsidRPr="00CD3728" w:rsidRDefault="00146662" w:rsidP="002631A3">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rtl/>
                <w:lang w:bidi="fa-IR"/>
              </w:rPr>
            </w:pPr>
            <w:r w:rsidRPr="00530FCB">
              <w:rPr>
                <w:rFonts w:asciiTheme="majorBidi" w:eastAsia="Times New Roman" w:hAnsiTheme="majorBidi" w:cstheme="majorBidi"/>
                <w:sz w:val="20"/>
                <w:szCs w:val="20"/>
                <w:lang w:bidi="fa-IR"/>
              </w:rPr>
              <w:t>b</w:t>
            </w:r>
            <w:r>
              <w:rPr>
                <w:rFonts w:eastAsia="Times New Roman" w:cs="B Nazanin" w:hint="cs"/>
                <w:rtl/>
                <w:lang w:bidi="fa-IR"/>
              </w:rPr>
              <w:t xml:space="preserve"> </w:t>
            </w:r>
            <w:r w:rsidR="002631A3">
              <w:rPr>
                <w:rFonts w:eastAsia="Times New Roman" w:cs="B Nazanin" w:hint="cs"/>
                <w:rtl/>
                <w:lang w:bidi="fa-IR"/>
              </w:rPr>
              <w:t>70/8</w:t>
            </w:r>
          </w:p>
        </w:tc>
        <w:tc>
          <w:tcPr>
            <w:tcW w:w="1277" w:type="dxa"/>
          </w:tcPr>
          <w:p w:rsidR="00CD26BD" w:rsidRPr="00CD3728" w:rsidRDefault="002F69BD" w:rsidP="00D8032B">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rtl/>
                <w:lang w:bidi="fa-IR"/>
              </w:rPr>
            </w:pPr>
            <w:r>
              <w:rPr>
                <w:rFonts w:eastAsia="Times New Roman" w:cs="B Nazanin" w:hint="cs"/>
                <w:rtl/>
                <w:lang w:bidi="fa-IR"/>
              </w:rPr>
              <w:t>87</w:t>
            </w:r>
            <w:r w:rsidR="00D8032B">
              <w:rPr>
                <w:rFonts w:eastAsia="Times New Roman" w:cs="B Nazanin" w:hint="cs"/>
                <w:rtl/>
                <w:lang w:bidi="fa-IR"/>
              </w:rPr>
              <w:t>3</w:t>
            </w:r>
            <w:r>
              <w:rPr>
                <w:rFonts w:eastAsia="Times New Roman" w:cs="B Nazanin" w:hint="cs"/>
                <w:rtl/>
                <w:lang w:bidi="fa-IR"/>
              </w:rPr>
              <w:t>/1</w:t>
            </w:r>
          </w:p>
        </w:tc>
      </w:tr>
      <w:tr w:rsidR="00CD26BD" w:rsidTr="00146662">
        <w:tc>
          <w:tcPr>
            <w:cnfStyle w:val="001000000000" w:firstRow="0" w:lastRow="0" w:firstColumn="1" w:lastColumn="0" w:oddVBand="0" w:evenVBand="0" w:oddHBand="0" w:evenHBand="0" w:firstRowFirstColumn="0" w:firstRowLastColumn="0" w:lastRowFirstColumn="0" w:lastRowLastColumn="0"/>
            <w:tcW w:w="2723" w:type="dxa"/>
            <w:gridSpan w:val="2"/>
          </w:tcPr>
          <w:p w:rsidR="00CD26BD" w:rsidRPr="00146662" w:rsidRDefault="00CD26BD" w:rsidP="00CD3728">
            <w:pPr>
              <w:bidi/>
              <w:jc w:val="center"/>
              <w:rPr>
                <w:rFonts w:eastAsia="Times New Roman" w:cs="B Nazanin"/>
                <w:b w:val="0"/>
                <w:bCs w:val="0"/>
                <w:rtl/>
                <w:lang w:bidi="fa-IR"/>
              </w:rPr>
            </w:pPr>
            <w:r w:rsidRPr="00CD4895">
              <w:rPr>
                <w:rFonts w:eastAsia="Times New Roman" w:cs="B Nazanin" w:hint="cs"/>
                <w:b w:val="0"/>
                <w:bCs w:val="0"/>
                <w:sz w:val="20"/>
                <w:szCs w:val="20"/>
                <w:rtl/>
                <w:lang w:bidi="fa-IR"/>
              </w:rPr>
              <w:t>ارتفاع بوته</w:t>
            </w:r>
            <w:r w:rsidRPr="00146662">
              <w:rPr>
                <w:rFonts w:eastAsia="Times New Roman" w:cs="B Nazanin" w:hint="cs"/>
                <w:b w:val="0"/>
                <w:bCs w:val="0"/>
                <w:rtl/>
                <w:lang w:bidi="fa-IR"/>
              </w:rPr>
              <w:t xml:space="preserve"> (</w:t>
            </w:r>
            <w:r w:rsidRPr="00CD4895">
              <w:rPr>
                <w:rFonts w:asciiTheme="majorBidi" w:eastAsia="Times New Roman" w:hAnsiTheme="majorBidi" w:cstheme="majorBidi"/>
                <w:b w:val="0"/>
                <w:bCs w:val="0"/>
                <w:sz w:val="16"/>
                <w:szCs w:val="16"/>
                <w:lang w:bidi="fa-IR"/>
              </w:rPr>
              <w:t>cm</w:t>
            </w:r>
            <w:r w:rsidRPr="00146662">
              <w:rPr>
                <w:rFonts w:eastAsia="Times New Roman" w:cs="B Nazanin" w:hint="cs"/>
                <w:b w:val="0"/>
                <w:bCs w:val="0"/>
                <w:rtl/>
                <w:lang w:bidi="fa-IR"/>
              </w:rPr>
              <w:t>)</w:t>
            </w:r>
          </w:p>
        </w:tc>
        <w:tc>
          <w:tcPr>
            <w:tcW w:w="1310" w:type="dxa"/>
          </w:tcPr>
          <w:p w:rsidR="00CD26BD" w:rsidRPr="00CD3728" w:rsidRDefault="00146662" w:rsidP="005155C1">
            <w:pPr>
              <w:bidi/>
              <w:jc w:val="center"/>
              <w:cnfStyle w:val="000000000000" w:firstRow="0" w:lastRow="0" w:firstColumn="0" w:lastColumn="0" w:oddVBand="0" w:evenVBand="0" w:oddHBand="0" w:evenHBand="0" w:firstRowFirstColumn="0" w:firstRowLastColumn="0" w:lastRowFirstColumn="0" w:lastRowLastColumn="0"/>
              <w:rPr>
                <w:rFonts w:eastAsia="Times New Roman" w:cs="B Nazanin"/>
                <w:rtl/>
                <w:lang w:bidi="fa-IR"/>
              </w:rPr>
            </w:pPr>
            <w:r>
              <w:rPr>
                <w:rFonts w:eastAsia="Times New Roman" w:cs="B Nazanin" w:hint="cs"/>
                <w:rtl/>
                <w:lang w:bidi="fa-IR"/>
              </w:rPr>
              <w:t>9</w:t>
            </w:r>
            <w:r w:rsidR="005155C1">
              <w:rPr>
                <w:rFonts w:eastAsia="Times New Roman" w:cs="B Nazanin" w:hint="cs"/>
                <w:rtl/>
                <w:lang w:bidi="fa-IR"/>
              </w:rPr>
              <w:t>2</w:t>
            </w:r>
          </w:p>
        </w:tc>
        <w:tc>
          <w:tcPr>
            <w:tcW w:w="1311" w:type="dxa"/>
          </w:tcPr>
          <w:p w:rsidR="00CD26BD" w:rsidRPr="00CD3728" w:rsidRDefault="00146662" w:rsidP="00CD3728">
            <w:pPr>
              <w:bidi/>
              <w:jc w:val="center"/>
              <w:cnfStyle w:val="000000000000" w:firstRow="0" w:lastRow="0" w:firstColumn="0" w:lastColumn="0" w:oddVBand="0" w:evenVBand="0" w:oddHBand="0" w:evenHBand="0" w:firstRowFirstColumn="0" w:firstRowLastColumn="0" w:lastRowFirstColumn="0" w:lastRowLastColumn="0"/>
              <w:rPr>
                <w:rFonts w:eastAsia="Times New Roman" w:cs="B Nazanin"/>
                <w:rtl/>
                <w:lang w:bidi="fa-IR"/>
              </w:rPr>
            </w:pPr>
            <w:r>
              <w:rPr>
                <w:rFonts w:eastAsia="Times New Roman" w:cs="B Nazanin" w:hint="cs"/>
                <w:rtl/>
                <w:lang w:bidi="fa-IR"/>
              </w:rPr>
              <w:t>90</w:t>
            </w:r>
          </w:p>
        </w:tc>
        <w:tc>
          <w:tcPr>
            <w:tcW w:w="1311" w:type="dxa"/>
          </w:tcPr>
          <w:p w:rsidR="00CD26BD" w:rsidRPr="00CD3728" w:rsidRDefault="00146662" w:rsidP="00CD3728">
            <w:pPr>
              <w:bidi/>
              <w:jc w:val="center"/>
              <w:cnfStyle w:val="000000000000" w:firstRow="0" w:lastRow="0" w:firstColumn="0" w:lastColumn="0" w:oddVBand="0" w:evenVBand="0" w:oddHBand="0" w:evenHBand="0" w:firstRowFirstColumn="0" w:firstRowLastColumn="0" w:lastRowFirstColumn="0" w:lastRowLastColumn="0"/>
              <w:rPr>
                <w:rFonts w:eastAsia="Times New Roman" w:cs="B Nazanin"/>
                <w:rtl/>
                <w:lang w:bidi="fa-IR"/>
              </w:rPr>
            </w:pPr>
            <w:r>
              <w:rPr>
                <w:rFonts w:eastAsia="Times New Roman" w:cs="B Nazanin" w:hint="cs"/>
                <w:rtl/>
                <w:lang w:bidi="fa-IR"/>
              </w:rPr>
              <w:t>90</w:t>
            </w:r>
          </w:p>
        </w:tc>
        <w:tc>
          <w:tcPr>
            <w:tcW w:w="1311" w:type="dxa"/>
          </w:tcPr>
          <w:p w:rsidR="00CD26BD" w:rsidRPr="00CD3728" w:rsidRDefault="00226DFB" w:rsidP="00CD3728">
            <w:pPr>
              <w:bidi/>
              <w:jc w:val="center"/>
              <w:cnfStyle w:val="000000000000" w:firstRow="0" w:lastRow="0" w:firstColumn="0" w:lastColumn="0" w:oddVBand="0" w:evenVBand="0" w:oddHBand="0" w:evenHBand="0" w:firstRowFirstColumn="0" w:firstRowLastColumn="0" w:lastRowFirstColumn="0" w:lastRowLastColumn="0"/>
              <w:rPr>
                <w:rFonts w:eastAsia="Times New Roman" w:cs="B Nazanin"/>
                <w:rtl/>
                <w:lang w:bidi="fa-IR"/>
              </w:rPr>
            </w:pPr>
            <w:r>
              <w:rPr>
                <w:rFonts w:eastAsia="Times New Roman" w:cs="B Nazanin" w:hint="cs"/>
                <w:rtl/>
                <w:lang w:bidi="fa-IR"/>
              </w:rPr>
              <w:t>78</w:t>
            </w:r>
          </w:p>
        </w:tc>
        <w:tc>
          <w:tcPr>
            <w:tcW w:w="1277" w:type="dxa"/>
          </w:tcPr>
          <w:p w:rsidR="00CD26BD" w:rsidRPr="00CD3728" w:rsidRDefault="00146662" w:rsidP="00CD3728">
            <w:pPr>
              <w:bidi/>
              <w:jc w:val="center"/>
              <w:cnfStyle w:val="000000000000" w:firstRow="0" w:lastRow="0" w:firstColumn="0" w:lastColumn="0" w:oddVBand="0" w:evenVBand="0" w:oddHBand="0" w:evenHBand="0" w:firstRowFirstColumn="0" w:firstRowLastColumn="0" w:lastRowFirstColumn="0" w:lastRowLastColumn="0"/>
              <w:rPr>
                <w:rFonts w:eastAsia="Times New Roman" w:cs="B Nazanin"/>
                <w:rtl/>
                <w:lang w:bidi="fa-IR"/>
              </w:rPr>
            </w:pPr>
            <w:r>
              <w:rPr>
                <w:rFonts w:eastAsia="Times New Roman" w:cs="B Nazanin" w:hint="cs"/>
                <w:rtl/>
                <w:lang w:bidi="fa-IR"/>
              </w:rPr>
              <w:t>-</w:t>
            </w:r>
          </w:p>
        </w:tc>
      </w:tr>
      <w:tr w:rsidR="00CD26BD" w:rsidTr="00146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23" w:type="dxa"/>
            <w:gridSpan w:val="2"/>
          </w:tcPr>
          <w:p w:rsidR="00CD26BD" w:rsidRPr="00146662" w:rsidRDefault="00CD26BD" w:rsidP="00CD3728">
            <w:pPr>
              <w:bidi/>
              <w:jc w:val="center"/>
              <w:rPr>
                <w:rFonts w:eastAsia="Times New Roman" w:cs="B Nazanin"/>
                <w:b w:val="0"/>
                <w:bCs w:val="0"/>
                <w:rtl/>
                <w:lang w:bidi="fa-IR"/>
              </w:rPr>
            </w:pPr>
            <w:r w:rsidRPr="00CD4895">
              <w:rPr>
                <w:rFonts w:eastAsia="Times New Roman" w:cs="B Nazanin" w:hint="cs"/>
                <w:b w:val="0"/>
                <w:bCs w:val="0"/>
                <w:sz w:val="20"/>
                <w:szCs w:val="20"/>
                <w:rtl/>
                <w:lang w:bidi="fa-IR"/>
              </w:rPr>
              <w:t>طول خوشه</w:t>
            </w:r>
            <w:r w:rsidRPr="00146662">
              <w:rPr>
                <w:rFonts w:eastAsia="Times New Roman" w:cs="B Nazanin" w:hint="cs"/>
                <w:b w:val="0"/>
                <w:bCs w:val="0"/>
                <w:rtl/>
                <w:lang w:bidi="fa-IR"/>
              </w:rPr>
              <w:t xml:space="preserve"> (</w:t>
            </w:r>
            <w:r w:rsidRPr="00CD4895">
              <w:rPr>
                <w:rFonts w:asciiTheme="majorBidi" w:eastAsia="Times New Roman" w:hAnsiTheme="majorBidi" w:cstheme="majorBidi"/>
                <w:b w:val="0"/>
                <w:bCs w:val="0"/>
                <w:sz w:val="16"/>
                <w:szCs w:val="16"/>
                <w:lang w:bidi="fa-IR"/>
              </w:rPr>
              <w:t>cm</w:t>
            </w:r>
            <w:r w:rsidRPr="00146662">
              <w:rPr>
                <w:rFonts w:eastAsia="Times New Roman" w:cs="B Nazanin" w:hint="cs"/>
                <w:b w:val="0"/>
                <w:bCs w:val="0"/>
                <w:rtl/>
                <w:lang w:bidi="fa-IR"/>
              </w:rPr>
              <w:t>)</w:t>
            </w:r>
          </w:p>
        </w:tc>
        <w:tc>
          <w:tcPr>
            <w:tcW w:w="1310" w:type="dxa"/>
          </w:tcPr>
          <w:p w:rsidR="00CD26BD" w:rsidRPr="00CD3728" w:rsidRDefault="00C76051" w:rsidP="00CD3728">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rtl/>
                <w:lang w:bidi="fa-IR"/>
              </w:rPr>
            </w:pPr>
            <w:r>
              <w:rPr>
                <w:rFonts w:eastAsia="Times New Roman" w:cs="B Nazanin" w:hint="cs"/>
                <w:rtl/>
                <w:lang w:bidi="fa-IR"/>
              </w:rPr>
              <w:t>11</w:t>
            </w:r>
          </w:p>
        </w:tc>
        <w:tc>
          <w:tcPr>
            <w:tcW w:w="1311" w:type="dxa"/>
          </w:tcPr>
          <w:p w:rsidR="00CD26BD" w:rsidRPr="00CD3728" w:rsidRDefault="00C76051" w:rsidP="00CD3728">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rtl/>
                <w:lang w:bidi="fa-IR"/>
              </w:rPr>
            </w:pPr>
            <w:r>
              <w:rPr>
                <w:rFonts w:eastAsia="Times New Roman" w:cs="B Nazanin" w:hint="cs"/>
                <w:rtl/>
                <w:lang w:bidi="fa-IR"/>
              </w:rPr>
              <w:t>10</w:t>
            </w:r>
          </w:p>
        </w:tc>
        <w:tc>
          <w:tcPr>
            <w:tcW w:w="1311" w:type="dxa"/>
          </w:tcPr>
          <w:p w:rsidR="00CD26BD" w:rsidRPr="00CD3728" w:rsidRDefault="00C76051" w:rsidP="00CD3728">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rtl/>
                <w:lang w:bidi="fa-IR"/>
              </w:rPr>
            </w:pPr>
            <w:r>
              <w:rPr>
                <w:rFonts w:eastAsia="Times New Roman" w:cs="B Nazanin" w:hint="cs"/>
                <w:rtl/>
                <w:lang w:bidi="fa-IR"/>
              </w:rPr>
              <w:t>10</w:t>
            </w:r>
          </w:p>
        </w:tc>
        <w:tc>
          <w:tcPr>
            <w:tcW w:w="1311" w:type="dxa"/>
          </w:tcPr>
          <w:p w:rsidR="00CD26BD" w:rsidRPr="00CD3728" w:rsidRDefault="00C76051" w:rsidP="00CD3728">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rtl/>
                <w:lang w:bidi="fa-IR"/>
              </w:rPr>
            </w:pPr>
            <w:r>
              <w:rPr>
                <w:rFonts w:eastAsia="Times New Roman" w:cs="B Nazanin" w:hint="cs"/>
                <w:rtl/>
                <w:lang w:bidi="fa-IR"/>
              </w:rPr>
              <w:t>8</w:t>
            </w:r>
          </w:p>
        </w:tc>
        <w:tc>
          <w:tcPr>
            <w:tcW w:w="1277" w:type="dxa"/>
          </w:tcPr>
          <w:p w:rsidR="00CD26BD" w:rsidRPr="00CD3728" w:rsidRDefault="00146662" w:rsidP="00CD3728">
            <w:pPr>
              <w:bidi/>
              <w:jc w:val="center"/>
              <w:cnfStyle w:val="000000100000" w:firstRow="0" w:lastRow="0" w:firstColumn="0" w:lastColumn="0" w:oddVBand="0" w:evenVBand="0" w:oddHBand="1" w:evenHBand="0" w:firstRowFirstColumn="0" w:firstRowLastColumn="0" w:lastRowFirstColumn="0" w:lastRowLastColumn="0"/>
              <w:rPr>
                <w:rFonts w:eastAsia="Times New Roman" w:cs="B Nazanin"/>
                <w:rtl/>
                <w:lang w:bidi="fa-IR"/>
              </w:rPr>
            </w:pPr>
            <w:r>
              <w:rPr>
                <w:rFonts w:eastAsia="Times New Roman" w:cs="B Nazanin" w:hint="cs"/>
                <w:rtl/>
                <w:lang w:bidi="fa-IR"/>
              </w:rPr>
              <w:t>-</w:t>
            </w:r>
          </w:p>
        </w:tc>
      </w:tr>
      <w:tr w:rsidR="00CD26BD" w:rsidTr="00146662">
        <w:tc>
          <w:tcPr>
            <w:cnfStyle w:val="001000000000" w:firstRow="0" w:lastRow="0" w:firstColumn="1" w:lastColumn="0" w:oddVBand="0" w:evenVBand="0" w:oddHBand="0" w:evenHBand="0" w:firstRowFirstColumn="0" w:firstRowLastColumn="0" w:lastRowFirstColumn="0" w:lastRowLastColumn="0"/>
            <w:tcW w:w="2723" w:type="dxa"/>
            <w:gridSpan w:val="2"/>
          </w:tcPr>
          <w:p w:rsidR="00CD26BD" w:rsidRPr="00146662" w:rsidRDefault="00CD26BD" w:rsidP="00CD26BD">
            <w:pPr>
              <w:bidi/>
              <w:jc w:val="center"/>
              <w:rPr>
                <w:rFonts w:eastAsia="Times New Roman" w:cs="B Nazanin"/>
                <w:b w:val="0"/>
                <w:bCs w:val="0"/>
                <w:lang w:bidi="fa-IR"/>
              </w:rPr>
            </w:pPr>
            <w:r w:rsidRPr="00CD4895">
              <w:rPr>
                <w:rFonts w:eastAsia="Times New Roman" w:cs="B Nazanin" w:hint="cs"/>
                <w:b w:val="0"/>
                <w:bCs w:val="0"/>
                <w:sz w:val="20"/>
                <w:szCs w:val="20"/>
                <w:rtl/>
                <w:lang w:bidi="fa-IR"/>
              </w:rPr>
              <w:t>بیوماس</w:t>
            </w:r>
            <w:r w:rsidRPr="00146662">
              <w:rPr>
                <w:rFonts w:eastAsia="Times New Roman" w:cs="B Nazanin" w:hint="cs"/>
                <w:b w:val="0"/>
                <w:bCs w:val="0"/>
                <w:rtl/>
                <w:lang w:bidi="fa-IR"/>
              </w:rPr>
              <w:t xml:space="preserve"> (</w:t>
            </w:r>
            <w:r w:rsidRPr="00CD4895">
              <w:rPr>
                <w:rFonts w:asciiTheme="majorBidi" w:eastAsia="Times New Roman" w:hAnsiTheme="majorBidi" w:cstheme="majorBidi"/>
                <w:b w:val="0"/>
                <w:bCs w:val="0"/>
                <w:sz w:val="16"/>
                <w:szCs w:val="16"/>
                <w:lang w:bidi="fa-IR"/>
              </w:rPr>
              <w:t>Ton/ha</w:t>
            </w:r>
            <w:r w:rsidRPr="00146662">
              <w:rPr>
                <w:rFonts w:eastAsia="Times New Roman" w:cs="B Nazanin" w:hint="cs"/>
                <w:b w:val="0"/>
                <w:bCs w:val="0"/>
                <w:rtl/>
                <w:lang w:bidi="fa-IR"/>
              </w:rPr>
              <w:t>)</w:t>
            </w:r>
          </w:p>
        </w:tc>
        <w:tc>
          <w:tcPr>
            <w:tcW w:w="1310" w:type="dxa"/>
          </w:tcPr>
          <w:p w:rsidR="00CD26BD" w:rsidRPr="00CD3728" w:rsidRDefault="002631A3" w:rsidP="004670FE">
            <w:pPr>
              <w:bidi/>
              <w:jc w:val="center"/>
              <w:cnfStyle w:val="000000000000" w:firstRow="0" w:lastRow="0" w:firstColumn="0" w:lastColumn="0" w:oddVBand="0" w:evenVBand="0" w:oddHBand="0" w:evenHBand="0" w:firstRowFirstColumn="0" w:firstRowLastColumn="0" w:lastRowFirstColumn="0" w:lastRowLastColumn="0"/>
              <w:rPr>
                <w:rFonts w:eastAsia="Times New Roman" w:cs="B Nazanin"/>
                <w:lang w:bidi="fa-IR"/>
              </w:rPr>
            </w:pPr>
            <w:r>
              <w:rPr>
                <w:rFonts w:asciiTheme="majorBidi" w:eastAsia="Times New Roman" w:hAnsiTheme="majorBidi" w:cstheme="majorBidi"/>
                <w:sz w:val="20"/>
                <w:szCs w:val="20"/>
                <w:lang w:bidi="fa-IR"/>
              </w:rPr>
              <w:t>a</w:t>
            </w:r>
            <w:r>
              <w:rPr>
                <w:rFonts w:eastAsia="Times New Roman" w:cs="B Nazanin" w:hint="cs"/>
                <w:rtl/>
                <w:lang w:bidi="fa-IR"/>
              </w:rPr>
              <w:t>879/</w:t>
            </w:r>
            <w:r w:rsidR="004670FE">
              <w:rPr>
                <w:rFonts w:eastAsia="Times New Roman" w:cs="B Nazanin" w:hint="cs"/>
                <w:rtl/>
                <w:lang w:bidi="fa-IR"/>
              </w:rPr>
              <w:t>5</w:t>
            </w:r>
          </w:p>
        </w:tc>
        <w:tc>
          <w:tcPr>
            <w:tcW w:w="1311" w:type="dxa"/>
          </w:tcPr>
          <w:p w:rsidR="00CD26BD" w:rsidRPr="00CD3728" w:rsidRDefault="002631A3" w:rsidP="004670FE">
            <w:pPr>
              <w:bidi/>
              <w:jc w:val="center"/>
              <w:cnfStyle w:val="000000000000" w:firstRow="0" w:lastRow="0" w:firstColumn="0" w:lastColumn="0" w:oddVBand="0" w:evenVBand="0" w:oddHBand="0" w:evenHBand="0" w:firstRowFirstColumn="0" w:firstRowLastColumn="0" w:lastRowFirstColumn="0" w:lastRowLastColumn="0"/>
              <w:rPr>
                <w:rFonts w:eastAsia="Times New Roman" w:cs="B Nazanin"/>
                <w:rtl/>
                <w:lang w:bidi="fa-IR"/>
              </w:rPr>
            </w:pPr>
            <w:proofErr w:type="spellStart"/>
            <w:r>
              <w:rPr>
                <w:rFonts w:asciiTheme="majorBidi" w:eastAsia="Times New Roman" w:hAnsiTheme="majorBidi" w:cstheme="majorBidi"/>
                <w:sz w:val="20"/>
                <w:szCs w:val="20"/>
                <w:lang w:bidi="fa-IR"/>
              </w:rPr>
              <w:t>bc</w:t>
            </w:r>
            <w:proofErr w:type="spellEnd"/>
            <w:r>
              <w:rPr>
                <w:rFonts w:eastAsia="Times New Roman" w:cs="B Nazanin" w:hint="cs"/>
                <w:rtl/>
                <w:lang w:bidi="fa-IR"/>
              </w:rPr>
              <w:t>879/</w:t>
            </w:r>
            <w:r w:rsidR="004670FE">
              <w:rPr>
                <w:rFonts w:eastAsia="Times New Roman" w:cs="B Nazanin" w:hint="cs"/>
                <w:rtl/>
                <w:lang w:bidi="fa-IR"/>
              </w:rPr>
              <w:t>4</w:t>
            </w:r>
          </w:p>
        </w:tc>
        <w:tc>
          <w:tcPr>
            <w:tcW w:w="1311" w:type="dxa"/>
          </w:tcPr>
          <w:p w:rsidR="00CD26BD" w:rsidRPr="00CD3728" w:rsidRDefault="002631A3" w:rsidP="004670FE">
            <w:pPr>
              <w:bidi/>
              <w:jc w:val="center"/>
              <w:cnfStyle w:val="000000000000" w:firstRow="0" w:lastRow="0" w:firstColumn="0" w:lastColumn="0" w:oddVBand="0" w:evenVBand="0" w:oddHBand="0" w:evenHBand="0" w:firstRowFirstColumn="0" w:firstRowLastColumn="0" w:lastRowFirstColumn="0" w:lastRowLastColumn="0"/>
              <w:rPr>
                <w:rFonts w:eastAsia="Times New Roman" w:cs="B Nazanin"/>
                <w:rtl/>
                <w:lang w:bidi="fa-IR"/>
              </w:rPr>
            </w:pPr>
            <w:r>
              <w:rPr>
                <w:rFonts w:asciiTheme="majorBidi" w:eastAsia="Times New Roman" w:hAnsiTheme="majorBidi" w:cstheme="majorBidi"/>
                <w:sz w:val="20"/>
                <w:szCs w:val="20"/>
                <w:lang w:bidi="fa-IR"/>
              </w:rPr>
              <w:t>ab</w:t>
            </w:r>
            <w:r>
              <w:rPr>
                <w:rFonts w:eastAsia="Times New Roman" w:cs="B Nazanin" w:hint="cs"/>
                <w:rtl/>
                <w:lang w:bidi="fa-IR"/>
              </w:rPr>
              <w:t>295/</w:t>
            </w:r>
            <w:r w:rsidR="004670FE">
              <w:rPr>
                <w:rFonts w:eastAsia="Times New Roman" w:cs="B Nazanin" w:hint="cs"/>
                <w:rtl/>
                <w:lang w:bidi="fa-IR"/>
              </w:rPr>
              <w:t>5</w:t>
            </w:r>
          </w:p>
        </w:tc>
        <w:tc>
          <w:tcPr>
            <w:tcW w:w="1311" w:type="dxa"/>
          </w:tcPr>
          <w:p w:rsidR="00CD26BD" w:rsidRPr="00CD3728" w:rsidRDefault="002631A3" w:rsidP="004670FE">
            <w:pPr>
              <w:bidi/>
              <w:jc w:val="center"/>
              <w:cnfStyle w:val="000000000000" w:firstRow="0" w:lastRow="0" w:firstColumn="0" w:lastColumn="0" w:oddVBand="0" w:evenVBand="0" w:oddHBand="0" w:evenHBand="0" w:firstRowFirstColumn="0" w:firstRowLastColumn="0" w:lastRowFirstColumn="0" w:lastRowLastColumn="0"/>
              <w:rPr>
                <w:rFonts w:eastAsia="Times New Roman" w:cs="B Nazanin"/>
                <w:rtl/>
                <w:lang w:bidi="fa-IR"/>
              </w:rPr>
            </w:pPr>
            <w:r>
              <w:rPr>
                <w:rFonts w:asciiTheme="majorBidi" w:eastAsia="Times New Roman" w:hAnsiTheme="majorBidi" w:cstheme="majorBidi"/>
                <w:sz w:val="20"/>
                <w:szCs w:val="20"/>
                <w:lang w:bidi="fa-IR"/>
              </w:rPr>
              <w:t>c</w:t>
            </w:r>
            <w:r>
              <w:rPr>
                <w:rFonts w:eastAsia="Times New Roman" w:cs="B Nazanin" w:hint="cs"/>
                <w:rtl/>
                <w:lang w:bidi="fa-IR"/>
              </w:rPr>
              <w:t>291/</w:t>
            </w:r>
            <w:r w:rsidR="004670FE">
              <w:rPr>
                <w:rFonts w:eastAsia="Times New Roman" w:cs="B Nazanin" w:hint="cs"/>
                <w:rtl/>
                <w:lang w:bidi="fa-IR"/>
              </w:rPr>
              <w:t>3</w:t>
            </w:r>
          </w:p>
        </w:tc>
        <w:tc>
          <w:tcPr>
            <w:tcW w:w="1277" w:type="dxa"/>
          </w:tcPr>
          <w:p w:rsidR="00CD26BD" w:rsidRPr="00CD3728" w:rsidRDefault="002F69BD" w:rsidP="005155C1">
            <w:pPr>
              <w:bidi/>
              <w:jc w:val="center"/>
              <w:cnfStyle w:val="000000000000" w:firstRow="0" w:lastRow="0" w:firstColumn="0" w:lastColumn="0" w:oddVBand="0" w:evenVBand="0" w:oddHBand="0" w:evenHBand="0" w:firstRowFirstColumn="0" w:firstRowLastColumn="0" w:lastRowFirstColumn="0" w:lastRowLastColumn="0"/>
              <w:rPr>
                <w:rFonts w:eastAsia="Times New Roman" w:cs="B Nazanin"/>
                <w:rtl/>
                <w:lang w:bidi="fa-IR"/>
              </w:rPr>
            </w:pPr>
            <w:r>
              <w:rPr>
                <w:rFonts w:eastAsia="Times New Roman" w:cs="B Nazanin" w:hint="cs"/>
                <w:rtl/>
                <w:lang w:bidi="fa-IR"/>
              </w:rPr>
              <w:t>51</w:t>
            </w:r>
            <w:r w:rsidR="005155C1">
              <w:rPr>
                <w:rFonts w:eastAsia="Times New Roman" w:cs="B Nazanin" w:hint="cs"/>
                <w:rtl/>
                <w:lang w:bidi="fa-IR"/>
              </w:rPr>
              <w:t>5</w:t>
            </w:r>
            <w:r>
              <w:rPr>
                <w:rFonts w:eastAsia="Times New Roman" w:cs="B Nazanin" w:hint="cs"/>
                <w:rtl/>
                <w:lang w:bidi="fa-IR"/>
              </w:rPr>
              <w:t>1/0</w:t>
            </w:r>
          </w:p>
        </w:tc>
      </w:tr>
    </w:tbl>
    <w:p w:rsidR="00CD3728" w:rsidRPr="0050729B" w:rsidRDefault="00CD3728" w:rsidP="00CD3728">
      <w:pPr>
        <w:bidi/>
        <w:jc w:val="center"/>
        <w:rPr>
          <w:rFonts w:eastAsia="Times New Roman" w:cs="B Nazanin"/>
          <w:b/>
          <w:bCs/>
          <w:sz w:val="18"/>
          <w:rtl/>
          <w:lang w:bidi="fa-IR"/>
        </w:rPr>
      </w:pPr>
    </w:p>
    <w:p w:rsidR="007A0ED8" w:rsidRDefault="00306569" w:rsidP="006016B9">
      <w:pPr>
        <w:bidi/>
        <w:jc w:val="both"/>
        <w:rPr>
          <w:rFonts w:eastAsia="Times New Roman" w:cs="B Nazanin"/>
          <w:sz w:val="26"/>
          <w:szCs w:val="26"/>
          <w:rtl/>
          <w:lang w:bidi="fa-IR"/>
        </w:rPr>
      </w:pPr>
      <w:r>
        <w:rPr>
          <w:rFonts w:eastAsia="Times New Roman" w:cs="B Nazanin" w:hint="cs"/>
          <w:sz w:val="26"/>
          <w:szCs w:val="26"/>
          <w:rtl/>
          <w:lang w:bidi="fa-IR"/>
        </w:rPr>
        <w:lastRenderedPageBreak/>
        <w:t xml:space="preserve">در مقایسات میانگین که با آزمون دانکن صورت گرفت، تیمارهای </w:t>
      </w:r>
      <w:r w:rsidRPr="00617660">
        <w:rPr>
          <w:rFonts w:asciiTheme="majorBidi" w:eastAsia="Times New Roman" w:hAnsiTheme="majorBidi" w:cstheme="majorBidi"/>
          <w:lang w:bidi="fa-IR"/>
        </w:rPr>
        <w:t>S</w:t>
      </w:r>
      <w:r w:rsidRPr="00995123">
        <w:rPr>
          <w:rFonts w:asciiTheme="majorBidi" w:eastAsia="Times New Roman" w:hAnsiTheme="majorBidi" w:cstheme="majorBidi"/>
          <w:sz w:val="26"/>
          <w:szCs w:val="26"/>
          <w:vertAlign w:val="subscript"/>
          <w:lang w:bidi="fa-IR"/>
        </w:rPr>
        <w:t>1</w:t>
      </w:r>
      <w:r>
        <w:rPr>
          <w:rFonts w:asciiTheme="majorBidi" w:eastAsia="Times New Roman" w:hAnsiTheme="majorBidi" w:cstheme="majorBidi" w:hint="cs"/>
          <w:sz w:val="26"/>
          <w:szCs w:val="26"/>
          <w:rtl/>
          <w:lang w:bidi="fa-IR"/>
        </w:rPr>
        <w:t xml:space="preserve">، </w:t>
      </w:r>
      <w:r w:rsidRPr="00617660">
        <w:rPr>
          <w:rFonts w:asciiTheme="majorBidi" w:eastAsia="Times New Roman" w:hAnsiTheme="majorBidi" w:cstheme="majorBidi"/>
          <w:lang w:bidi="fa-IR"/>
        </w:rPr>
        <w:t>S</w:t>
      </w:r>
      <w:r w:rsidRPr="00AA2428">
        <w:rPr>
          <w:rFonts w:asciiTheme="majorBidi" w:eastAsia="Times New Roman" w:hAnsiTheme="majorBidi" w:cstheme="majorBidi"/>
          <w:sz w:val="26"/>
          <w:szCs w:val="26"/>
          <w:vertAlign w:val="subscript"/>
          <w:lang w:bidi="fa-IR"/>
        </w:rPr>
        <w:t>2</w:t>
      </w:r>
      <w:r>
        <w:rPr>
          <w:rFonts w:asciiTheme="majorBidi" w:eastAsia="Times New Roman" w:hAnsiTheme="majorBidi" w:cstheme="majorBidi" w:hint="cs"/>
          <w:sz w:val="26"/>
          <w:szCs w:val="26"/>
          <w:rtl/>
          <w:lang w:bidi="fa-IR"/>
        </w:rPr>
        <w:t xml:space="preserve"> </w:t>
      </w:r>
      <w:r w:rsidRPr="00306569">
        <w:rPr>
          <w:rFonts w:eastAsia="Times New Roman" w:cs="B Nazanin" w:hint="cs"/>
          <w:sz w:val="26"/>
          <w:szCs w:val="26"/>
          <w:rtl/>
          <w:lang w:bidi="fa-IR"/>
        </w:rPr>
        <w:t>و</w:t>
      </w:r>
      <w:r w:rsidRPr="00306569">
        <w:rPr>
          <w:rFonts w:asciiTheme="majorBidi" w:eastAsia="Times New Roman" w:hAnsiTheme="majorBidi" w:cstheme="majorBidi"/>
          <w:lang w:bidi="fa-IR"/>
        </w:rPr>
        <w:t xml:space="preserve"> </w:t>
      </w:r>
      <w:r w:rsidRPr="00617660">
        <w:rPr>
          <w:rFonts w:asciiTheme="majorBidi" w:eastAsia="Times New Roman" w:hAnsiTheme="majorBidi" w:cstheme="majorBidi"/>
          <w:lang w:bidi="fa-IR"/>
        </w:rPr>
        <w:t>S</w:t>
      </w:r>
      <w:r>
        <w:rPr>
          <w:rFonts w:asciiTheme="majorBidi" w:eastAsia="Times New Roman" w:hAnsiTheme="majorBidi" w:cstheme="majorBidi"/>
          <w:sz w:val="26"/>
          <w:szCs w:val="26"/>
          <w:vertAlign w:val="subscript"/>
          <w:lang w:bidi="fa-IR"/>
        </w:rPr>
        <w:t>3</w:t>
      </w:r>
      <w:r w:rsidRPr="00306569">
        <w:rPr>
          <w:rFonts w:eastAsia="Times New Roman" w:cs="B Nazanin" w:hint="cs"/>
          <w:sz w:val="26"/>
          <w:szCs w:val="26"/>
          <w:rtl/>
          <w:lang w:bidi="fa-IR"/>
        </w:rPr>
        <w:t>(به ترتیب آبیاری</w:t>
      </w:r>
      <w:r>
        <w:rPr>
          <w:rFonts w:asciiTheme="majorBidi" w:eastAsia="Times New Roman" w:hAnsiTheme="majorBidi" w:cstheme="majorBidi" w:hint="cs"/>
          <w:sz w:val="26"/>
          <w:szCs w:val="26"/>
          <w:rtl/>
          <w:lang w:bidi="fa-IR"/>
        </w:rPr>
        <w:t xml:space="preserve"> </w:t>
      </w:r>
      <w:r w:rsidRPr="00306569">
        <w:rPr>
          <w:rFonts w:eastAsia="Times New Roman" w:cs="B Nazanin" w:hint="cs"/>
          <w:sz w:val="26"/>
          <w:szCs w:val="26"/>
          <w:rtl/>
          <w:lang w:bidi="fa-IR"/>
        </w:rPr>
        <w:t>در مرحله خوشاب</w:t>
      </w:r>
      <w:r>
        <w:rPr>
          <w:rFonts w:eastAsia="Times New Roman" w:cs="B Nazanin" w:hint="cs"/>
          <w:sz w:val="26"/>
          <w:szCs w:val="26"/>
          <w:rtl/>
          <w:lang w:bidi="fa-IR"/>
        </w:rPr>
        <w:t xml:space="preserve">، آبیاری در مرحله خوشاب و داناب و و آبیاری در مرحله داناب) در گروه </w:t>
      </w:r>
      <w:r w:rsidRPr="00306569">
        <w:rPr>
          <w:rFonts w:asciiTheme="majorBidi" w:eastAsia="Times New Roman" w:hAnsiTheme="majorBidi" w:cstheme="majorBidi"/>
          <w:lang w:bidi="fa-IR"/>
        </w:rPr>
        <w:t>a</w:t>
      </w:r>
      <w:r>
        <w:rPr>
          <w:rFonts w:eastAsia="Times New Roman" w:cs="B Nazanin" w:hint="cs"/>
          <w:sz w:val="26"/>
          <w:szCs w:val="26"/>
          <w:rtl/>
          <w:lang w:bidi="fa-IR"/>
        </w:rPr>
        <w:t xml:space="preserve"> و تیمار بدون آبیاری (شاهد) با عملکرد </w:t>
      </w:r>
      <w:r w:rsidR="00D2631B">
        <w:rPr>
          <w:rFonts w:eastAsia="Times New Roman" w:cs="B Nazanin" w:hint="cs"/>
          <w:sz w:val="26"/>
          <w:szCs w:val="26"/>
          <w:rtl/>
          <w:lang w:bidi="fa-IR"/>
        </w:rPr>
        <w:t>1550</w:t>
      </w:r>
      <w:r>
        <w:rPr>
          <w:rFonts w:eastAsia="Times New Roman" w:cs="B Nazanin" w:hint="cs"/>
          <w:sz w:val="26"/>
          <w:szCs w:val="26"/>
          <w:rtl/>
          <w:lang w:bidi="fa-IR"/>
        </w:rPr>
        <w:t xml:space="preserve"> کیلوگرم در هکتار در گروه </w:t>
      </w:r>
      <w:r w:rsidRPr="00306569">
        <w:rPr>
          <w:rFonts w:asciiTheme="majorBidi" w:eastAsia="Times New Roman" w:hAnsiTheme="majorBidi" w:cstheme="majorBidi"/>
          <w:lang w:bidi="fa-IR"/>
        </w:rPr>
        <w:t>b</w:t>
      </w:r>
      <w:r>
        <w:rPr>
          <w:rFonts w:eastAsia="Times New Roman" w:cs="B Nazanin" w:hint="cs"/>
          <w:sz w:val="26"/>
          <w:szCs w:val="26"/>
          <w:rtl/>
          <w:lang w:bidi="fa-IR"/>
        </w:rPr>
        <w:t xml:space="preserve"> قرار گرفت. اختلاف عملکرد دانه بین تیمار برتر و شاهد بیش از 800 کیلوگرم بوده است (جدول 2). مقایسه میانگین نتایج بدست آمده از تیمارهای آبیاری تکمیلی بر عملکرد بیوماس هوایی گندم نشان داد که حداکثر محصول (دانه + کاه و کلش) به مقدار </w:t>
      </w:r>
      <w:r w:rsidR="00067CA8">
        <w:rPr>
          <w:rFonts w:eastAsia="Times New Roman" w:cs="B Nazanin" w:hint="cs"/>
          <w:sz w:val="26"/>
          <w:szCs w:val="26"/>
          <w:rtl/>
          <w:lang w:bidi="fa-IR"/>
        </w:rPr>
        <w:t>5</w:t>
      </w:r>
      <w:r>
        <w:rPr>
          <w:rFonts w:eastAsia="Times New Roman" w:cs="B Nazanin" w:hint="cs"/>
          <w:sz w:val="26"/>
          <w:szCs w:val="26"/>
          <w:rtl/>
          <w:lang w:bidi="fa-IR"/>
        </w:rPr>
        <w:t>8</w:t>
      </w:r>
      <w:r w:rsidR="00842628">
        <w:rPr>
          <w:rFonts w:eastAsia="Times New Roman" w:cs="B Nazanin" w:hint="cs"/>
          <w:sz w:val="26"/>
          <w:szCs w:val="26"/>
          <w:rtl/>
          <w:lang w:bidi="fa-IR"/>
        </w:rPr>
        <w:t>7</w:t>
      </w:r>
      <w:r>
        <w:rPr>
          <w:rFonts w:eastAsia="Times New Roman" w:cs="B Nazanin" w:hint="cs"/>
          <w:sz w:val="26"/>
          <w:szCs w:val="26"/>
          <w:rtl/>
          <w:lang w:bidi="fa-IR"/>
        </w:rPr>
        <w:t xml:space="preserve">9 کیلوگرم در هکتار از تیمار </w:t>
      </w:r>
      <w:r w:rsidRPr="00617660">
        <w:rPr>
          <w:rFonts w:asciiTheme="majorBidi" w:eastAsia="Times New Roman" w:hAnsiTheme="majorBidi" w:cstheme="majorBidi"/>
          <w:lang w:bidi="fa-IR"/>
        </w:rPr>
        <w:t>S</w:t>
      </w:r>
      <w:r w:rsidRPr="00995123">
        <w:rPr>
          <w:rFonts w:asciiTheme="majorBidi" w:eastAsia="Times New Roman" w:hAnsiTheme="majorBidi" w:cstheme="majorBidi"/>
          <w:sz w:val="26"/>
          <w:szCs w:val="26"/>
          <w:vertAlign w:val="subscript"/>
          <w:lang w:bidi="fa-IR"/>
        </w:rPr>
        <w:t>1</w:t>
      </w:r>
      <w:r>
        <w:rPr>
          <w:rFonts w:asciiTheme="majorBidi" w:eastAsia="Times New Roman" w:hAnsiTheme="majorBidi" w:cstheme="majorBidi" w:hint="cs"/>
          <w:sz w:val="26"/>
          <w:szCs w:val="26"/>
          <w:rtl/>
          <w:lang w:bidi="fa-IR"/>
        </w:rPr>
        <w:t xml:space="preserve"> </w:t>
      </w:r>
      <w:r w:rsidR="00903994" w:rsidRPr="00903994">
        <w:rPr>
          <w:rFonts w:eastAsia="Times New Roman" w:cs="B Nazanin" w:hint="cs"/>
          <w:sz w:val="26"/>
          <w:szCs w:val="26"/>
          <w:rtl/>
          <w:lang w:bidi="fa-IR"/>
        </w:rPr>
        <w:t>(آبیاری تکمیلی در مرحله خوشاب)</w:t>
      </w:r>
      <w:r w:rsidR="00903994">
        <w:rPr>
          <w:rFonts w:eastAsia="Times New Roman" w:cs="B Nazanin" w:hint="cs"/>
          <w:sz w:val="26"/>
          <w:szCs w:val="26"/>
          <w:rtl/>
          <w:lang w:bidi="fa-IR"/>
        </w:rPr>
        <w:t xml:space="preserve"> حاصل شده در گروه </w:t>
      </w:r>
      <w:r w:rsidR="00903994" w:rsidRPr="00306569">
        <w:rPr>
          <w:rFonts w:asciiTheme="majorBidi" w:eastAsia="Times New Roman" w:hAnsiTheme="majorBidi" w:cstheme="majorBidi"/>
          <w:lang w:bidi="fa-IR"/>
        </w:rPr>
        <w:t>a</w:t>
      </w:r>
      <w:r w:rsidR="00903994">
        <w:rPr>
          <w:rFonts w:asciiTheme="majorBidi" w:eastAsia="Times New Roman" w:hAnsiTheme="majorBidi" w:cstheme="majorBidi" w:hint="cs"/>
          <w:rtl/>
          <w:lang w:bidi="fa-IR"/>
        </w:rPr>
        <w:t xml:space="preserve"> </w:t>
      </w:r>
      <w:r w:rsidR="00903994" w:rsidRPr="00335833">
        <w:rPr>
          <w:rFonts w:eastAsia="Times New Roman" w:cs="B Nazanin" w:hint="cs"/>
          <w:sz w:val="26"/>
          <w:szCs w:val="26"/>
          <w:rtl/>
          <w:lang w:bidi="fa-IR"/>
        </w:rPr>
        <w:t>و</w:t>
      </w:r>
      <w:r w:rsidR="00903994">
        <w:rPr>
          <w:rFonts w:asciiTheme="majorBidi" w:eastAsia="Times New Roman" w:hAnsiTheme="majorBidi" w:cstheme="majorBidi" w:hint="cs"/>
          <w:rtl/>
          <w:lang w:bidi="fa-IR"/>
        </w:rPr>
        <w:t xml:space="preserve"> </w:t>
      </w:r>
      <w:r w:rsidR="00903994" w:rsidRPr="00903994">
        <w:rPr>
          <w:rFonts w:eastAsia="Times New Roman" w:cs="B Nazanin" w:hint="cs"/>
          <w:sz w:val="26"/>
          <w:szCs w:val="26"/>
          <w:rtl/>
          <w:lang w:bidi="fa-IR"/>
        </w:rPr>
        <w:t>تیمار</w:t>
      </w:r>
      <w:r w:rsidR="00903994">
        <w:rPr>
          <w:rFonts w:asciiTheme="majorBidi" w:eastAsia="Times New Roman" w:hAnsiTheme="majorBidi" w:cstheme="majorBidi" w:hint="cs"/>
          <w:rtl/>
          <w:lang w:bidi="fa-IR"/>
        </w:rPr>
        <w:t xml:space="preserve"> </w:t>
      </w:r>
      <w:r w:rsidR="00903994" w:rsidRPr="00617660">
        <w:rPr>
          <w:rFonts w:asciiTheme="majorBidi" w:eastAsia="Times New Roman" w:hAnsiTheme="majorBidi" w:cstheme="majorBidi"/>
          <w:lang w:bidi="fa-IR"/>
        </w:rPr>
        <w:t>S</w:t>
      </w:r>
      <w:r w:rsidR="00903994" w:rsidRPr="00AA2428">
        <w:rPr>
          <w:rFonts w:asciiTheme="majorBidi" w:eastAsia="Times New Roman" w:hAnsiTheme="majorBidi" w:cstheme="majorBidi"/>
          <w:sz w:val="26"/>
          <w:szCs w:val="26"/>
          <w:vertAlign w:val="subscript"/>
          <w:lang w:bidi="fa-IR"/>
        </w:rPr>
        <w:t>2</w:t>
      </w:r>
      <w:r w:rsidR="00903994">
        <w:rPr>
          <w:rFonts w:asciiTheme="majorBidi" w:eastAsia="Times New Roman" w:hAnsiTheme="majorBidi" w:cstheme="majorBidi" w:hint="cs"/>
          <w:sz w:val="26"/>
          <w:szCs w:val="26"/>
          <w:rtl/>
          <w:lang w:bidi="fa-IR"/>
        </w:rPr>
        <w:t xml:space="preserve"> </w:t>
      </w:r>
      <w:r w:rsidR="00903994" w:rsidRPr="00903994">
        <w:rPr>
          <w:rFonts w:eastAsia="Times New Roman" w:cs="B Nazanin" w:hint="cs"/>
          <w:sz w:val="26"/>
          <w:szCs w:val="26"/>
          <w:rtl/>
          <w:lang w:bidi="fa-IR"/>
        </w:rPr>
        <w:t>( آبیاری تکمیلی در مراحل خوشاب و داناب)</w:t>
      </w:r>
      <w:r w:rsidR="00903994">
        <w:rPr>
          <w:rFonts w:eastAsia="Times New Roman" w:cs="B Nazanin" w:hint="cs"/>
          <w:sz w:val="26"/>
          <w:szCs w:val="26"/>
          <w:rtl/>
          <w:lang w:bidi="fa-IR"/>
        </w:rPr>
        <w:t xml:space="preserve"> در گروه </w:t>
      </w:r>
      <w:r w:rsidR="00903994" w:rsidRPr="00903994">
        <w:rPr>
          <w:rFonts w:asciiTheme="majorBidi" w:eastAsia="Times New Roman" w:hAnsiTheme="majorBidi" w:cstheme="majorBidi"/>
          <w:lang w:bidi="fa-IR"/>
        </w:rPr>
        <w:t>ab</w:t>
      </w:r>
      <w:r w:rsidR="00903994">
        <w:rPr>
          <w:rFonts w:asciiTheme="majorBidi" w:eastAsia="Times New Roman" w:hAnsiTheme="majorBidi" w:cstheme="majorBidi" w:hint="cs"/>
          <w:rtl/>
          <w:lang w:bidi="fa-IR"/>
        </w:rPr>
        <w:t xml:space="preserve"> </w:t>
      </w:r>
      <w:r w:rsidR="00903994" w:rsidRPr="00903994">
        <w:rPr>
          <w:rFonts w:eastAsia="Times New Roman" w:cs="B Nazanin" w:hint="cs"/>
          <w:sz w:val="26"/>
          <w:szCs w:val="26"/>
          <w:rtl/>
          <w:lang w:bidi="fa-IR"/>
        </w:rPr>
        <w:t>و تیمار</w:t>
      </w:r>
      <w:r w:rsidR="00903994">
        <w:rPr>
          <w:rFonts w:asciiTheme="majorBidi" w:eastAsia="Times New Roman" w:hAnsiTheme="majorBidi" w:cstheme="majorBidi" w:hint="cs"/>
          <w:rtl/>
          <w:lang w:bidi="fa-IR"/>
        </w:rPr>
        <w:t xml:space="preserve"> </w:t>
      </w:r>
      <w:r w:rsidR="00903994" w:rsidRPr="00617660">
        <w:rPr>
          <w:rFonts w:asciiTheme="majorBidi" w:eastAsia="Times New Roman" w:hAnsiTheme="majorBidi" w:cstheme="majorBidi"/>
          <w:lang w:bidi="fa-IR"/>
        </w:rPr>
        <w:t>S</w:t>
      </w:r>
      <w:r w:rsidR="00903994">
        <w:rPr>
          <w:rFonts w:asciiTheme="majorBidi" w:eastAsia="Times New Roman" w:hAnsiTheme="majorBidi" w:cstheme="majorBidi"/>
          <w:sz w:val="26"/>
          <w:szCs w:val="26"/>
          <w:vertAlign w:val="subscript"/>
          <w:lang w:bidi="fa-IR"/>
        </w:rPr>
        <w:t>3</w:t>
      </w:r>
      <w:r w:rsidR="00903994">
        <w:rPr>
          <w:rFonts w:asciiTheme="majorBidi" w:eastAsia="Times New Roman" w:hAnsiTheme="majorBidi" w:cstheme="majorBidi" w:hint="cs"/>
          <w:sz w:val="26"/>
          <w:szCs w:val="26"/>
          <w:rtl/>
          <w:lang w:bidi="fa-IR"/>
        </w:rPr>
        <w:t xml:space="preserve"> </w:t>
      </w:r>
      <w:r w:rsidR="00903994" w:rsidRPr="00903994">
        <w:rPr>
          <w:rFonts w:eastAsia="Times New Roman" w:cs="B Nazanin" w:hint="cs"/>
          <w:sz w:val="26"/>
          <w:szCs w:val="26"/>
          <w:rtl/>
          <w:lang w:bidi="fa-IR"/>
        </w:rPr>
        <w:t>(آبیاری تکمیلی</w:t>
      </w:r>
      <w:r w:rsidR="00903994">
        <w:rPr>
          <w:rFonts w:eastAsia="Times New Roman" w:cs="B Nazanin" w:hint="cs"/>
          <w:sz w:val="26"/>
          <w:szCs w:val="26"/>
          <w:rtl/>
          <w:lang w:bidi="fa-IR"/>
        </w:rPr>
        <w:t xml:space="preserve"> در مرحله داناب) </w:t>
      </w:r>
      <w:r w:rsidR="008C5ED2">
        <w:rPr>
          <w:rFonts w:eastAsia="Times New Roman" w:cs="B Nazanin" w:hint="cs"/>
          <w:sz w:val="26"/>
          <w:szCs w:val="26"/>
          <w:rtl/>
          <w:lang w:bidi="fa-IR"/>
        </w:rPr>
        <w:t xml:space="preserve">در گروه </w:t>
      </w:r>
      <w:r w:rsidR="008C5ED2" w:rsidRPr="00903994">
        <w:rPr>
          <w:rFonts w:asciiTheme="majorBidi" w:eastAsia="Times New Roman" w:hAnsiTheme="majorBidi" w:cstheme="majorBidi"/>
          <w:lang w:bidi="fa-IR"/>
        </w:rPr>
        <w:t>ab</w:t>
      </w:r>
      <w:r w:rsidR="008C5ED2">
        <w:rPr>
          <w:rFonts w:asciiTheme="majorBidi" w:eastAsia="Times New Roman" w:hAnsiTheme="majorBidi" w:cstheme="majorBidi" w:hint="cs"/>
          <w:rtl/>
          <w:lang w:bidi="fa-IR"/>
        </w:rPr>
        <w:t xml:space="preserve"> </w:t>
      </w:r>
      <w:r w:rsidR="008C5ED2" w:rsidRPr="008C5ED2">
        <w:rPr>
          <w:rFonts w:eastAsia="Times New Roman" w:cs="B Nazanin" w:hint="cs"/>
          <w:sz w:val="26"/>
          <w:szCs w:val="26"/>
          <w:rtl/>
          <w:lang w:bidi="fa-IR"/>
        </w:rPr>
        <w:t>و تیمار</w:t>
      </w:r>
      <w:r w:rsidR="008C5ED2">
        <w:rPr>
          <w:rFonts w:asciiTheme="majorBidi" w:eastAsia="Times New Roman" w:hAnsiTheme="majorBidi" w:cstheme="majorBidi" w:hint="cs"/>
          <w:rtl/>
          <w:lang w:bidi="fa-IR"/>
        </w:rPr>
        <w:t xml:space="preserve"> </w:t>
      </w:r>
      <w:r w:rsidR="008C5ED2" w:rsidRPr="00617660">
        <w:rPr>
          <w:rFonts w:asciiTheme="majorBidi" w:eastAsia="Times New Roman" w:hAnsiTheme="majorBidi" w:cstheme="majorBidi"/>
          <w:lang w:bidi="fa-IR"/>
        </w:rPr>
        <w:t>S</w:t>
      </w:r>
      <w:r w:rsidR="008C5ED2">
        <w:rPr>
          <w:rFonts w:asciiTheme="majorBidi" w:eastAsia="Times New Roman" w:hAnsiTheme="majorBidi" w:cstheme="majorBidi"/>
          <w:sz w:val="26"/>
          <w:szCs w:val="26"/>
          <w:vertAlign w:val="subscript"/>
          <w:lang w:bidi="fa-IR"/>
        </w:rPr>
        <w:t>4</w:t>
      </w:r>
      <w:r w:rsidR="008C5ED2">
        <w:rPr>
          <w:rFonts w:asciiTheme="majorBidi" w:eastAsia="Times New Roman" w:hAnsiTheme="majorBidi" w:cstheme="majorBidi" w:hint="cs"/>
          <w:sz w:val="26"/>
          <w:szCs w:val="26"/>
          <w:rtl/>
          <w:lang w:bidi="fa-IR"/>
        </w:rPr>
        <w:t xml:space="preserve"> </w:t>
      </w:r>
      <w:r w:rsidR="008C5ED2" w:rsidRPr="008C5ED2">
        <w:rPr>
          <w:rFonts w:eastAsia="Times New Roman" w:cs="B Nazanin" w:hint="cs"/>
          <w:sz w:val="26"/>
          <w:szCs w:val="26"/>
          <w:rtl/>
          <w:lang w:bidi="fa-IR"/>
        </w:rPr>
        <w:t>(تیمار شاهد بدون آبیاری)</w:t>
      </w:r>
      <w:r w:rsidR="008C5ED2">
        <w:rPr>
          <w:rFonts w:eastAsia="Times New Roman" w:cs="B Nazanin" w:hint="cs"/>
          <w:sz w:val="26"/>
          <w:szCs w:val="26"/>
          <w:rtl/>
          <w:lang w:bidi="fa-IR"/>
        </w:rPr>
        <w:t xml:space="preserve"> با میانگین 5</w:t>
      </w:r>
      <w:r w:rsidR="00842628">
        <w:rPr>
          <w:rFonts w:eastAsia="Times New Roman" w:cs="B Nazanin" w:hint="cs"/>
          <w:sz w:val="26"/>
          <w:szCs w:val="26"/>
          <w:rtl/>
          <w:lang w:bidi="fa-IR"/>
        </w:rPr>
        <w:t>879</w:t>
      </w:r>
      <w:r w:rsidR="008C5ED2">
        <w:rPr>
          <w:rFonts w:eastAsia="Times New Roman" w:cs="B Nazanin" w:hint="cs"/>
          <w:sz w:val="26"/>
          <w:szCs w:val="26"/>
          <w:rtl/>
          <w:lang w:bidi="fa-IR"/>
        </w:rPr>
        <w:t xml:space="preserve"> کیلوگرم در هکتار در گروه </w:t>
      </w:r>
      <w:r w:rsidR="008C5ED2" w:rsidRPr="008C5ED2">
        <w:rPr>
          <w:rFonts w:asciiTheme="majorBidi" w:eastAsia="Times New Roman" w:hAnsiTheme="majorBidi" w:cstheme="majorBidi"/>
          <w:lang w:bidi="fa-IR"/>
        </w:rPr>
        <w:t>c</w:t>
      </w:r>
      <w:r w:rsidR="00B840F0">
        <w:rPr>
          <w:rFonts w:eastAsia="Times New Roman" w:cs="B Nazanin" w:hint="cs"/>
          <w:sz w:val="26"/>
          <w:szCs w:val="26"/>
          <w:rtl/>
          <w:lang w:bidi="fa-IR"/>
        </w:rPr>
        <w:t xml:space="preserve"> قرار گرفتند و اختلاف عملکرد بیوماس بین تیمار </w:t>
      </w:r>
      <w:r w:rsidR="00B840F0" w:rsidRPr="00617660">
        <w:rPr>
          <w:rFonts w:asciiTheme="majorBidi" w:eastAsia="Times New Roman" w:hAnsiTheme="majorBidi" w:cstheme="majorBidi"/>
          <w:lang w:bidi="fa-IR"/>
        </w:rPr>
        <w:t>S</w:t>
      </w:r>
      <w:r w:rsidR="00B840F0" w:rsidRPr="00995123">
        <w:rPr>
          <w:rFonts w:asciiTheme="majorBidi" w:eastAsia="Times New Roman" w:hAnsiTheme="majorBidi" w:cstheme="majorBidi"/>
          <w:sz w:val="26"/>
          <w:szCs w:val="26"/>
          <w:vertAlign w:val="subscript"/>
          <w:lang w:bidi="fa-IR"/>
        </w:rPr>
        <w:t>1</w:t>
      </w:r>
      <w:r w:rsidR="00B840F0">
        <w:rPr>
          <w:rFonts w:asciiTheme="majorBidi" w:eastAsia="Times New Roman" w:hAnsiTheme="majorBidi" w:cstheme="majorBidi" w:hint="cs"/>
          <w:sz w:val="26"/>
          <w:szCs w:val="26"/>
          <w:rtl/>
          <w:lang w:bidi="fa-IR"/>
        </w:rPr>
        <w:t xml:space="preserve"> </w:t>
      </w:r>
      <w:r w:rsidR="00B840F0" w:rsidRPr="00B840F0">
        <w:rPr>
          <w:rFonts w:eastAsia="Times New Roman" w:cs="B Nazanin" w:hint="cs"/>
          <w:sz w:val="26"/>
          <w:szCs w:val="26"/>
          <w:rtl/>
          <w:lang w:bidi="fa-IR"/>
        </w:rPr>
        <w:t>و تیمار</w:t>
      </w:r>
      <w:r w:rsidR="0088230B">
        <w:rPr>
          <w:rFonts w:eastAsia="Times New Roman" w:cs="B Nazanin" w:hint="cs"/>
          <w:sz w:val="26"/>
          <w:szCs w:val="26"/>
          <w:rtl/>
          <w:lang w:bidi="fa-IR"/>
        </w:rPr>
        <w:t xml:space="preserve"> </w:t>
      </w:r>
      <w:r w:rsidR="00B840F0" w:rsidRPr="00B840F0">
        <w:rPr>
          <w:rFonts w:asciiTheme="majorBidi" w:eastAsia="Times New Roman" w:hAnsiTheme="majorBidi" w:cstheme="majorBidi"/>
          <w:lang w:bidi="fa-IR"/>
        </w:rPr>
        <w:t xml:space="preserve"> </w:t>
      </w:r>
      <w:r w:rsidR="00B840F0" w:rsidRPr="00617660">
        <w:rPr>
          <w:rFonts w:asciiTheme="majorBidi" w:eastAsia="Times New Roman" w:hAnsiTheme="majorBidi" w:cstheme="majorBidi"/>
          <w:lang w:bidi="fa-IR"/>
        </w:rPr>
        <w:t>S</w:t>
      </w:r>
      <w:r w:rsidR="00B840F0">
        <w:rPr>
          <w:rFonts w:asciiTheme="majorBidi" w:eastAsia="Times New Roman" w:hAnsiTheme="majorBidi" w:cstheme="majorBidi"/>
          <w:sz w:val="26"/>
          <w:szCs w:val="26"/>
          <w:vertAlign w:val="subscript"/>
          <w:lang w:bidi="fa-IR"/>
        </w:rPr>
        <w:t>4</w:t>
      </w:r>
      <w:r w:rsidR="00B840F0">
        <w:rPr>
          <w:rFonts w:asciiTheme="majorBidi" w:eastAsia="Times New Roman" w:hAnsiTheme="majorBidi" w:cstheme="majorBidi" w:hint="cs"/>
          <w:sz w:val="26"/>
          <w:szCs w:val="26"/>
          <w:rtl/>
          <w:lang w:bidi="fa-IR"/>
        </w:rPr>
        <w:t xml:space="preserve"> </w:t>
      </w:r>
      <w:r w:rsidR="00B840F0" w:rsidRPr="00B840F0">
        <w:rPr>
          <w:rFonts w:eastAsia="Times New Roman" w:cs="B Nazanin" w:hint="cs"/>
          <w:sz w:val="26"/>
          <w:szCs w:val="26"/>
          <w:rtl/>
          <w:lang w:bidi="fa-IR"/>
        </w:rPr>
        <w:t>(تیمار شاهد) بیش از 1.5 تن در هکتار بوده است</w:t>
      </w:r>
      <w:r w:rsidR="0088230B">
        <w:rPr>
          <w:rFonts w:eastAsia="Times New Roman" w:cs="B Nazanin" w:hint="cs"/>
          <w:sz w:val="26"/>
          <w:szCs w:val="26"/>
          <w:rtl/>
          <w:lang w:bidi="fa-IR"/>
        </w:rPr>
        <w:t xml:space="preserve"> (</w:t>
      </w:r>
      <w:r w:rsidR="00CB08D5">
        <w:rPr>
          <w:rFonts w:eastAsia="Times New Roman" w:cs="B Nazanin" w:hint="cs"/>
          <w:sz w:val="26"/>
          <w:szCs w:val="26"/>
          <w:rtl/>
          <w:lang w:bidi="fa-IR"/>
        </w:rPr>
        <w:t>نمودار</w:t>
      </w:r>
      <w:r w:rsidR="0088230B">
        <w:rPr>
          <w:rFonts w:eastAsia="Times New Roman" w:cs="B Nazanin" w:hint="cs"/>
          <w:sz w:val="26"/>
          <w:szCs w:val="26"/>
          <w:rtl/>
          <w:lang w:bidi="fa-IR"/>
        </w:rPr>
        <w:t xml:space="preserve"> </w:t>
      </w:r>
      <w:r w:rsidR="00CB08D5">
        <w:rPr>
          <w:rFonts w:eastAsia="Times New Roman" w:cs="B Nazanin" w:hint="cs"/>
          <w:sz w:val="26"/>
          <w:szCs w:val="26"/>
          <w:rtl/>
          <w:lang w:bidi="fa-IR"/>
        </w:rPr>
        <w:t>1</w:t>
      </w:r>
      <w:r w:rsidR="0088230B">
        <w:rPr>
          <w:rFonts w:eastAsia="Times New Roman" w:cs="B Nazanin" w:hint="cs"/>
          <w:sz w:val="26"/>
          <w:szCs w:val="26"/>
          <w:rtl/>
          <w:lang w:bidi="fa-IR"/>
        </w:rPr>
        <w:t>)</w:t>
      </w:r>
      <w:r w:rsidR="00B840F0" w:rsidRPr="00B840F0">
        <w:rPr>
          <w:rFonts w:eastAsia="Times New Roman" w:cs="B Nazanin" w:hint="cs"/>
          <w:sz w:val="26"/>
          <w:szCs w:val="26"/>
          <w:rtl/>
          <w:lang w:bidi="fa-IR"/>
        </w:rPr>
        <w:t>.</w:t>
      </w:r>
      <w:r w:rsidR="00B840F0">
        <w:rPr>
          <w:rFonts w:eastAsia="Times New Roman" w:cs="B Nazanin" w:hint="cs"/>
          <w:sz w:val="26"/>
          <w:szCs w:val="26"/>
          <w:rtl/>
          <w:lang w:bidi="fa-IR"/>
        </w:rPr>
        <w:t xml:space="preserve"> </w:t>
      </w:r>
      <w:r w:rsidR="0088230B">
        <w:rPr>
          <w:rFonts w:eastAsia="Times New Roman" w:cs="B Nazanin" w:hint="cs"/>
          <w:sz w:val="26"/>
          <w:szCs w:val="26"/>
          <w:rtl/>
          <w:lang w:bidi="fa-IR"/>
        </w:rPr>
        <w:t xml:space="preserve">همچنین مقایسه میانگین نتایج بدست آمده از تأصیر تیمار آبیاری بر وزن هزاردانه گندم در این طرح آزمایشی نشان می دهد که بیشترین وزن هزاردانه مربوط به تیمارهای </w:t>
      </w:r>
      <w:r w:rsidR="0088230B" w:rsidRPr="00617660">
        <w:rPr>
          <w:rFonts w:asciiTheme="majorBidi" w:eastAsia="Times New Roman" w:hAnsiTheme="majorBidi" w:cstheme="majorBidi"/>
          <w:lang w:bidi="fa-IR"/>
        </w:rPr>
        <w:t>S</w:t>
      </w:r>
      <w:r w:rsidR="0088230B" w:rsidRPr="00995123">
        <w:rPr>
          <w:rFonts w:asciiTheme="majorBidi" w:eastAsia="Times New Roman" w:hAnsiTheme="majorBidi" w:cstheme="majorBidi"/>
          <w:sz w:val="26"/>
          <w:szCs w:val="26"/>
          <w:vertAlign w:val="subscript"/>
          <w:lang w:bidi="fa-IR"/>
        </w:rPr>
        <w:t>1</w:t>
      </w:r>
      <w:r w:rsidR="0088230B">
        <w:rPr>
          <w:rFonts w:asciiTheme="majorBidi" w:eastAsia="Times New Roman" w:hAnsiTheme="majorBidi" w:cstheme="majorBidi" w:hint="cs"/>
          <w:sz w:val="26"/>
          <w:szCs w:val="26"/>
          <w:rtl/>
          <w:lang w:bidi="fa-IR"/>
        </w:rPr>
        <w:t xml:space="preserve"> </w:t>
      </w:r>
      <w:r w:rsidR="0088230B" w:rsidRPr="0088230B">
        <w:rPr>
          <w:rFonts w:eastAsia="Times New Roman" w:cs="B Nazanin" w:hint="cs"/>
          <w:sz w:val="26"/>
          <w:szCs w:val="26"/>
          <w:rtl/>
          <w:lang w:bidi="fa-IR"/>
        </w:rPr>
        <w:t>و</w:t>
      </w:r>
      <w:r w:rsidR="0088230B">
        <w:rPr>
          <w:rFonts w:asciiTheme="majorBidi" w:eastAsia="Times New Roman" w:hAnsiTheme="majorBidi" w:cstheme="majorBidi" w:hint="cs"/>
          <w:sz w:val="26"/>
          <w:szCs w:val="26"/>
          <w:rtl/>
          <w:lang w:bidi="fa-IR"/>
        </w:rPr>
        <w:t xml:space="preserve"> </w:t>
      </w:r>
      <w:r w:rsidR="0088230B" w:rsidRPr="00617660">
        <w:rPr>
          <w:rFonts w:asciiTheme="majorBidi" w:eastAsia="Times New Roman" w:hAnsiTheme="majorBidi" w:cstheme="majorBidi"/>
          <w:lang w:bidi="fa-IR"/>
        </w:rPr>
        <w:t>S</w:t>
      </w:r>
      <w:r w:rsidR="0088230B" w:rsidRPr="00AA2428">
        <w:rPr>
          <w:rFonts w:asciiTheme="majorBidi" w:eastAsia="Times New Roman" w:hAnsiTheme="majorBidi" w:cstheme="majorBidi"/>
          <w:sz w:val="26"/>
          <w:szCs w:val="26"/>
          <w:vertAlign w:val="subscript"/>
          <w:lang w:bidi="fa-IR"/>
        </w:rPr>
        <w:t>2</w:t>
      </w:r>
      <w:r w:rsidR="0088230B">
        <w:rPr>
          <w:rFonts w:asciiTheme="majorBidi" w:eastAsia="Times New Roman" w:hAnsiTheme="majorBidi" w:cstheme="majorBidi" w:hint="cs"/>
          <w:sz w:val="26"/>
          <w:szCs w:val="26"/>
          <w:rtl/>
          <w:lang w:bidi="fa-IR"/>
        </w:rPr>
        <w:t xml:space="preserve"> </w:t>
      </w:r>
      <w:r w:rsidR="0088230B" w:rsidRPr="0088230B">
        <w:rPr>
          <w:rFonts w:eastAsia="Times New Roman" w:cs="B Nazanin" w:hint="cs"/>
          <w:sz w:val="26"/>
          <w:szCs w:val="26"/>
          <w:rtl/>
          <w:lang w:bidi="fa-IR"/>
        </w:rPr>
        <w:t xml:space="preserve">بوده و در گروه بندی بین تیمارهای آزمایشی بدست آمد، تیمارهای </w:t>
      </w:r>
      <w:r w:rsidR="0088230B" w:rsidRPr="00617660">
        <w:rPr>
          <w:rFonts w:asciiTheme="majorBidi" w:eastAsia="Times New Roman" w:hAnsiTheme="majorBidi" w:cstheme="majorBidi"/>
          <w:lang w:bidi="fa-IR"/>
        </w:rPr>
        <w:t>S</w:t>
      </w:r>
      <w:r w:rsidR="0088230B" w:rsidRPr="00995123">
        <w:rPr>
          <w:rFonts w:asciiTheme="majorBidi" w:eastAsia="Times New Roman" w:hAnsiTheme="majorBidi" w:cstheme="majorBidi"/>
          <w:sz w:val="26"/>
          <w:szCs w:val="26"/>
          <w:vertAlign w:val="subscript"/>
          <w:lang w:bidi="fa-IR"/>
        </w:rPr>
        <w:t>1</w:t>
      </w:r>
      <w:r w:rsidR="0088230B">
        <w:rPr>
          <w:rFonts w:asciiTheme="majorBidi" w:eastAsia="Times New Roman" w:hAnsiTheme="majorBidi" w:cstheme="majorBidi" w:hint="cs"/>
          <w:sz w:val="26"/>
          <w:szCs w:val="26"/>
          <w:rtl/>
          <w:lang w:bidi="fa-IR"/>
        </w:rPr>
        <w:t xml:space="preserve"> </w:t>
      </w:r>
      <w:r w:rsidR="0088230B" w:rsidRPr="0088230B">
        <w:rPr>
          <w:rFonts w:eastAsia="Times New Roman" w:cs="B Nazanin" w:hint="cs"/>
          <w:sz w:val="26"/>
          <w:szCs w:val="26"/>
          <w:rtl/>
          <w:lang w:bidi="fa-IR"/>
        </w:rPr>
        <w:t>و</w:t>
      </w:r>
      <w:r w:rsidR="0088230B">
        <w:rPr>
          <w:rFonts w:asciiTheme="majorBidi" w:eastAsia="Times New Roman" w:hAnsiTheme="majorBidi" w:cstheme="majorBidi" w:hint="cs"/>
          <w:sz w:val="26"/>
          <w:szCs w:val="26"/>
          <w:rtl/>
          <w:lang w:bidi="fa-IR"/>
        </w:rPr>
        <w:t xml:space="preserve"> </w:t>
      </w:r>
      <w:r w:rsidR="0088230B" w:rsidRPr="00617660">
        <w:rPr>
          <w:rFonts w:asciiTheme="majorBidi" w:eastAsia="Times New Roman" w:hAnsiTheme="majorBidi" w:cstheme="majorBidi"/>
          <w:lang w:bidi="fa-IR"/>
        </w:rPr>
        <w:t>S</w:t>
      </w:r>
      <w:r w:rsidR="0088230B" w:rsidRPr="00AA2428">
        <w:rPr>
          <w:rFonts w:asciiTheme="majorBidi" w:eastAsia="Times New Roman" w:hAnsiTheme="majorBidi" w:cstheme="majorBidi"/>
          <w:sz w:val="26"/>
          <w:szCs w:val="26"/>
          <w:vertAlign w:val="subscript"/>
          <w:lang w:bidi="fa-IR"/>
        </w:rPr>
        <w:t>2</w:t>
      </w:r>
      <w:r w:rsidR="0088230B">
        <w:rPr>
          <w:rFonts w:asciiTheme="majorBidi" w:eastAsia="Times New Roman" w:hAnsiTheme="majorBidi" w:cstheme="majorBidi" w:hint="cs"/>
          <w:sz w:val="26"/>
          <w:szCs w:val="26"/>
          <w:rtl/>
          <w:lang w:bidi="fa-IR"/>
        </w:rPr>
        <w:t xml:space="preserve"> </w:t>
      </w:r>
      <w:r w:rsidR="0088230B" w:rsidRPr="0088230B">
        <w:rPr>
          <w:rFonts w:eastAsia="Times New Roman" w:cs="B Nazanin" w:hint="cs"/>
          <w:sz w:val="26"/>
          <w:szCs w:val="26"/>
          <w:rtl/>
          <w:lang w:bidi="fa-IR"/>
        </w:rPr>
        <w:t>به ترتیب با</w:t>
      </w:r>
      <w:r w:rsidR="002F69BD">
        <w:rPr>
          <w:rFonts w:eastAsia="Times New Roman" w:cs="B Nazanin" w:hint="cs"/>
          <w:sz w:val="26"/>
          <w:szCs w:val="26"/>
          <w:rtl/>
          <w:lang w:bidi="fa-IR"/>
        </w:rPr>
        <w:t xml:space="preserve"> </w:t>
      </w:r>
      <w:r w:rsidR="006016B9">
        <w:rPr>
          <w:rFonts w:eastAsia="Times New Roman" w:cs="B Nazanin" w:hint="cs"/>
          <w:sz w:val="26"/>
          <w:szCs w:val="26"/>
          <w:rtl/>
          <w:lang w:bidi="fa-IR"/>
        </w:rPr>
        <w:t>37</w:t>
      </w:r>
      <w:r w:rsidR="002F69BD">
        <w:rPr>
          <w:rFonts w:eastAsia="Times New Roman" w:cs="B Nazanin" w:hint="cs"/>
          <w:sz w:val="26"/>
          <w:szCs w:val="26"/>
          <w:rtl/>
          <w:lang w:bidi="fa-IR"/>
        </w:rPr>
        <w:t>/4</w:t>
      </w:r>
      <w:r w:rsidR="000C49B8">
        <w:rPr>
          <w:rFonts w:eastAsia="Times New Roman" w:cs="B Nazanin" w:hint="cs"/>
          <w:sz w:val="26"/>
          <w:szCs w:val="26"/>
          <w:rtl/>
          <w:lang w:bidi="fa-IR"/>
        </w:rPr>
        <w:t>2</w:t>
      </w:r>
      <w:r w:rsidR="0088230B" w:rsidRPr="0088230B">
        <w:rPr>
          <w:rFonts w:eastAsia="Times New Roman" w:cs="B Nazanin" w:hint="cs"/>
          <w:sz w:val="26"/>
          <w:szCs w:val="26"/>
          <w:rtl/>
          <w:lang w:bidi="fa-IR"/>
        </w:rPr>
        <w:t xml:space="preserve"> </w:t>
      </w:r>
      <w:r w:rsidR="002F69BD">
        <w:rPr>
          <w:rFonts w:eastAsia="Times New Roman" w:cs="B Nazanin" w:hint="cs"/>
          <w:sz w:val="26"/>
          <w:szCs w:val="26"/>
          <w:rtl/>
          <w:lang w:bidi="fa-IR"/>
        </w:rPr>
        <w:t>و</w:t>
      </w:r>
      <w:r w:rsidR="0088230B">
        <w:rPr>
          <w:rFonts w:eastAsia="Times New Roman" w:cs="B Nazanin" w:hint="cs"/>
          <w:sz w:val="26"/>
          <w:szCs w:val="26"/>
          <w:rtl/>
          <w:lang w:bidi="fa-IR"/>
        </w:rPr>
        <w:t xml:space="preserve"> </w:t>
      </w:r>
      <w:r w:rsidR="006016B9">
        <w:rPr>
          <w:rFonts w:eastAsia="Times New Roman" w:cs="B Nazanin" w:hint="cs"/>
          <w:sz w:val="26"/>
          <w:szCs w:val="26"/>
          <w:rtl/>
          <w:lang w:bidi="fa-IR"/>
        </w:rPr>
        <w:t>6</w:t>
      </w:r>
      <w:r w:rsidR="002F69BD">
        <w:rPr>
          <w:rFonts w:eastAsia="Times New Roman" w:cs="B Nazanin" w:hint="cs"/>
          <w:sz w:val="26"/>
          <w:szCs w:val="26"/>
          <w:rtl/>
          <w:lang w:bidi="fa-IR"/>
        </w:rPr>
        <w:t>7/4</w:t>
      </w:r>
      <w:r w:rsidR="00842628">
        <w:rPr>
          <w:rFonts w:eastAsia="Times New Roman" w:cs="B Nazanin" w:hint="cs"/>
          <w:sz w:val="26"/>
          <w:szCs w:val="26"/>
          <w:rtl/>
          <w:lang w:bidi="fa-IR"/>
        </w:rPr>
        <w:t>2</w:t>
      </w:r>
      <w:r w:rsidR="002F69BD">
        <w:rPr>
          <w:rFonts w:eastAsia="Times New Roman" w:cs="B Nazanin" w:hint="cs"/>
          <w:sz w:val="26"/>
          <w:szCs w:val="26"/>
          <w:rtl/>
          <w:lang w:bidi="fa-IR"/>
        </w:rPr>
        <w:t xml:space="preserve"> </w:t>
      </w:r>
      <w:r w:rsidR="0088230B">
        <w:rPr>
          <w:rFonts w:eastAsia="Times New Roman" w:cs="B Nazanin" w:hint="cs"/>
          <w:sz w:val="26"/>
          <w:szCs w:val="26"/>
          <w:rtl/>
          <w:lang w:bidi="fa-IR"/>
        </w:rPr>
        <w:t xml:space="preserve">گرم، بیشترین و </w:t>
      </w:r>
      <w:r w:rsidR="0088230B" w:rsidRPr="00B840F0">
        <w:rPr>
          <w:rFonts w:eastAsia="Times New Roman" w:cs="B Nazanin" w:hint="cs"/>
          <w:sz w:val="26"/>
          <w:szCs w:val="26"/>
          <w:rtl/>
          <w:lang w:bidi="fa-IR"/>
        </w:rPr>
        <w:t>تیمار</w:t>
      </w:r>
      <w:r w:rsidR="0088230B">
        <w:rPr>
          <w:rFonts w:eastAsia="Times New Roman" w:cs="B Nazanin" w:hint="cs"/>
          <w:sz w:val="26"/>
          <w:szCs w:val="26"/>
          <w:rtl/>
          <w:lang w:bidi="fa-IR"/>
        </w:rPr>
        <w:t xml:space="preserve"> </w:t>
      </w:r>
      <w:r w:rsidR="0088230B" w:rsidRPr="00B840F0">
        <w:rPr>
          <w:rFonts w:asciiTheme="majorBidi" w:eastAsia="Times New Roman" w:hAnsiTheme="majorBidi" w:cstheme="majorBidi"/>
          <w:lang w:bidi="fa-IR"/>
        </w:rPr>
        <w:t xml:space="preserve"> </w:t>
      </w:r>
      <w:r w:rsidR="0088230B" w:rsidRPr="00617660">
        <w:rPr>
          <w:rFonts w:asciiTheme="majorBidi" w:eastAsia="Times New Roman" w:hAnsiTheme="majorBidi" w:cstheme="majorBidi"/>
          <w:lang w:bidi="fa-IR"/>
        </w:rPr>
        <w:t>S</w:t>
      </w:r>
      <w:r w:rsidR="0088230B">
        <w:rPr>
          <w:rFonts w:asciiTheme="majorBidi" w:eastAsia="Times New Roman" w:hAnsiTheme="majorBidi" w:cstheme="majorBidi"/>
          <w:sz w:val="26"/>
          <w:szCs w:val="26"/>
          <w:vertAlign w:val="subscript"/>
          <w:lang w:bidi="fa-IR"/>
        </w:rPr>
        <w:t>4</w:t>
      </w:r>
      <w:r w:rsidR="0088230B">
        <w:rPr>
          <w:rFonts w:asciiTheme="majorBidi" w:eastAsia="Times New Roman" w:hAnsiTheme="majorBidi" w:cstheme="majorBidi" w:hint="cs"/>
          <w:sz w:val="26"/>
          <w:szCs w:val="26"/>
          <w:rtl/>
          <w:lang w:bidi="fa-IR"/>
        </w:rPr>
        <w:t xml:space="preserve"> </w:t>
      </w:r>
      <w:r w:rsidR="0088230B" w:rsidRPr="00B840F0">
        <w:rPr>
          <w:rFonts w:eastAsia="Times New Roman" w:cs="B Nazanin" w:hint="cs"/>
          <w:sz w:val="26"/>
          <w:szCs w:val="26"/>
          <w:rtl/>
          <w:lang w:bidi="fa-IR"/>
        </w:rPr>
        <w:t xml:space="preserve">(تیمار شاهد) </w:t>
      </w:r>
      <w:r w:rsidR="0088230B">
        <w:rPr>
          <w:rFonts w:eastAsia="Times New Roman" w:cs="B Nazanin" w:hint="cs"/>
          <w:sz w:val="26"/>
          <w:szCs w:val="26"/>
          <w:rtl/>
          <w:lang w:bidi="fa-IR"/>
        </w:rPr>
        <w:t>با</w:t>
      </w:r>
      <w:r w:rsidR="002F69BD">
        <w:rPr>
          <w:rFonts w:eastAsia="Times New Roman" w:cs="B Nazanin" w:hint="cs"/>
          <w:sz w:val="26"/>
          <w:szCs w:val="26"/>
          <w:rtl/>
          <w:lang w:bidi="fa-IR"/>
        </w:rPr>
        <w:t xml:space="preserve"> </w:t>
      </w:r>
      <w:r w:rsidR="000C49B8">
        <w:rPr>
          <w:rFonts w:eastAsia="Times New Roman" w:cs="B Nazanin" w:hint="cs"/>
          <w:sz w:val="26"/>
          <w:szCs w:val="26"/>
          <w:rtl/>
          <w:lang w:bidi="fa-IR"/>
        </w:rPr>
        <w:t>15</w:t>
      </w:r>
      <w:r w:rsidR="002F69BD">
        <w:rPr>
          <w:rFonts w:eastAsia="Times New Roman" w:cs="B Nazanin" w:hint="cs"/>
          <w:sz w:val="26"/>
          <w:szCs w:val="26"/>
          <w:rtl/>
          <w:lang w:bidi="fa-IR"/>
        </w:rPr>
        <w:t>/3</w:t>
      </w:r>
      <w:r w:rsidR="000C49B8">
        <w:rPr>
          <w:rFonts w:eastAsia="Times New Roman" w:cs="B Nazanin" w:hint="cs"/>
          <w:sz w:val="26"/>
          <w:szCs w:val="26"/>
          <w:rtl/>
          <w:lang w:bidi="fa-IR"/>
        </w:rPr>
        <w:t>1</w:t>
      </w:r>
      <w:r w:rsidR="0088230B">
        <w:rPr>
          <w:rFonts w:eastAsia="Times New Roman" w:cs="B Nazanin" w:hint="cs"/>
          <w:sz w:val="26"/>
          <w:szCs w:val="26"/>
          <w:rtl/>
          <w:lang w:bidi="fa-IR"/>
        </w:rPr>
        <w:t xml:space="preserve"> گرم، کمترین مقدار وزن هزاردانه گندم را داشته است (</w:t>
      </w:r>
      <w:r w:rsidR="00FD25C8">
        <w:rPr>
          <w:rFonts w:eastAsia="Times New Roman" w:cs="B Nazanin" w:hint="cs"/>
          <w:sz w:val="26"/>
          <w:szCs w:val="26"/>
          <w:rtl/>
          <w:lang w:bidi="fa-IR"/>
        </w:rPr>
        <w:t>نمودار</w:t>
      </w:r>
      <w:r w:rsidR="0088230B">
        <w:rPr>
          <w:rFonts w:eastAsia="Times New Roman" w:cs="B Nazanin" w:hint="cs"/>
          <w:sz w:val="26"/>
          <w:szCs w:val="26"/>
          <w:rtl/>
          <w:lang w:bidi="fa-IR"/>
        </w:rPr>
        <w:t xml:space="preserve"> </w:t>
      </w:r>
      <w:r w:rsidR="00FD25C8">
        <w:rPr>
          <w:rFonts w:eastAsia="Times New Roman" w:cs="B Nazanin" w:hint="cs"/>
          <w:sz w:val="26"/>
          <w:szCs w:val="26"/>
          <w:rtl/>
          <w:lang w:bidi="fa-IR"/>
        </w:rPr>
        <w:t>2</w:t>
      </w:r>
      <w:r w:rsidR="0088230B">
        <w:rPr>
          <w:rFonts w:eastAsia="Times New Roman" w:cs="B Nazanin" w:hint="cs"/>
          <w:sz w:val="26"/>
          <w:szCs w:val="26"/>
          <w:rtl/>
          <w:lang w:bidi="fa-IR"/>
        </w:rPr>
        <w:t xml:space="preserve">). </w:t>
      </w:r>
      <w:r w:rsidR="006D591C">
        <w:rPr>
          <w:rFonts w:eastAsia="Times New Roman" w:cs="B Nazanin" w:hint="cs"/>
          <w:sz w:val="26"/>
          <w:szCs w:val="26"/>
          <w:rtl/>
          <w:lang w:bidi="fa-IR"/>
        </w:rPr>
        <w:t xml:space="preserve">باتوجه به اینکه وزن هزاردانه از اجزای مهم عملکرد محصول می باشد، اختلاف بین بیشترین و کمترین وزن هزاردانه 5.5 گرم بدست آمد. تأثیر تیمارهای آزمایشی در مقدار درصد نیتروژن و پروتئین در سطح 5 درصد معنی دار بوده و و بیشترین میانگین درصد نیتروژن و پروتئین مربوط به تیمار </w:t>
      </w:r>
      <w:r w:rsidR="006D591C" w:rsidRPr="00617660">
        <w:rPr>
          <w:rFonts w:asciiTheme="majorBidi" w:eastAsia="Times New Roman" w:hAnsiTheme="majorBidi" w:cstheme="majorBidi"/>
          <w:lang w:bidi="fa-IR"/>
        </w:rPr>
        <w:t>S</w:t>
      </w:r>
      <w:r w:rsidR="006D591C" w:rsidRPr="00995123">
        <w:rPr>
          <w:rFonts w:asciiTheme="majorBidi" w:eastAsia="Times New Roman" w:hAnsiTheme="majorBidi" w:cstheme="majorBidi"/>
          <w:sz w:val="26"/>
          <w:szCs w:val="26"/>
          <w:vertAlign w:val="subscript"/>
          <w:lang w:bidi="fa-IR"/>
        </w:rPr>
        <w:t>1</w:t>
      </w:r>
      <w:r w:rsidR="006D591C">
        <w:rPr>
          <w:rFonts w:asciiTheme="majorBidi" w:eastAsia="Times New Roman" w:hAnsiTheme="majorBidi" w:cstheme="majorBidi" w:hint="cs"/>
          <w:sz w:val="26"/>
          <w:szCs w:val="26"/>
          <w:rtl/>
          <w:lang w:bidi="fa-IR"/>
        </w:rPr>
        <w:t xml:space="preserve"> </w:t>
      </w:r>
      <w:r w:rsidR="006D591C" w:rsidRPr="006D591C">
        <w:rPr>
          <w:rFonts w:eastAsia="Times New Roman" w:cs="B Nazanin" w:hint="cs"/>
          <w:sz w:val="26"/>
          <w:szCs w:val="26"/>
          <w:rtl/>
          <w:lang w:bidi="fa-IR"/>
        </w:rPr>
        <w:t>به ترتیب به مقدار</w:t>
      </w:r>
      <w:r w:rsidR="002F69BD">
        <w:rPr>
          <w:rFonts w:eastAsia="Times New Roman" w:cs="B Nazanin" w:hint="cs"/>
          <w:sz w:val="26"/>
          <w:szCs w:val="26"/>
          <w:rtl/>
          <w:lang w:bidi="fa-IR"/>
        </w:rPr>
        <w:t xml:space="preserve"> </w:t>
      </w:r>
      <w:r w:rsidR="00842628">
        <w:rPr>
          <w:rFonts w:eastAsia="Times New Roman" w:cs="B Nazanin" w:hint="cs"/>
          <w:sz w:val="26"/>
          <w:szCs w:val="26"/>
          <w:rtl/>
          <w:lang w:bidi="fa-IR"/>
        </w:rPr>
        <w:t>895</w:t>
      </w:r>
      <w:r w:rsidR="002F69BD">
        <w:rPr>
          <w:rFonts w:eastAsia="Times New Roman" w:cs="B Nazanin" w:hint="cs"/>
          <w:sz w:val="26"/>
          <w:szCs w:val="26"/>
          <w:rtl/>
          <w:lang w:bidi="fa-IR"/>
        </w:rPr>
        <w:t>/1</w:t>
      </w:r>
      <w:r w:rsidR="006D591C" w:rsidRPr="006D591C">
        <w:rPr>
          <w:rFonts w:eastAsia="Times New Roman" w:cs="B Nazanin" w:hint="cs"/>
          <w:sz w:val="26"/>
          <w:szCs w:val="26"/>
          <w:rtl/>
          <w:lang w:bidi="fa-IR"/>
        </w:rPr>
        <w:t xml:space="preserve"> </w:t>
      </w:r>
      <w:r w:rsidR="002F69BD">
        <w:rPr>
          <w:rFonts w:eastAsia="Times New Roman" w:cs="B Nazanin" w:hint="cs"/>
          <w:sz w:val="26"/>
          <w:szCs w:val="26"/>
          <w:rtl/>
          <w:lang w:bidi="fa-IR"/>
        </w:rPr>
        <w:t>د</w:t>
      </w:r>
      <w:r w:rsidR="006D591C" w:rsidRPr="006D591C">
        <w:rPr>
          <w:rFonts w:eastAsia="Times New Roman" w:cs="B Nazanin" w:hint="cs"/>
          <w:sz w:val="26"/>
          <w:szCs w:val="26"/>
          <w:rtl/>
          <w:lang w:bidi="fa-IR"/>
        </w:rPr>
        <w:t xml:space="preserve">رصد و </w:t>
      </w:r>
      <w:r w:rsidR="00842628">
        <w:rPr>
          <w:rFonts w:eastAsia="Times New Roman" w:cs="B Nazanin" w:hint="cs"/>
          <w:sz w:val="26"/>
          <w:szCs w:val="26"/>
          <w:rtl/>
          <w:lang w:bidi="fa-IR"/>
        </w:rPr>
        <w:t>81</w:t>
      </w:r>
      <w:r w:rsidR="002F69BD">
        <w:rPr>
          <w:rFonts w:eastAsia="Times New Roman" w:cs="B Nazanin" w:hint="cs"/>
          <w:sz w:val="26"/>
          <w:szCs w:val="26"/>
          <w:rtl/>
          <w:lang w:bidi="fa-IR"/>
        </w:rPr>
        <w:t>/1</w:t>
      </w:r>
      <w:r w:rsidR="00842628">
        <w:rPr>
          <w:rFonts w:eastAsia="Times New Roman" w:cs="B Nazanin" w:hint="cs"/>
          <w:sz w:val="26"/>
          <w:szCs w:val="26"/>
          <w:rtl/>
          <w:lang w:bidi="fa-IR"/>
        </w:rPr>
        <w:t>0</w:t>
      </w:r>
      <w:r w:rsidR="002F69BD">
        <w:rPr>
          <w:rFonts w:eastAsia="Times New Roman" w:cs="B Nazanin" w:hint="cs"/>
          <w:sz w:val="26"/>
          <w:szCs w:val="26"/>
          <w:rtl/>
          <w:lang w:bidi="fa-IR"/>
        </w:rPr>
        <w:t xml:space="preserve"> </w:t>
      </w:r>
      <w:r w:rsidR="006D591C" w:rsidRPr="006D591C">
        <w:rPr>
          <w:rFonts w:eastAsia="Times New Roman" w:cs="B Nazanin" w:hint="cs"/>
          <w:sz w:val="26"/>
          <w:szCs w:val="26"/>
          <w:rtl/>
          <w:lang w:bidi="fa-IR"/>
        </w:rPr>
        <w:t xml:space="preserve">درصد پروتئین </w:t>
      </w:r>
      <w:r w:rsidR="00335833">
        <w:rPr>
          <w:rFonts w:eastAsia="Times New Roman" w:cs="B Nazanin" w:hint="cs"/>
          <w:sz w:val="26"/>
          <w:szCs w:val="26"/>
          <w:rtl/>
          <w:lang w:bidi="fa-IR"/>
        </w:rPr>
        <w:t xml:space="preserve">و در گروه </w:t>
      </w:r>
      <w:r w:rsidR="00335833" w:rsidRPr="00306569">
        <w:rPr>
          <w:rFonts w:asciiTheme="majorBidi" w:eastAsia="Times New Roman" w:hAnsiTheme="majorBidi" w:cstheme="majorBidi"/>
          <w:lang w:bidi="fa-IR"/>
        </w:rPr>
        <w:t>a</w:t>
      </w:r>
      <w:r w:rsidR="00335833">
        <w:rPr>
          <w:rFonts w:eastAsia="Times New Roman" w:cs="B Nazanin" w:hint="cs"/>
          <w:sz w:val="26"/>
          <w:szCs w:val="26"/>
          <w:rtl/>
          <w:lang w:bidi="fa-IR"/>
        </w:rPr>
        <w:t xml:space="preserve"> </w:t>
      </w:r>
      <w:r w:rsidR="006D591C" w:rsidRPr="006D591C">
        <w:rPr>
          <w:rFonts w:eastAsia="Times New Roman" w:cs="B Nazanin" w:hint="cs"/>
          <w:sz w:val="26"/>
          <w:szCs w:val="26"/>
          <w:rtl/>
          <w:lang w:bidi="fa-IR"/>
        </w:rPr>
        <w:t>بوده است.</w:t>
      </w:r>
      <w:r w:rsidR="006D591C">
        <w:rPr>
          <w:rFonts w:eastAsia="Times New Roman" w:cs="B Nazanin" w:hint="cs"/>
          <w:sz w:val="26"/>
          <w:szCs w:val="26"/>
          <w:rtl/>
          <w:lang w:bidi="fa-IR"/>
        </w:rPr>
        <w:t xml:space="preserve"> و کمترین مقدار میانگین نیتروژن و پروتئین دانه مربوط به </w:t>
      </w:r>
      <w:r w:rsidR="006D591C" w:rsidRPr="00B840F0">
        <w:rPr>
          <w:rFonts w:eastAsia="Times New Roman" w:cs="B Nazanin" w:hint="cs"/>
          <w:sz w:val="26"/>
          <w:szCs w:val="26"/>
          <w:rtl/>
          <w:lang w:bidi="fa-IR"/>
        </w:rPr>
        <w:t>تیمار</w:t>
      </w:r>
      <w:r w:rsidR="006D591C">
        <w:rPr>
          <w:rFonts w:eastAsia="Times New Roman" w:cs="B Nazanin" w:hint="cs"/>
          <w:sz w:val="26"/>
          <w:szCs w:val="26"/>
          <w:rtl/>
          <w:lang w:bidi="fa-IR"/>
        </w:rPr>
        <w:t xml:space="preserve"> </w:t>
      </w:r>
      <w:r w:rsidR="006D591C" w:rsidRPr="00B840F0">
        <w:rPr>
          <w:rFonts w:asciiTheme="majorBidi" w:eastAsia="Times New Roman" w:hAnsiTheme="majorBidi" w:cstheme="majorBidi"/>
          <w:lang w:bidi="fa-IR"/>
        </w:rPr>
        <w:t xml:space="preserve"> </w:t>
      </w:r>
      <w:r w:rsidR="006D591C" w:rsidRPr="00617660">
        <w:rPr>
          <w:rFonts w:asciiTheme="majorBidi" w:eastAsia="Times New Roman" w:hAnsiTheme="majorBidi" w:cstheme="majorBidi"/>
          <w:lang w:bidi="fa-IR"/>
        </w:rPr>
        <w:t>S</w:t>
      </w:r>
      <w:r w:rsidR="006D591C">
        <w:rPr>
          <w:rFonts w:asciiTheme="majorBidi" w:eastAsia="Times New Roman" w:hAnsiTheme="majorBidi" w:cstheme="majorBidi"/>
          <w:sz w:val="26"/>
          <w:szCs w:val="26"/>
          <w:vertAlign w:val="subscript"/>
          <w:lang w:bidi="fa-IR"/>
        </w:rPr>
        <w:t>4</w:t>
      </w:r>
      <w:r w:rsidR="006D591C">
        <w:rPr>
          <w:rFonts w:asciiTheme="majorBidi" w:eastAsia="Times New Roman" w:hAnsiTheme="majorBidi" w:cstheme="majorBidi" w:hint="cs"/>
          <w:sz w:val="26"/>
          <w:szCs w:val="26"/>
          <w:rtl/>
          <w:lang w:bidi="fa-IR"/>
        </w:rPr>
        <w:t xml:space="preserve"> </w:t>
      </w:r>
      <w:r w:rsidR="006D591C" w:rsidRPr="00B840F0">
        <w:rPr>
          <w:rFonts w:eastAsia="Times New Roman" w:cs="B Nazanin" w:hint="cs"/>
          <w:sz w:val="26"/>
          <w:szCs w:val="26"/>
          <w:rtl/>
          <w:lang w:bidi="fa-IR"/>
        </w:rPr>
        <w:t>(تیمار شاهد)</w:t>
      </w:r>
      <w:r w:rsidR="006D591C">
        <w:rPr>
          <w:rFonts w:eastAsia="Times New Roman" w:cs="B Nazanin" w:hint="cs"/>
          <w:sz w:val="26"/>
          <w:szCs w:val="26"/>
          <w:rtl/>
          <w:lang w:bidi="fa-IR"/>
        </w:rPr>
        <w:t xml:space="preserve"> بوده که بیشتر از سایر تیمارها </w:t>
      </w:r>
      <w:r w:rsidR="00335833">
        <w:rPr>
          <w:rFonts w:eastAsia="Times New Roman" w:cs="B Nazanin" w:hint="cs"/>
          <w:sz w:val="26"/>
          <w:szCs w:val="26"/>
          <w:rtl/>
          <w:lang w:bidi="fa-IR"/>
        </w:rPr>
        <w:t>تحت</w:t>
      </w:r>
      <w:r w:rsidR="006D591C">
        <w:rPr>
          <w:rFonts w:eastAsia="Times New Roman" w:cs="B Nazanin" w:hint="cs"/>
          <w:sz w:val="26"/>
          <w:szCs w:val="26"/>
          <w:rtl/>
          <w:lang w:bidi="fa-IR"/>
        </w:rPr>
        <w:t xml:space="preserve"> تنش خشکی </w:t>
      </w:r>
      <w:r w:rsidR="00335833">
        <w:rPr>
          <w:rFonts w:eastAsia="Times New Roman" w:cs="B Nazanin" w:hint="cs"/>
          <w:sz w:val="26"/>
          <w:szCs w:val="26"/>
          <w:rtl/>
          <w:lang w:bidi="fa-IR"/>
        </w:rPr>
        <w:t xml:space="preserve"> و در گروه </w:t>
      </w:r>
      <w:r w:rsidR="00335833" w:rsidRPr="008C5ED2">
        <w:rPr>
          <w:rFonts w:asciiTheme="majorBidi" w:eastAsia="Times New Roman" w:hAnsiTheme="majorBidi" w:cstheme="majorBidi"/>
          <w:lang w:bidi="fa-IR"/>
        </w:rPr>
        <w:t>c</w:t>
      </w:r>
      <w:r w:rsidR="00335833">
        <w:rPr>
          <w:rFonts w:eastAsia="Times New Roman" w:cs="B Nazanin" w:hint="cs"/>
          <w:sz w:val="26"/>
          <w:szCs w:val="26"/>
          <w:rtl/>
          <w:lang w:bidi="fa-IR"/>
        </w:rPr>
        <w:t xml:space="preserve"> </w:t>
      </w:r>
      <w:r w:rsidR="006D591C">
        <w:rPr>
          <w:rFonts w:eastAsia="Times New Roman" w:cs="B Nazanin" w:hint="cs"/>
          <w:sz w:val="26"/>
          <w:szCs w:val="26"/>
          <w:rtl/>
          <w:lang w:bidi="fa-IR"/>
        </w:rPr>
        <w:t xml:space="preserve">قرارداشته است </w:t>
      </w:r>
      <w:r w:rsidR="00335833">
        <w:rPr>
          <w:rFonts w:eastAsia="Times New Roman" w:cs="B Nazanin" w:hint="cs"/>
          <w:sz w:val="26"/>
          <w:szCs w:val="26"/>
          <w:rtl/>
          <w:lang w:bidi="fa-IR"/>
        </w:rPr>
        <w:t>(</w:t>
      </w:r>
      <w:r w:rsidR="00CB08D5">
        <w:rPr>
          <w:rFonts w:eastAsia="Times New Roman" w:cs="B Nazanin" w:hint="cs"/>
          <w:sz w:val="26"/>
          <w:szCs w:val="26"/>
          <w:rtl/>
          <w:lang w:bidi="fa-IR"/>
        </w:rPr>
        <w:t>نمودار</w:t>
      </w:r>
      <w:r w:rsidR="006D591C">
        <w:rPr>
          <w:rFonts w:eastAsia="Times New Roman" w:cs="B Nazanin" w:hint="cs"/>
          <w:sz w:val="26"/>
          <w:szCs w:val="26"/>
          <w:rtl/>
          <w:lang w:bidi="fa-IR"/>
        </w:rPr>
        <w:t xml:space="preserve"> </w:t>
      </w:r>
      <w:r w:rsidR="00FD25C8">
        <w:rPr>
          <w:rFonts w:eastAsia="Times New Roman" w:cs="B Nazanin" w:hint="cs"/>
          <w:sz w:val="26"/>
          <w:szCs w:val="26"/>
          <w:rtl/>
          <w:lang w:bidi="fa-IR"/>
        </w:rPr>
        <w:t>3</w:t>
      </w:r>
      <w:r w:rsidR="006D591C">
        <w:rPr>
          <w:rFonts w:eastAsia="Times New Roman" w:cs="B Nazanin" w:hint="cs"/>
          <w:sz w:val="26"/>
          <w:szCs w:val="26"/>
          <w:rtl/>
          <w:lang w:bidi="fa-IR"/>
        </w:rPr>
        <w:t>).</w:t>
      </w:r>
    </w:p>
    <w:p w:rsidR="00CB08D5" w:rsidRPr="00CB08D5" w:rsidRDefault="00CB08D5" w:rsidP="00CB08D5">
      <w:pPr>
        <w:bidi/>
        <w:jc w:val="center"/>
        <w:rPr>
          <w:rFonts w:eastAsia="Times New Roman" w:cs="B Nazanin"/>
          <w:b/>
          <w:bCs/>
          <w:sz w:val="18"/>
          <w:rtl/>
          <w:lang w:bidi="fa-IR"/>
        </w:rPr>
      </w:pPr>
      <w:r w:rsidRPr="00CB08D5">
        <w:rPr>
          <w:rFonts w:eastAsia="Times New Roman" w:cs="B Nazanin" w:hint="cs"/>
          <w:b/>
          <w:bCs/>
          <w:sz w:val="18"/>
          <w:rtl/>
          <w:lang w:bidi="fa-IR"/>
        </w:rPr>
        <w:t>نمودار (1) تأثیر تیمار آبیاری تکمیلی بر عملکرد دانه در هکتار</w:t>
      </w:r>
    </w:p>
    <w:p w:rsidR="00CB08D5" w:rsidRPr="0093351E" w:rsidRDefault="00D1607C" w:rsidP="00CB08D5">
      <w:pPr>
        <w:bidi/>
        <w:jc w:val="center"/>
        <w:rPr>
          <w:rFonts w:eastAsia="Times New Roman" w:cs="B Nazanin"/>
          <w:sz w:val="26"/>
          <w:szCs w:val="26"/>
          <w:rtl/>
          <w:lang w:bidi="fa-IR"/>
        </w:rPr>
      </w:pPr>
      <w:r>
        <w:rPr>
          <w:rFonts w:eastAsia="Times New Roman" w:cs="B Nazanin"/>
          <w:b/>
          <w:bCs/>
          <w:noProof/>
          <w:sz w:val="24"/>
          <w:szCs w:val="28"/>
          <w:rtl/>
        </w:rPr>
        <w:pict>
          <v:shapetype id="_x0000_t202" coordsize="21600,21600" o:spt="202" path="m,l,21600r21600,l21600,xe">
            <v:stroke joinstyle="miter"/>
            <v:path gradientshapeok="t" o:connecttype="rect"/>
          </v:shapetype>
          <v:shape id="_x0000_s1032" type="#_x0000_t202" style="position:absolute;left:0;text-align:left;margin-left:346.6pt;margin-top:40.3pt;width:20.75pt;height:19pt;z-index:251663360" stroked="f">
            <v:textbox style="mso-next-textbox:#_x0000_s1032">
              <w:txbxContent>
                <w:p w:rsidR="00CB08D5" w:rsidRPr="00CB08D5" w:rsidRDefault="00CB08D5" w:rsidP="00CB08D5">
                  <w:pPr>
                    <w:rPr>
                      <w:rFonts w:asciiTheme="majorBidi" w:hAnsiTheme="majorBidi" w:cstheme="majorBidi"/>
                    </w:rPr>
                  </w:pPr>
                  <w:proofErr w:type="gramStart"/>
                  <w:r w:rsidRPr="00CB08D5">
                    <w:rPr>
                      <w:rFonts w:asciiTheme="majorBidi" w:hAnsiTheme="majorBidi" w:cstheme="majorBidi"/>
                    </w:rPr>
                    <w:t>b</w:t>
                  </w:r>
                  <w:proofErr w:type="gramEnd"/>
                </w:p>
              </w:txbxContent>
            </v:textbox>
          </v:shape>
        </w:pict>
      </w:r>
      <w:r>
        <w:rPr>
          <w:noProof/>
          <w:rtl/>
        </w:rPr>
        <w:pict>
          <v:shape id="_x0000_s1030" type="#_x0000_t202" style="position:absolute;left:0;text-align:left;margin-left:273.5pt;margin-top:2.2pt;width:20.75pt;height:19pt;z-index:251661312" stroked="f">
            <v:textbox style="mso-next-textbox:#_x0000_s1030">
              <w:txbxContent>
                <w:p w:rsidR="00CB08D5" w:rsidRPr="00CB08D5" w:rsidRDefault="00CB08D5" w:rsidP="00CB08D5">
                  <w:pPr>
                    <w:rPr>
                      <w:rFonts w:asciiTheme="majorBidi" w:hAnsiTheme="majorBidi" w:cstheme="majorBidi"/>
                    </w:rPr>
                  </w:pPr>
                  <w:proofErr w:type="spellStart"/>
                  <w:proofErr w:type="gramStart"/>
                  <w:r w:rsidRPr="00CB08D5">
                    <w:rPr>
                      <w:rFonts w:asciiTheme="majorBidi" w:hAnsiTheme="majorBidi" w:cstheme="majorBidi"/>
                    </w:rPr>
                    <w:t>aa</w:t>
                  </w:r>
                  <w:proofErr w:type="spellEnd"/>
                  <w:proofErr w:type="gramEnd"/>
                </w:p>
              </w:txbxContent>
            </v:textbox>
          </v:shape>
        </w:pict>
      </w:r>
      <w:r>
        <w:rPr>
          <w:noProof/>
          <w:rtl/>
        </w:rPr>
        <w:pict>
          <v:shape id="_x0000_s1029" type="#_x0000_t202" style="position:absolute;left:0;text-align:left;margin-left:199.25pt;margin-top:2.95pt;width:20.75pt;height:19pt;z-index:251660288" stroked="f">
            <v:textbox style="mso-next-textbox:#_x0000_s1029">
              <w:txbxContent>
                <w:p w:rsidR="00CB08D5" w:rsidRPr="00CB08D5" w:rsidRDefault="00CB08D5">
                  <w:pPr>
                    <w:rPr>
                      <w:rFonts w:asciiTheme="majorBidi" w:hAnsiTheme="majorBidi" w:cstheme="majorBidi"/>
                    </w:rPr>
                  </w:pPr>
                  <w:proofErr w:type="spellStart"/>
                  <w:proofErr w:type="gramStart"/>
                  <w:r w:rsidRPr="00CB08D5">
                    <w:rPr>
                      <w:rFonts w:asciiTheme="majorBidi" w:hAnsiTheme="majorBidi" w:cstheme="majorBidi"/>
                    </w:rPr>
                    <w:t>aa</w:t>
                  </w:r>
                  <w:proofErr w:type="spellEnd"/>
                  <w:proofErr w:type="gramEnd"/>
                </w:p>
              </w:txbxContent>
            </v:textbox>
          </v:shape>
        </w:pict>
      </w:r>
      <w:r>
        <w:rPr>
          <w:noProof/>
          <w:rtl/>
        </w:rPr>
        <w:pict>
          <v:shape id="_x0000_s1031" type="#_x0000_t202" style="position:absolute;left:0;text-align:left;margin-left:125.4pt;margin-top:2.95pt;width:20.75pt;height:19.6pt;z-index:251662336" stroked="f">
            <v:textbox style="mso-next-textbox:#_x0000_s1031">
              <w:txbxContent>
                <w:p w:rsidR="00CB08D5" w:rsidRPr="00CB08D5" w:rsidRDefault="00CB08D5" w:rsidP="00CB08D5">
                  <w:pPr>
                    <w:rPr>
                      <w:rFonts w:asciiTheme="majorBidi" w:hAnsiTheme="majorBidi" w:cstheme="majorBidi"/>
                    </w:rPr>
                  </w:pPr>
                  <w:proofErr w:type="spellStart"/>
                  <w:proofErr w:type="gramStart"/>
                  <w:r w:rsidRPr="00CB08D5">
                    <w:rPr>
                      <w:rFonts w:asciiTheme="majorBidi" w:hAnsiTheme="majorBidi" w:cstheme="majorBidi"/>
                    </w:rPr>
                    <w:t>aa</w:t>
                  </w:r>
                  <w:proofErr w:type="spellEnd"/>
                  <w:proofErr w:type="gramEnd"/>
                </w:p>
              </w:txbxContent>
            </v:textbox>
          </v:shape>
        </w:pict>
      </w:r>
      <w:r w:rsidR="00CB08D5">
        <w:rPr>
          <w:noProof/>
        </w:rPr>
        <w:drawing>
          <wp:inline distT="0" distB="0" distL="0" distR="0" wp14:anchorId="61AF1F64" wp14:editId="33AC946A">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B08D5" w:rsidRDefault="00CB08D5" w:rsidP="007A0ED8">
      <w:pPr>
        <w:autoSpaceDE w:val="0"/>
        <w:autoSpaceDN w:val="0"/>
        <w:bidi/>
        <w:adjustRightInd w:val="0"/>
        <w:spacing w:before="240"/>
        <w:jc w:val="both"/>
        <w:rPr>
          <w:rFonts w:eastAsia="Times New Roman" w:cs="B Nazanin"/>
          <w:b/>
          <w:bCs/>
          <w:sz w:val="24"/>
          <w:szCs w:val="28"/>
          <w:lang w:bidi="fa-IR"/>
        </w:rPr>
      </w:pPr>
    </w:p>
    <w:p w:rsidR="002C5497" w:rsidRDefault="002C5497" w:rsidP="002C5497">
      <w:pPr>
        <w:autoSpaceDE w:val="0"/>
        <w:autoSpaceDN w:val="0"/>
        <w:bidi/>
        <w:adjustRightInd w:val="0"/>
        <w:spacing w:before="240"/>
        <w:jc w:val="both"/>
        <w:rPr>
          <w:rFonts w:eastAsia="Times New Roman" w:cs="B Nazanin"/>
          <w:b/>
          <w:bCs/>
          <w:sz w:val="24"/>
          <w:szCs w:val="28"/>
          <w:lang w:bidi="fa-IR"/>
        </w:rPr>
      </w:pPr>
    </w:p>
    <w:p w:rsidR="002C5497" w:rsidRDefault="002C5497" w:rsidP="002C5497">
      <w:pPr>
        <w:autoSpaceDE w:val="0"/>
        <w:autoSpaceDN w:val="0"/>
        <w:bidi/>
        <w:adjustRightInd w:val="0"/>
        <w:spacing w:before="240"/>
        <w:jc w:val="center"/>
        <w:rPr>
          <w:rFonts w:eastAsia="Times New Roman" w:cs="B Nazanin"/>
          <w:b/>
          <w:bCs/>
          <w:sz w:val="24"/>
          <w:szCs w:val="28"/>
          <w:lang w:bidi="fa-IR"/>
        </w:rPr>
      </w:pPr>
    </w:p>
    <w:p w:rsidR="002C5497" w:rsidRPr="002C5497" w:rsidRDefault="002C5497" w:rsidP="002C5497">
      <w:pPr>
        <w:bidi/>
        <w:jc w:val="center"/>
        <w:rPr>
          <w:rFonts w:eastAsia="Times New Roman" w:cs="B Nazanin"/>
          <w:b/>
          <w:bCs/>
          <w:sz w:val="18"/>
          <w:lang w:bidi="fa-IR"/>
        </w:rPr>
      </w:pPr>
      <w:r w:rsidRPr="00CB08D5">
        <w:rPr>
          <w:rFonts w:eastAsia="Times New Roman" w:cs="B Nazanin" w:hint="cs"/>
          <w:b/>
          <w:bCs/>
          <w:sz w:val="18"/>
          <w:rtl/>
          <w:lang w:bidi="fa-IR"/>
        </w:rPr>
        <w:lastRenderedPageBreak/>
        <w:t>نمودار (</w:t>
      </w:r>
      <w:r>
        <w:rPr>
          <w:rFonts w:eastAsia="Times New Roman" w:cs="B Nazanin" w:hint="cs"/>
          <w:b/>
          <w:bCs/>
          <w:sz w:val="18"/>
          <w:rtl/>
          <w:lang w:bidi="fa-IR"/>
        </w:rPr>
        <w:t>2</w:t>
      </w:r>
      <w:r w:rsidRPr="00CB08D5">
        <w:rPr>
          <w:rFonts w:eastAsia="Times New Roman" w:cs="B Nazanin" w:hint="cs"/>
          <w:b/>
          <w:bCs/>
          <w:sz w:val="18"/>
          <w:rtl/>
          <w:lang w:bidi="fa-IR"/>
        </w:rPr>
        <w:t xml:space="preserve">) تأثیر تیمار آبیاری تکمیلی بر </w:t>
      </w:r>
      <w:r>
        <w:rPr>
          <w:rFonts w:eastAsia="Times New Roman" w:cs="B Nazanin" w:hint="cs"/>
          <w:b/>
          <w:bCs/>
          <w:sz w:val="18"/>
          <w:rtl/>
          <w:lang w:bidi="fa-IR"/>
        </w:rPr>
        <w:t>وزن هزار</w:t>
      </w:r>
      <w:r w:rsidRPr="00CB08D5">
        <w:rPr>
          <w:rFonts w:eastAsia="Times New Roman" w:cs="B Nazanin" w:hint="cs"/>
          <w:b/>
          <w:bCs/>
          <w:sz w:val="18"/>
          <w:rtl/>
          <w:lang w:bidi="fa-IR"/>
        </w:rPr>
        <w:t xml:space="preserve">دانه </w:t>
      </w:r>
      <w:r>
        <w:rPr>
          <w:rFonts w:eastAsia="Times New Roman" w:cs="B Nazanin" w:hint="cs"/>
          <w:b/>
          <w:bCs/>
          <w:sz w:val="18"/>
          <w:rtl/>
          <w:lang w:bidi="fa-IR"/>
        </w:rPr>
        <w:t>(گرم)</w:t>
      </w:r>
    </w:p>
    <w:p w:rsidR="002C5497" w:rsidRDefault="00D1607C" w:rsidP="002C5497">
      <w:pPr>
        <w:autoSpaceDE w:val="0"/>
        <w:autoSpaceDN w:val="0"/>
        <w:bidi/>
        <w:adjustRightInd w:val="0"/>
        <w:spacing w:before="240"/>
        <w:jc w:val="center"/>
        <w:rPr>
          <w:rFonts w:eastAsia="Times New Roman" w:cs="B Nazanin"/>
          <w:b/>
          <w:bCs/>
          <w:sz w:val="24"/>
          <w:szCs w:val="28"/>
          <w:rtl/>
          <w:lang w:bidi="fa-IR"/>
        </w:rPr>
      </w:pPr>
      <w:r>
        <w:rPr>
          <w:rFonts w:eastAsia="Times New Roman" w:cs="B Nazanin"/>
          <w:b/>
          <w:bCs/>
          <w:noProof/>
          <w:sz w:val="24"/>
          <w:szCs w:val="28"/>
          <w:rtl/>
        </w:rPr>
        <w:pict>
          <v:shape id="_x0000_s1036" type="#_x0000_t202" style="position:absolute;left:0;text-align:left;margin-left:345.65pt;margin-top:44.3pt;width:20.75pt;height:19.6pt;z-index:251667456" stroked="f">
            <v:textbox style="mso-next-textbox:#_x0000_s1036">
              <w:txbxContent>
                <w:p w:rsidR="008534EC" w:rsidRPr="00CB08D5" w:rsidRDefault="008534EC" w:rsidP="008534EC">
                  <w:pPr>
                    <w:rPr>
                      <w:rFonts w:asciiTheme="majorBidi" w:hAnsiTheme="majorBidi" w:cstheme="majorBidi"/>
                    </w:rPr>
                  </w:pPr>
                  <w:proofErr w:type="gramStart"/>
                  <w:r>
                    <w:rPr>
                      <w:rFonts w:asciiTheme="majorBidi" w:hAnsiTheme="majorBidi" w:cstheme="majorBidi"/>
                    </w:rPr>
                    <w:t>c</w:t>
                  </w:r>
                  <w:proofErr w:type="gramEnd"/>
                </w:p>
              </w:txbxContent>
            </v:textbox>
          </v:shape>
        </w:pict>
      </w:r>
      <w:r>
        <w:rPr>
          <w:rFonts w:eastAsia="Times New Roman" w:cs="B Nazanin"/>
          <w:b/>
          <w:bCs/>
          <w:noProof/>
          <w:sz w:val="24"/>
          <w:szCs w:val="28"/>
          <w:rtl/>
        </w:rPr>
        <w:pict>
          <v:shape id="_x0000_s1035" type="#_x0000_t202" style="position:absolute;left:0;text-align:left;margin-left:270.3pt;margin-top:17.35pt;width:20.75pt;height:19.6pt;z-index:251666432" stroked="f">
            <v:textbox style="mso-next-textbox:#_x0000_s1035">
              <w:txbxContent>
                <w:p w:rsidR="008534EC" w:rsidRPr="00CB08D5" w:rsidRDefault="008534EC" w:rsidP="008534EC">
                  <w:pPr>
                    <w:rPr>
                      <w:rFonts w:asciiTheme="majorBidi" w:hAnsiTheme="majorBidi" w:cstheme="majorBidi"/>
                    </w:rPr>
                  </w:pPr>
                  <w:proofErr w:type="gramStart"/>
                  <w:r>
                    <w:rPr>
                      <w:rFonts w:asciiTheme="majorBidi" w:hAnsiTheme="majorBidi" w:cstheme="majorBidi"/>
                    </w:rPr>
                    <w:t>b</w:t>
                  </w:r>
                  <w:proofErr w:type="gramEnd"/>
                </w:p>
              </w:txbxContent>
            </v:textbox>
          </v:shape>
        </w:pict>
      </w:r>
      <w:r>
        <w:rPr>
          <w:rFonts w:eastAsia="Times New Roman" w:cs="B Nazanin"/>
          <w:b/>
          <w:bCs/>
          <w:noProof/>
          <w:sz w:val="24"/>
          <w:szCs w:val="28"/>
          <w:rtl/>
        </w:rPr>
        <w:pict>
          <v:shape id="_x0000_s1034" type="#_x0000_t202" style="position:absolute;left:0;text-align:left;margin-left:194.35pt;margin-top:8.9pt;width:20.75pt;height:19.6pt;z-index:251665408" stroked="f">
            <v:textbox style="mso-next-textbox:#_x0000_s1034">
              <w:txbxContent>
                <w:p w:rsidR="008534EC" w:rsidRPr="00CB08D5" w:rsidRDefault="008534EC" w:rsidP="008534EC">
                  <w:pPr>
                    <w:rPr>
                      <w:rFonts w:asciiTheme="majorBidi" w:hAnsiTheme="majorBidi" w:cstheme="majorBidi"/>
                    </w:rPr>
                  </w:pPr>
                  <w:proofErr w:type="spellStart"/>
                  <w:proofErr w:type="gramStart"/>
                  <w:r w:rsidRPr="00CB08D5">
                    <w:rPr>
                      <w:rFonts w:asciiTheme="majorBidi" w:hAnsiTheme="majorBidi" w:cstheme="majorBidi"/>
                    </w:rPr>
                    <w:t>aa</w:t>
                  </w:r>
                  <w:proofErr w:type="spellEnd"/>
                  <w:proofErr w:type="gramEnd"/>
                </w:p>
              </w:txbxContent>
            </v:textbox>
          </v:shape>
        </w:pict>
      </w:r>
      <w:r>
        <w:rPr>
          <w:rFonts w:eastAsia="Times New Roman" w:cs="B Nazanin"/>
          <w:b/>
          <w:bCs/>
          <w:noProof/>
          <w:sz w:val="24"/>
          <w:szCs w:val="28"/>
          <w:rtl/>
        </w:rPr>
        <w:pict>
          <v:shape id="_x0000_s1033" type="#_x0000_t202" style="position:absolute;left:0;text-align:left;margin-left:116.7pt;margin-top:8.9pt;width:20.75pt;height:19.6pt;z-index:251664384" stroked="f">
            <v:textbox style="mso-next-textbox:#_x0000_s1033">
              <w:txbxContent>
                <w:p w:rsidR="008534EC" w:rsidRPr="00CB08D5" w:rsidRDefault="008534EC" w:rsidP="008534EC">
                  <w:pPr>
                    <w:rPr>
                      <w:rFonts w:asciiTheme="majorBidi" w:hAnsiTheme="majorBidi" w:cstheme="majorBidi"/>
                    </w:rPr>
                  </w:pPr>
                  <w:proofErr w:type="spellStart"/>
                  <w:proofErr w:type="gramStart"/>
                  <w:r w:rsidRPr="00CB08D5">
                    <w:rPr>
                      <w:rFonts w:asciiTheme="majorBidi" w:hAnsiTheme="majorBidi" w:cstheme="majorBidi"/>
                    </w:rPr>
                    <w:t>aa</w:t>
                  </w:r>
                  <w:proofErr w:type="spellEnd"/>
                  <w:proofErr w:type="gramEnd"/>
                </w:p>
              </w:txbxContent>
            </v:textbox>
          </v:shape>
        </w:pict>
      </w:r>
      <w:r w:rsidR="002C5497">
        <w:rPr>
          <w:noProof/>
        </w:rPr>
        <w:drawing>
          <wp:inline distT="0" distB="0" distL="0" distR="0" wp14:anchorId="4070C386" wp14:editId="2C2550EF">
            <wp:extent cx="457200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D25C8" w:rsidRDefault="00FD25C8" w:rsidP="00FD25C8">
      <w:pPr>
        <w:bidi/>
        <w:jc w:val="center"/>
        <w:rPr>
          <w:rFonts w:eastAsia="Times New Roman" w:cs="B Nazanin"/>
          <w:b/>
          <w:bCs/>
          <w:sz w:val="18"/>
          <w:rtl/>
          <w:lang w:bidi="fa-IR"/>
        </w:rPr>
      </w:pPr>
      <w:r w:rsidRPr="00CB08D5">
        <w:rPr>
          <w:rFonts w:eastAsia="Times New Roman" w:cs="B Nazanin" w:hint="cs"/>
          <w:b/>
          <w:bCs/>
          <w:sz w:val="18"/>
          <w:rtl/>
          <w:lang w:bidi="fa-IR"/>
        </w:rPr>
        <w:t>نمودار (</w:t>
      </w:r>
      <w:r>
        <w:rPr>
          <w:rFonts w:eastAsia="Times New Roman" w:cs="B Nazanin" w:hint="cs"/>
          <w:b/>
          <w:bCs/>
          <w:sz w:val="18"/>
          <w:rtl/>
          <w:lang w:bidi="fa-IR"/>
        </w:rPr>
        <w:t>3</w:t>
      </w:r>
      <w:r w:rsidRPr="00CB08D5">
        <w:rPr>
          <w:rFonts w:eastAsia="Times New Roman" w:cs="B Nazanin" w:hint="cs"/>
          <w:b/>
          <w:bCs/>
          <w:sz w:val="18"/>
          <w:rtl/>
          <w:lang w:bidi="fa-IR"/>
        </w:rPr>
        <w:t xml:space="preserve">) تأثیر تیمار آبیاری تکمیلی بر </w:t>
      </w:r>
      <w:r>
        <w:rPr>
          <w:rFonts w:eastAsia="Times New Roman" w:cs="B Nazanin" w:hint="cs"/>
          <w:b/>
          <w:bCs/>
          <w:sz w:val="18"/>
          <w:rtl/>
          <w:lang w:bidi="fa-IR"/>
        </w:rPr>
        <w:t>میزان نیتروژن و پروتئین</w:t>
      </w:r>
      <w:r w:rsidRPr="00CB08D5">
        <w:rPr>
          <w:rFonts w:eastAsia="Times New Roman" w:cs="B Nazanin" w:hint="cs"/>
          <w:b/>
          <w:bCs/>
          <w:sz w:val="18"/>
          <w:rtl/>
          <w:lang w:bidi="fa-IR"/>
        </w:rPr>
        <w:t xml:space="preserve"> </w:t>
      </w:r>
      <w:r>
        <w:rPr>
          <w:rFonts w:eastAsia="Times New Roman" w:cs="B Nazanin" w:hint="cs"/>
          <w:b/>
          <w:bCs/>
          <w:sz w:val="18"/>
          <w:rtl/>
          <w:lang w:bidi="fa-IR"/>
        </w:rPr>
        <w:t>(%)</w:t>
      </w:r>
    </w:p>
    <w:p w:rsidR="00B0744E" w:rsidRPr="002C5497" w:rsidRDefault="00D1607C" w:rsidP="00B0744E">
      <w:pPr>
        <w:bidi/>
        <w:jc w:val="center"/>
        <w:rPr>
          <w:rFonts w:eastAsia="Times New Roman" w:cs="B Nazanin"/>
          <w:b/>
          <w:bCs/>
          <w:sz w:val="18"/>
          <w:lang w:bidi="fa-IR"/>
        </w:rPr>
      </w:pPr>
      <w:r>
        <w:rPr>
          <w:rFonts w:eastAsia="Times New Roman" w:cs="B Nazanin"/>
          <w:b/>
          <w:bCs/>
          <w:noProof/>
          <w:sz w:val="24"/>
          <w:szCs w:val="28"/>
        </w:rPr>
        <w:pict>
          <v:shape id="_x0000_s1038" type="#_x0000_t202" style="position:absolute;left:0;text-align:left;margin-left:198.8pt;margin-top:13.35pt;width:27.1pt;height:19.15pt;z-index:251669504" stroked="f">
            <v:textbox style="mso-next-textbox:#_x0000_s1038">
              <w:txbxContent>
                <w:p w:rsidR="00A15970" w:rsidRPr="00CB08D5" w:rsidRDefault="00A15970" w:rsidP="00A15970">
                  <w:pPr>
                    <w:rPr>
                      <w:rFonts w:asciiTheme="majorBidi" w:hAnsiTheme="majorBidi" w:cstheme="majorBidi"/>
                    </w:rPr>
                  </w:pPr>
                  <w:proofErr w:type="gramStart"/>
                  <w:r>
                    <w:rPr>
                      <w:rFonts w:asciiTheme="majorBidi" w:hAnsiTheme="majorBidi" w:cstheme="majorBidi"/>
                    </w:rPr>
                    <w:t>ab</w:t>
                  </w:r>
                  <w:proofErr w:type="gramEnd"/>
                </w:p>
              </w:txbxContent>
            </v:textbox>
          </v:shape>
        </w:pict>
      </w:r>
      <w:r>
        <w:rPr>
          <w:rFonts w:eastAsia="Times New Roman" w:cs="B Nazanin"/>
          <w:b/>
          <w:bCs/>
          <w:noProof/>
          <w:sz w:val="24"/>
          <w:szCs w:val="28"/>
        </w:rPr>
        <w:pict>
          <v:shape id="_x0000_s1039" type="#_x0000_t202" style="position:absolute;left:0;text-align:left;margin-left:277.25pt;margin-top:35.55pt;width:20.75pt;height:18pt;z-index:251670528" stroked="f">
            <v:textbox style="mso-next-textbox:#_x0000_s1039">
              <w:txbxContent>
                <w:p w:rsidR="00A15970" w:rsidRPr="00CB08D5" w:rsidRDefault="00A15970" w:rsidP="00A15970">
                  <w:pPr>
                    <w:rPr>
                      <w:rFonts w:asciiTheme="majorBidi" w:hAnsiTheme="majorBidi" w:cstheme="majorBidi"/>
                    </w:rPr>
                  </w:pPr>
                  <w:proofErr w:type="gramStart"/>
                  <w:r>
                    <w:rPr>
                      <w:rFonts w:asciiTheme="majorBidi" w:hAnsiTheme="majorBidi" w:cstheme="majorBidi"/>
                    </w:rPr>
                    <w:t>b</w:t>
                  </w:r>
                  <w:proofErr w:type="gramEnd"/>
                </w:p>
              </w:txbxContent>
            </v:textbox>
          </v:shape>
        </w:pict>
      </w:r>
      <w:r>
        <w:rPr>
          <w:rFonts w:eastAsia="Times New Roman" w:cs="B Nazanin"/>
          <w:b/>
          <w:bCs/>
          <w:noProof/>
          <w:sz w:val="24"/>
          <w:szCs w:val="28"/>
        </w:rPr>
        <w:pict>
          <v:shape id="_x0000_s1042" type="#_x0000_t202" style="position:absolute;left:0;text-align:left;margin-left:169.8pt;margin-top:127.55pt;width:32.85pt;height:18.6pt;z-index:251673600" stroked="f">
            <v:textbox style="mso-next-textbox:#_x0000_s1042">
              <w:txbxContent>
                <w:p w:rsidR="00A15970" w:rsidRPr="00CB08D5" w:rsidRDefault="00A15970" w:rsidP="00A15970">
                  <w:pPr>
                    <w:rPr>
                      <w:rFonts w:asciiTheme="majorBidi" w:hAnsiTheme="majorBidi" w:cstheme="majorBidi"/>
                    </w:rPr>
                  </w:pPr>
                  <w:proofErr w:type="gramStart"/>
                  <w:r>
                    <w:rPr>
                      <w:rFonts w:asciiTheme="majorBidi" w:hAnsiTheme="majorBidi" w:cstheme="majorBidi"/>
                    </w:rPr>
                    <w:t>ab</w:t>
                  </w:r>
                  <w:proofErr w:type="gramEnd"/>
                </w:p>
              </w:txbxContent>
            </v:textbox>
          </v:shape>
        </w:pict>
      </w:r>
      <w:r>
        <w:rPr>
          <w:rFonts w:eastAsia="Times New Roman" w:cs="B Nazanin"/>
          <w:b/>
          <w:bCs/>
          <w:noProof/>
          <w:sz w:val="24"/>
          <w:szCs w:val="28"/>
        </w:rPr>
        <w:pict>
          <v:shape id="_x0000_s1043" type="#_x0000_t202" style="position:absolute;left:0;text-align:left;margin-left:256.8pt;margin-top:134.2pt;width:21.35pt;height:16.85pt;z-index:251674624" stroked="f">
            <v:textbox style="mso-next-textbox:#_x0000_s1043">
              <w:txbxContent>
                <w:p w:rsidR="00A15970" w:rsidRPr="00CB08D5" w:rsidRDefault="00A15970" w:rsidP="00A15970">
                  <w:pPr>
                    <w:rPr>
                      <w:rFonts w:asciiTheme="majorBidi" w:hAnsiTheme="majorBidi" w:cstheme="majorBidi"/>
                    </w:rPr>
                  </w:pPr>
                  <w:proofErr w:type="gramStart"/>
                  <w:r>
                    <w:rPr>
                      <w:rFonts w:asciiTheme="majorBidi" w:hAnsiTheme="majorBidi" w:cstheme="majorBidi"/>
                    </w:rPr>
                    <w:t>b</w:t>
                  </w:r>
                  <w:proofErr w:type="gramEnd"/>
                </w:p>
              </w:txbxContent>
            </v:textbox>
          </v:shape>
        </w:pict>
      </w:r>
      <w:r>
        <w:rPr>
          <w:rFonts w:eastAsia="Times New Roman" w:cs="B Nazanin"/>
          <w:b/>
          <w:bCs/>
          <w:noProof/>
          <w:sz w:val="24"/>
          <w:szCs w:val="28"/>
        </w:rPr>
        <w:pict>
          <v:shape id="_x0000_s1044" type="#_x0000_t202" style="position:absolute;left:0;text-align:left;margin-left:339.15pt;margin-top:132.4pt;width:16.15pt;height:16.85pt;z-index:251675648" stroked="f">
            <v:textbox style="mso-next-textbox:#_x0000_s1044">
              <w:txbxContent>
                <w:p w:rsidR="00A15970" w:rsidRPr="00CB08D5" w:rsidRDefault="00A15970" w:rsidP="00A15970">
                  <w:pPr>
                    <w:rPr>
                      <w:rFonts w:asciiTheme="majorBidi" w:hAnsiTheme="majorBidi" w:cstheme="majorBidi"/>
                    </w:rPr>
                  </w:pPr>
                  <w:proofErr w:type="gramStart"/>
                  <w:r>
                    <w:rPr>
                      <w:rFonts w:asciiTheme="majorBidi" w:hAnsiTheme="majorBidi" w:cstheme="majorBidi"/>
                    </w:rPr>
                    <w:t>b</w:t>
                  </w:r>
                  <w:proofErr w:type="gramEnd"/>
                </w:p>
              </w:txbxContent>
            </v:textbox>
          </v:shape>
        </w:pict>
      </w:r>
      <w:r>
        <w:rPr>
          <w:rFonts w:eastAsia="Times New Roman" w:cs="B Nazanin"/>
          <w:b/>
          <w:bCs/>
          <w:noProof/>
          <w:sz w:val="24"/>
          <w:szCs w:val="28"/>
        </w:rPr>
        <w:pict>
          <v:shape id="_x0000_s1041" type="#_x0000_t202" style="position:absolute;left:0;text-align:left;margin-left:109.45pt;margin-top:125.35pt;width:16.15pt;height:16.85pt;z-index:251672576" stroked="f">
            <v:textbox style="mso-next-textbox:#_x0000_s1041">
              <w:txbxContent>
                <w:p w:rsidR="00A15970" w:rsidRPr="00CB08D5" w:rsidRDefault="00A15970" w:rsidP="00A15970">
                  <w:pPr>
                    <w:rPr>
                      <w:rFonts w:asciiTheme="majorBidi" w:hAnsiTheme="majorBidi" w:cstheme="majorBidi"/>
                    </w:rPr>
                  </w:pPr>
                  <w:proofErr w:type="spellStart"/>
                  <w:proofErr w:type="gramStart"/>
                  <w:r w:rsidRPr="00CB08D5">
                    <w:rPr>
                      <w:rFonts w:asciiTheme="majorBidi" w:hAnsiTheme="majorBidi" w:cstheme="majorBidi"/>
                    </w:rPr>
                    <w:t>aa</w:t>
                  </w:r>
                  <w:proofErr w:type="spellEnd"/>
                  <w:proofErr w:type="gramEnd"/>
                </w:p>
              </w:txbxContent>
            </v:textbox>
          </v:shape>
        </w:pict>
      </w:r>
      <w:r>
        <w:rPr>
          <w:rFonts w:eastAsia="Times New Roman" w:cs="B Nazanin"/>
          <w:b/>
          <w:bCs/>
          <w:noProof/>
          <w:sz w:val="24"/>
          <w:szCs w:val="28"/>
        </w:rPr>
        <w:pict>
          <v:shape id="_x0000_s1040" type="#_x0000_t202" style="position:absolute;left:0;text-align:left;margin-left:352.7pt;margin-top:28.05pt;width:20.75pt;height:16.85pt;z-index:251671552" stroked="f">
            <v:textbox style="mso-next-textbox:#_x0000_s1040">
              <w:txbxContent>
                <w:p w:rsidR="00A15970" w:rsidRPr="00CB08D5" w:rsidRDefault="00A15970" w:rsidP="00A15970">
                  <w:pPr>
                    <w:rPr>
                      <w:rFonts w:asciiTheme="majorBidi" w:hAnsiTheme="majorBidi" w:cstheme="majorBidi"/>
                    </w:rPr>
                  </w:pPr>
                  <w:proofErr w:type="gramStart"/>
                  <w:r>
                    <w:rPr>
                      <w:rFonts w:asciiTheme="majorBidi" w:hAnsiTheme="majorBidi" w:cstheme="majorBidi"/>
                    </w:rPr>
                    <w:t>b</w:t>
                  </w:r>
                  <w:proofErr w:type="gramEnd"/>
                </w:p>
              </w:txbxContent>
            </v:textbox>
          </v:shape>
        </w:pict>
      </w:r>
      <w:r>
        <w:rPr>
          <w:rFonts w:eastAsia="Times New Roman" w:cs="B Nazanin"/>
          <w:b/>
          <w:bCs/>
          <w:noProof/>
          <w:sz w:val="18"/>
        </w:rPr>
        <w:pict>
          <v:shape id="_x0000_s1037" type="#_x0000_t202" style="position:absolute;left:0;text-align:left;margin-left:125.25pt;margin-top:1.65pt;width:20.75pt;height:16.85pt;z-index:251668480" stroked="f">
            <v:textbox style="mso-next-textbox:#_x0000_s1037">
              <w:txbxContent>
                <w:p w:rsidR="00A15970" w:rsidRPr="00CB08D5" w:rsidRDefault="00A15970" w:rsidP="00A15970">
                  <w:pPr>
                    <w:rPr>
                      <w:rFonts w:asciiTheme="majorBidi" w:hAnsiTheme="majorBidi" w:cstheme="majorBidi"/>
                    </w:rPr>
                  </w:pPr>
                  <w:proofErr w:type="spellStart"/>
                  <w:proofErr w:type="gramStart"/>
                  <w:r w:rsidRPr="00CB08D5">
                    <w:rPr>
                      <w:rFonts w:asciiTheme="majorBidi" w:hAnsiTheme="majorBidi" w:cstheme="majorBidi"/>
                    </w:rPr>
                    <w:t>aa</w:t>
                  </w:r>
                  <w:proofErr w:type="spellEnd"/>
                  <w:proofErr w:type="gramEnd"/>
                </w:p>
              </w:txbxContent>
            </v:textbox>
          </v:shape>
        </w:pict>
      </w:r>
      <w:r w:rsidR="00A15970">
        <w:rPr>
          <w:noProof/>
        </w:rPr>
        <w:drawing>
          <wp:inline distT="0" distB="0" distL="0" distR="0" wp14:anchorId="35967DA3" wp14:editId="6F168BF5">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B08D5" w:rsidRDefault="00CB08D5" w:rsidP="00CB08D5">
      <w:pPr>
        <w:autoSpaceDE w:val="0"/>
        <w:autoSpaceDN w:val="0"/>
        <w:bidi/>
        <w:adjustRightInd w:val="0"/>
        <w:spacing w:before="240"/>
        <w:jc w:val="both"/>
        <w:rPr>
          <w:rFonts w:eastAsia="Times New Roman" w:cs="B Nazanin"/>
          <w:b/>
          <w:bCs/>
          <w:sz w:val="24"/>
          <w:szCs w:val="28"/>
          <w:rtl/>
          <w:lang w:bidi="fa-IR"/>
        </w:rPr>
      </w:pPr>
    </w:p>
    <w:p w:rsidR="00D21EA1" w:rsidRPr="007A0ED8" w:rsidRDefault="00E045F5" w:rsidP="00CB08D5">
      <w:pPr>
        <w:autoSpaceDE w:val="0"/>
        <w:autoSpaceDN w:val="0"/>
        <w:bidi/>
        <w:adjustRightInd w:val="0"/>
        <w:spacing w:before="240"/>
        <w:jc w:val="both"/>
        <w:rPr>
          <w:rFonts w:eastAsia="Times New Roman" w:cs="B Nazanin"/>
          <w:b/>
          <w:bCs/>
          <w:sz w:val="24"/>
          <w:szCs w:val="28"/>
          <w:rtl/>
          <w:lang w:bidi="fa-IR"/>
        </w:rPr>
      </w:pPr>
      <w:r w:rsidRPr="001F2DDC">
        <w:rPr>
          <w:rFonts w:eastAsia="Times New Roman" w:cs="B Nazanin" w:hint="cs"/>
          <w:b/>
          <w:bCs/>
          <w:sz w:val="24"/>
          <w:szCs w:val="28"/>
          <w:rtl/>
          <w:lang w:bidi="fa-IR"/>
        </w:rPr>
        <w:t>نتایج و بحث</w:t>
      </w:r>
    </w:p>
    <w:p w:rsidR="00A92B0C" w:rsidRDefault="00EB5E1A" w:rsidP="00316E2B">
      <w:pPr>
        <w:autoSpaceDE w:val="0"/>
        <w:autoSpaceDN w:val="0"/>
        <w:bidi/>
        <w:adjustRightInd w:val="0"/>
        <w:jc w:val="both"/>
        <w:rPr>
          <w:rFonts w:eastAsia="Times New Roman" w:cs="B Nazanin"/>
          <w:szCs w:val="26"/>
          <w:rtl/>
          <w:lang w:bidi="fa-IR"/>
        </w:rPr>
      </w:pPr>
      <w:r>
        <w:rPr>
          <w:rFonts w:eastAsia="Times New Roman" w:cs="B Nazanin" w:hint="cs"/>
          <w:szCs w:val="26"/>
          <w:rtl/>
          <w:lang w:bidi="fa-IR"/>
        </w:rPr>
        <w:t>به طور کلی در کشورهای خشک و نیمه خشک مانند ایران پدیده تغییر اقلیم تأثیر نامطلوب زیادی بر جامعه به خصوص بخش کشاورزی می گذارد و تولیدات کشاورزی و در مجموع امنیت غذایی کشور تحت تحت تأثیر قرار می دهد. در واقع کشاورزان مهم</w:t>
      </w:r>
      <w:r>
        <w:rPr>
          <w:rFonts w:eastAsia="Times New Roman" w:cs="B Nazanin"/>
          <w:szCs w:val="26"/>
          <w:rtl/>
          <w:lang w:bidi="fa-IR"/>
        </w:rPr>
        <w:softHyphen/>
      </w:r>
      <w:r>
        <w:rPr>
          <w:rFonts w:eastAsia="Times New Roman" w:cs="B Nazanin" w:hint="cs"/>
          <w:szCs w:val="26"/>
          <w:rtl/>
          <w:lang w:bidi="fa-IR"/>
        </w:rPr>
        <w:t xml:space="preserve">ترین گروهی هشتند که بدلیل شرایط اقلیمی نامساعد بیشترین خسارت را در جریان تولید محصولات کشاورزی متحمل می شوند. شرایط اقلیمی ایران به گونه ای است که بخش کشاورزی آن برای تولید مواد غذایی به شدت به آبیاری وابسته است این وابستگی به حدی است که با وجود سطح نسبتاً یکسان اراضی </w:t>
      </w:r>
      <w:r>
        <w:rPr>
          <w:rFonts w:eastAsia="Times New Roman" w:cs="B Nazanin" w:hint="cs"/>
          <w:szCs w:val="26"/>
          <w:rtl/>
          <w:lang w:bidi="fa-IR"/>
        </w:rPr>
        <w:lastRenderedPageBreak/>
        <w:t>سالانه زیر کشت دیم و فاریاب کشورف حدود 90 درصد فرآورده های کشاورزی از زراعت آبی حاصل می شود. در چنین شرایطی تأثیرات اقلیم ناشی از خشکسالی یا تر</w:t>
      </w:r>
      <w:r>
        <w:rPr>
          <w:rFonts w:eastAsia="Times New Roman" w:cs="B Nazanin"/>
          <w:szCs w:val="26"/>
          <w:rtl/>
          <w:lang w:bidi="fa-IR"/>
        </w:rPr>
        <w:softHyphen/>
      </w:r>
      <w:r>
        <w:rPr>
          <w:rFonts w:eastAsia="Times New Roman" w:cs="B Nazanin" w:hint="cs"/>
          <w:szCs w:val="26"/>
          <w:rtl/>
          <w:lang w:bidi="fa-IR"/>
        </w:rPr>
        <w:t xml:space="preserve">سالی می تواند تأثیرات منفی یا مثبت زیادی بر تولید محصولات کشاورزی </w:t>
      </w:r>
      <w:r w:rsidR="00316E2B">
        <w:rPr>
          <w:rFonts w:eastAsia="Times New Roman" w:cs="B Nazanin" w:hint="cs"/>
          <w:szCs w:val="26"/>
          <w:rtl/>
          <w:lang w:bidi="fa-IR"/>
        </w:rPr>
        <w:t xml:space="preserve">و امنیت غذایی ایران داشته است. </w:t>
      </w:r>
      <w:r w:rsidR="00D21EA1">
        <w:rPr>
          <w:rFonts w:eastAsia="Times New Roman" w:cs="B Nazanin" w:hint="cs"/>
          <w:szCs w:val="26"/>
          <w:rtl/>
          <w:lang w:bidi="fa-IR"/>
        </w:rPr>
        <w:t>نتایج تجزیه واریانس و همچنین مقایسه میانگین اثر تیمارهای آبیاری تکمیلی بر افزایش کمی صفات مورد مطالعه نشان می دهد که اثر آبیاری تکمیلی در مراحل مختلف بر مقدار بیوماس، وزن هزاردانه، عملکرد</w:t>
      </w:r>
      <w:r w:rsidR="00D21EA1">
        <w:rPr>
          <w:rFonts w:eastAsia="Times New Roman" w:cs="B Nazanin"/>
          <w:szCs w:val="26"/>
          <w:rtl/>
          <w:lang w:bidi="fa-IR"/>
        </w:rPr>
        <w:softHyphen/>
      </w:r>
      <w:r w:rsidR="00D21EA1">
        <w:rPr>
          <w:rFonts w:eastAsia="Times New Roman" w:cs="B Nazanin" w:hint="cs"/>
          <w:szCs w:val="26"/>
          <w:rtl/>
          <w:lang w:bidi="fa-IR"/>
        </w:rPr>
        <w:t xml:space="preserve"> دانه،</w:t>
      </w:r>
      <w:r w:rsidR="00A92B0C">
        <w:rPr>
          <w:rFonts w:eastAsia="Times New Roman" w:cs="B Nazanin" w:hint="cs"/>
          <w:szCs w:val="26"/>
          <w:rtl/>
          <w:lang w:bidi="fa-IR"/>
        </w:rPr>
        <w:t xml:space="preserve"> همچنین مقدار نیتروژن و پروتئین دانه معنی دار بوده و اختلاف ناشی از تأثیر تیمارها در مورد بیوماس، وزن هزاردانه، عملکرد</w:t>
      </w:r>
      <w:r w:rsidR="00A92B0C">
        <w:rPr>
          <w:rFonts w:eastAsia="Times New Roman" w:cs="B Nazanin"/>
          <w:szCs w:val="26"/>
          <w:rtl/>
          <w:lang w:bidi="fa-IR"/>
        </w:rPr>
        <w:softHyphen/>
      </w:r>
      <w:r w:rsidR="00A92B0C">
        <w:rPr>
          <w:rFonts w:eastAsia="Times New Roman" w:cs="B Nazanin" w:hint="cs"/>
          <w:szCs w:val="26"/>
          <w:rtl/>
          <w:lang w:bidi="fa-IR"/>
        </w:rPr>
        <w:t xml:space="preserve"> دانه، همچنین مقدار نیتروژن و پروتئین دانه در سطح 5 درصد معنی دار بوده است. بطوریکه بیشترین مقدار کمی این صفات از تیمارهای آبیاری تکمیلی در مرحله خوشاب و مرحال خوشه رفتن و دانه بستن حاصل شده است. این تیمارها در زمان رسیدن گندم نیز تأثیر داشته و رسیدن محصول را به تأخیر انداخته بود و تیمار آبیاری تکمیلی در مرحله دانه بستن نسبت به تیمار شاهد حدود یک ماه گندم را دیررس</w:t>
      </w:r>
      <w:r w:rsidR="00316E2B">
        <w:rPr>
          <w:rFonts w:eastAsia="Times New Roman" w:cs="B Nazanin"/>
          <w:szCs w:val="26"/>
          <w:rtl/>
          <w:lang w:bidi="fa-IR"/>
        </w:rPr>
        <w:softHyphen/>
      </w:r>
      <w:r w:rsidR="00316E2B">
        <w:rPr>
          <w:rFonts w:eastAsia="Times New Roman" w:cs="B Nazanin" w:hint="cs"/>
          <w:szCs w:val="26"/>
          <w:rtl/>
          <w:lang w:bidi="fa-IR"/>
        </w:rPr>
        <w:t>تر</w:t>
      </w:r>
      <w:r w:rsidR="00A92B0C">
        <w:rPr>
          <w:rFonts w:eastAsia="Times New Roman" w:cs="B Nazanin" w:hint="cs"/>
          <w:szCs w:val="26"/>
          <w:rtl/>
          <w:lang w:bidi="fa-IR"/>
        </w:rPr>
        <w:t xml:space="preserve"> کرده بود و این فرصت زمانی در افزایش کمی محصول از قبیل بیوماس، عملکرد دانه، وزن هزاردانه و افزایش </w:t>
      </w:r>
      <w:r w:rsidR="00090DE8">
        <w:rPr>
          <w:rFonts w:eastAsia="Times New Roman" w:cs="B Nazanin" w:hint="cs"/>
          <w:szCs w:val="26"/>
          <w:rtl/>
          <w:lang w:bidi="fa-IR"/>
        </w:rPr>
        <w:t>کیفی از نظر نیتروژن و پروتئین تأ</w:t>
      </w:r>
      <w:r w:rsidR="00A92B0C">
        <w:rPr>
          <w:rFonts w:eastAsia="Times New Roman" w:cs="B Nazanin" w:hint="cs"/>
          <w:szCs w:val="26"/>
          <w:rtl/>
          <w:lang w:bidi="fa-IR"/>
        </w:rPr>
        <w:t xml:space="preserve">ثیر بسزایی داشته است. </w:t>
      </w:r>
    </w:p>
    <w:p w:rsidR="00090DE8" w:rsidRDefault="00090DE8" w:rsidP="00EC32C5">
      <w:pPr>
        <w:autoSpaceDE w:val="0"/>
        <w:autoSpaceDN w:val="0"/>
        <w:bidi/>
        <w:adjustRightInd w:val="0"/>
        <w:jc w:val="both"/>
        <w:rPr>
          <w:rFonts w:eastAsia="Times New Roman" w:cs="B Nazanin"/>
          <w:szCs w:val="26"/>
          <w:rtl/>
          <w:lang w:bidi="fa-IR"/>
        </w:rPr>
      </w:pPr>
      <w:r>
        <w:rPr>
          <w:rFonts w:eastAsia="Times New Roman" w:cs="B Nazanin" w:hint="cs"/>
          <w:szCs w:val="26"/>
          <w:rtl/>
          <w:lang w:bidi="fa-IR"/>
        </w:rPr>
        <w:t xml:space="preserve">نیاز شدید به تأمین مواد غذایی برای جمعیت روبه رشد و ایجاد امنیت غذایی ایجاب می کند که در حد امکان میزان تولیدات کشاورزی در کشور افزایش یابد، لذا به برنامه ریزی دقیق تر برای اسفاده بهینه از منابع آب موجود بویژه در بخش کشاورزی که قسمت عمده آب </w:t>
      </w:r>
      <w:r w:rsidR="00A66EC2">
        <w:rPr>
          <w:rFonts w:eastAsia="Times New Roman" w:cs="B Nazanin" w:hint="cs"/>
          <w:szCs w:val="26"/>
          <w:rtl/>
          <w:lang w:bidi="fa-IR"/>
        </w:rPr>
        <w:t xml:space="preserve">کشور را مصرف می کند، احساس می گردد. </w:t>
      </w:r>
    </w:p>
    <w:p w:rsidR="00E045F5" w:rsidRPr="008D0FA7" w:rsidRDefault="00E045F5" w:rsidP="00E045F5">
      <w:pPr>
        <w:autoSpaceDE w:val="0"/>
        <w:autoSpaceDN w:val="0"/>
        <w:bidi/>
        <w:adjustRightInd w:val="0"/>
        <w:spacing w:before="240"/>
        <w:jc w:val="both"/>
        <w:rPr>
          <w:rFonts w:cs="B Nazanin"/>
          <w:b/>
          <w:bCs/>
          <w:szCs w:val="28"/>
          <w:rtl/>
          <w:lang w:bidi="fa-IR"/>
        </w:rPr>
      </w:pPr>
      <w:r w:rsidRPr="008D0FA7">
        <w:rPr>
          <w:rFonts w:cs="B Nazanin" w:hint="cs"/>
          <w:b/>
          <w:bCs/>
          <w:szCs w:val="28"/>
          <w:rtl/>
          <w:lang w:bidi="fa-IR"/>
        </w:rPr>
        <w:t>نتیجه‌گیری و پیشنهادها</w:t>
      </w:r>
    </w:p>
    <w:p w:rsidR="00016A35" w:rsidRDefault="00016A35" w:rsidP="00C82DB6">
      <w:pPr>
        <w:autoSpaceDE w:val="0"/>
        <w:autoSpaceDN w:val="0"/>
        <w:bidi/>
        <w:adjustRightInd w:val="0"/>
        <w:jc w:val="both"/>
        <w:rPr>
          <w:rFonts w:eastAsia="Times New Roman" w:cs="B Nazanin"/>
          <w:szCs w:val="26"/>
          <w:rtl/>
          <w:lang w:bidi="fa-IR"/>
        </w:rPr>
      </w:pPr>
      <w:r>
        <w:rPr>
          <w:rFonts w:eastAsia="Times New Roman" w:cs="B Nazanin" w:hint="cs"/>
          <w:szCs w:val="26"/>
          <w:rtl/>
          <w:lang w:bidi="fa-IR"/>
        </w:rPr>
        <w:t xml:space="preserve">بررسی نتایج نشان می دهد که در شرایط نامطلوب بحران خشکسالی با نجام آبیاری تکمیلی در مناطقی که محصول گندم دیم در مراحل حساس سیکل زراعی با تنش مواجه باشند، می توان به یک عملکرد اقتصادی دست یافت و با انجام آبیاری در شرایط بحرانی تولید این محصول را بالا برده  و در راه خودکفایی پایدار گندم و انجام کشت های متنوع در کشور گام موثر برداشت، زیرا حداقل با انجام آبیاری تکمیلی </w:t>
      </w:r>
      <w:r w:rsidR="00C82DB6">
        <w:rPr>
          <w:rFonts w:eastAsia="Times New Roman" w:cs="B Nazanin" w:hint="cs"/>
          <w:szCs w:val="26"/>
          <w:rtl/>
          <w:lang w:bidi="fa-IR"/>
        </w:rPr>
        <w:t>بیش از</w:t>
      </w:r>
      <w:r>
        <w:rPr>
          <w:rFonts w:eastAsia="Times New Roman" w:cs="B Nazanin" w:hint="cs"/>
          <w:szCs w:val="26"/>
          <w:rtl/>
          <w:lang w:bidi="fa-IR"/>
        </w:rPr>
        <w:t xml:space="preserve"> </w:t>
      </w:r>
      <w:r w:rsidR="00C82DB6">
        <w:rPr>
          <w:rFonts w:eastAsia="Times New Roman" w:cs="B Nazanin" w:hint="cs"/>
          <w:szCs w:val="26"/>
          <w:rtl/>
          <w:lang w:bidi="fa-IR"/>
        </w:rPr>
        <w:t>4</w:t>
      </w:r>
      <w:r>
        <w:rPr>
          <w:rFonts w:eastAsia="Times New Roman" w:cs="B Nazanin" w:hint="cs"/>
          <w:szCs w:val="26"/>
          <w:rtl/>
          <w:lang w:bidi="fa-IR"/>
        </w:rPr>
        <w:t>0 درصد تولید محصول افزایش یافته و تولید کل نیز بشدت افزایش می</w:t>
      </w:r>
      <w:r>
        <w:rPr>
          <w:rFonts w:eastAsia="Times New Roman" w:cs="Cambria"/>
          <w:szCs w:val="26"/>
          <w:rtl/>
          <w:lang w:bidi="fa-IR"/>
        </w:rPr>
        <w:softHyphen/>
      </w:r>
      <w:r>
        <w:rPr>
          <w:rFonts w:eastAsia="Times New Roman" w:cs="B Nazanin" w:hint="cs"/>
          <w:szCs w:val="26"/>
          <w:rtl/>
          <w:lang w:bidi="fa-IR"/>
        </w:rPr>
        <w:t xml:space="preserve">یابد. </w:t>
      </w:r>
    </w:p>
    <w:p w:rsidR="00EC32C5" w:rsidRDefault="00EC32C5" w:rsidP="00D8428C">
      <w:pPr>
        <w:autoSpaceDE w:val="0"/>
        <w:autoSpaceDN w:val="0"/>
        <w:bidi/>
        <w:adjustRightInd w:val="0"/>
        <w:jc w:val="both"/>
        <w:rPr>
          <w:rFonts w:eastAsia="Times New Roman" w:cs="B Nazanin"/>
          <w:szCs w:val="26"/>
          <w:rtl/>
          <w:lang w:bidi="fa-IR"/>
        </w:rPr>
      </w:pPr>
      <w:r>
        <w:rPr>
          <w:rFonts w:eastAsia="Times New Roman" w:cs="B Nazanin" w:hint="cs"/>
          <w:szCs w:val="26"/>
          <w:rtl/>
          <w:lang w:bidi="fa-IR"/>
        </w:rPr>
        <w:t xml:space="preserve">باتوجه به شرایط آب و هوایی شهرستان گیلانغرب و میزان و پراکنش نامناسب باران در منطقه ایجاب می کند که از منابع آب موجود و از پتانسیل های موجود در جهت افزایش تولید و اشتغالزایی نهایت بهره را برد. کم آبیاری یک راهکار بهینه برای تولید محصولات تحت شرایط کمبود آب است. استفاده از ظرفیت سامانه گرمسیری </w:t>
      </w:r>
      <w:r w:rsidR="00FD45EE">
        <w:rPr>
          <w:rFonts w:eastAsia="Times New Roman" w:cs="B Nazanin" w:hint="cs"/>
          <w:szCs w:val="26"/>
          <w:rtl/>
          <w:lang w:bidi="fa-IR"/>
        </w:rPr>
        <w:t xml:space="preserve">می تواند </w:t>
      </w:r>
      <w:r>
        <w:rPr>
          <w:rFonts w:eastAsia="Times New Roman" w:cs="B Nazanin" w:hint="cs"/>
          <w:szCs w:val="26"/>
          <w:rtl/>
          <w:lang w:bidi="fa-IR"/>
        </w:rPr>
        <w:t xml:space="preserve">به عنوان یک فرصت طلایی به منظور افزایش تولیدات بخش کشاورزی و دامپروری، اشتغالرایی، افزایش صادرات غیر نفتی، جلوگیری از مهاجرت های غیر ضروری نقش مهمی در توسعه و آبادانی کشور و جهش تولید ایفا نماید. لذا درصورت اجرای شدن عملیات احداث خطوط لوله انتقال آب </w:t>
      </w:r>
      <w:r w:rsidR="00B17BD5">
        <w:rPr>
          <w:rFonts w:eastAsia="Times New Roman" w:cs="B Nazanin" w:hint="cs"/>
          <w:szCs w:val="26"/>
          <w:rtl/>
          <w:lang w:bidi="fa-IR"/>
        </w:rPr>
        <w:t xml:space="preserve">و تأسیسات آن </w:t>
      </w:r>
      <w:r w:rsidR="00BB23D4">
        <w:rPr>
          <w:rFonts w:eastAsia="Times New Roman" w:cs="B Nazanin" w:hint="cs"/>
          <w:szCs w:val="26"/>
          <w:rtl/>
          <w:lang w:bidi="fa-IR"/>
        </w:rPr>
        <w:t xml:space="preserve">و محقق شدن تخصیص از سامانه گرمسیری براساس آخرین اطلاعات به میزان حدود 28 میلیون مترمکعب به شهرستان </w:t>
      </w:r>
      <w:r w:rsidR="00587FE8">
        <w:rPr>
          <w:rFonts w:eastAsia="Times New Roman" w:cs="B Nazanin" w:hint="cs"/>
          <w:szCs w:val="26"/>
          <w:rtl/>
          <w:lang w:bidi="fa-IR"/>
        </w:rPr>
        <w:t xml:space="preserve">و در قبل آن توسعه سامانه های آبیاری تحت فشار در جهت افزایش راندمان و بهره وری آب </w:t>
      </w:r>
      <w:r w:rsidR="00BB23D4">
        <w:rPr>
          <w:rFonts w:eastAsia="Times New Roman" w:cs="B Nazanin" w:hint="cs"/>
          <w:szCs w:val="26"/>
          <w:rtl/>
          <w:lang w:bidi="fa-IR"/>
        </w:rPr>
        <w:t xml:space="preserve">زمینه توسعه و افزایش تولیدات با درنظر گرفتن دو کشت در سال </w:t>
      </w:r>
      <w:r w:rsidR="00F81697">
        <w:rPr>
          <w:rFonts w:eastAsia="Times New Roman" w:cs="B Nazanin" w:hint="cs"/>
          <w:szCs w:val="26"/>
          <w:rtl/>
          <w:lang w:bidi="fa-IR"/>
        </w:rPr>
        <w:t>(پاییزه و تابستانه) و نیز فراهم شدن صادرات باتوجه به نزدیک بودن به با</w:t>
      </w:r>
      <w:r w:rsidR="000B3E66">
        <w:rPr>
          <w:rFonts w:eastAsia="Times New Roman" w:cs="B Nazanin" w:hint="cs"/>
          <w:szCs w:val="26"/>
          <w:rtl/>
          <w:lang w:bidi="fa-IR"/>
        </w:rPr>
        <w:t>ز</w:t>
      </w:r>
      <w:r w:rsidR="00F81697">
        <w:rPr>
          <w:rFonts w:eastAsia="Times New Roman" w:cs="B Nazanin" w:hint="cs"/>
          <w:szCs w:val="26"/>
          <w:rtl/>
          <w:lang w:bidi="fa-IR"/>
        </w:rPr>
        <w:t>ا</w:t>
      </w:r>
      <w:r w:rsidR="000B3E66">
        <w:rPr>
          <w:rFonts w:eastAsia="Times New Roman" w:cs="B Nazanin" w:hint="cs"/>
          <w:szCs w:val="26"/>
          <w:rtl/>
          <w:lang w:bidi="fa-IR"/>
        </w:rPr>
        <w:t>ر</w:t>
      </w:r>
      <w:r w:rsidR="00F81697">
        <w:rPr>
          <w:rFonts w:eastAsia="Times New Roman" w:cs="B Nazanin" w:hint="cs"/>
          <w:szCs w:val="26"/>
          <w:rtl/>
          <w:lang w:bidi="fa-IR"/>
        </w:rPr>
        <w:t xml:space="preserve">چه های مرزی و </w:t>
      </w:r>
      <w:r w:rsidR="00B6524F">
        <w:rPr>
          <w:rFonts w:eastAsia="Times New Roman" w:cs="B Nazanin" w:hint="cs"/>
          <w:szCs w:val="26"/>
          <w:rtl/>
          <w:lang w:bidi="fa-IR"/>
        </w:rPr>
        <w:t xml:space="preserve">درصورت لزوم </w:t>
      </w:r>
      <w:r w:rsidR="00F81697">
        <w:rPr>
          <w:rFonts w:eastAsia="Times New Roman" w:cs="B Nazanin" w:hint="cs"/>
          <w:szCs w:val="26"/>
          <w:rtl/>
          <w:lang w:bidi="fa-IR"/>
        </w:rPr>
        <w:t xml:space="preserve">جذب سرمایه گذار فراهم </w:t>
      </w:r>
      <w:r w:rsidR="00D8428C">
        <w:rPr>
          <w:rFonts w:eastAsia="Times New Roman" w:cs="B Nazanin" w:hint="cs"/>
          <w:szCs w:val="26"/>
          <w:rtl/>
          <w:lang w:bidi="fa-IR"/>
        </w:rPr>
        <w:t>نماید</w:t>
      </w:r>
      <w:r w:rsidR="00F81697">
        <w:rPr>
          <w:rFonts w:eastAsia="Times New Roman" w:cs="B Nazanin" w:hint="cs"/>
          <w:szCs w:val="26"/>
          <w:rtl/>
          <w:lang w:bidi="fa-IR"/>
        </w:rPr>
        <w:t>.</w:t>
      </w:r>
    </w:p>
    <w:p w:rsidR="00E362FF" w:rsidRDefault="00E362FF" w:rsidP="00E362FF">
      <w:pPr>
        <w:bidi/>
        <w:jc w:val="both"/>
        <w:rPr>
          <w:rFonts w:cs="B Nazanin"/>
          <w:sz w:val="26"/>
          <w:szCs w:val="26"/>
          <w:rtl/>
          <w:lang w:bidi="fa-IR"/>
        </w:rPr>
      </w:pPr>
    </w:p>
    <w:p w:rsidR="002348B3" w:rsidRPr="002348B3" w:rsidRDefault="00E045F5" w:rsidP="002348B3">
      <w:pPr>
        <w:bidi/>
        <w:spacing w:before="240"/>
        <w:jc w:val="both"/>
        <w:rPr>
          <w:rFonts w:cs="B Nazanin"/>
          <w:b/>
          <w:bCs/>
          <w:szCs w:val="28"/>
          <w:rtl/>
          <w:lang w:bidi="fa-IR"/>
        </w:rPr>
      </w:pPr>
      <w:r w:rsidRPr="008D0FA7">
        <w:rPr>
          <w:rFonts w:cs="B Nazanin" w:hint="cs"/>
          <w:b/>
          <w:bCs/>
          <w:szCs w:val="28"/>
          <w:rtl/>
          <w:lang w:bidi="fa-IR"/>
        </w:rPr>
        <w:lastRenderedPageBreak/>
        <w:t>منابع</w:t>
      </w:r>
    </w:p>
    <w:p w:rsidR="006168D3" w:rsidRDefault="006168D3" w:rsidP="00F801D0">
      <w:pPr>
        <w:bidi/>
        <w:spacing w:before="240" w:after="0" w:line="240" w:lineRule="auto"/>
        <w:jc w:val="both"/>
        <w:rPr>
          <w:rFonts w:cs="B Nazanin"/>
          <w:sz w:val="20"/>
          <w:szCs w:val="24"/>
          <w:rtl/>
          <w:lang w:bidi="fa-IR"/>
        </w:rPr>
      </w:pPr>
      <w:r>
        <w:rPr>
          <w:rFonts w:cs="B Nazanin" w:hint="cs"/>
          <w:sz w:val="20"/>
          <w:szCs w:val="24"/>
          <w:rtl/>
          <w:lang w:bidi="fa-IR"/>
        </w:rPr>
        <w:t>علیزاده، امین و عوض کوچکی، 1366، اطول زراعت در مناطق دیم، جلد اول و دوم. انتشارات آستان قدس.</w:t>
      </w:r>
      <w:r w:rsidR="00BE0AF6" w:rsidRPr="00BE0AF6">
        <w:rPr>
          <w:rFonts w:cs="B Nazanin"/>
          <w:sz w:val="26"/>
          <w:szCs w:val="26"/>
          <w:rtl/>
          <w:lang w:bidi="fa-IR"/>
        </w:rPr>
        <w:t xml:space="preserve"> </w:t>
      </w:r>
    </w:p>
    <w:p w:rsidR="003177CB" w:rsidRDefault="003177CB" w:rsidP="00F801D0">
      <w:pPr>
        <w:bidi/>
        <w:spacing w:before="240" w:after="0" w:line="240" w:lineRule="auto"/>
        <w:jc w:val="both"/>
        <w:rPr>
          <w:rFonts w:cs="B Nazanin"/>
          <w:sz w:val="20"/>
          <w:szCs w:val="24"/>
          <w:rtl/>
          <w:lang w:bidi="fa-IR"/>
        </w:rPr>
      </w:pPr>
      <w:r>
        <w:rPr>
          <w:rFonts w:cs="B Nazanin" w:hint="cs"/>
          <w:sz w:val="20"/>
          <w:szCs w:val="24"/>
          <w:rtl/>
          <w:lang w:bidi="fa-IR"/>
        </w:rPr>
        <w:t>کلانتری، فتحعلی و همکاران، 1372، گزارش نهایی طرح تعیین مناسبت</w:t>
      </w:r>
      <w:r>
        <w:rPr>
          <w:rFonts w:cs="B Nazanin"/>
          <w:sz w:val="20"/>
          <w:szCs w:val="24"/>
          <w:rtl/>
          <w:lang w:bidi="fa-IR"/>
        </w:rPr>
        <w:softHyphen/>
      </w:r>
      <w:r>
        <w:rPr>
          <w:rFonts w:cs="B Nazanin" w:hint="cs"/>
          <w:sz w:val="20"/>
          <w:szCs w:val="24"/>
          <w:rtl/>
          <w:lang w:bidi="fa-IR"/>
        </w:rPr>
        <w:t>ترین زمان استفاده از هرزآبهاو بررسی کودی بصورت آبیاری تکمیلی، مرکز تحقیقات کشاورزی آذربایجان شرقی.</w:t>
      </w:r>
      <w:r w:rsidR="00BE0AF6" w:rsidRPr="00BE0AF6">
        <w:rPr>
          <w:rFonts w:cs="B Nazanin"/>
          <w:sz w:val="26"/>
          <w:szCs w:val="26"/>
          <w:rtl/>
          <w:lang w:bidi="fa-IR"/>
        </w:rPr>
        <w:t xml:space="preserve"> </w:t>
      </w:r>
    </w:p>
    <w:p w:rsidR="002348B3" w:rsidRDefault="002348B3" w:rsidP="00F801D0">
      <w:pPr>
        <w:bidi/>
        <w:spacing w:before="240" w:after="0" w:line="240" w:lineRule="auto"/>
        <w:jc w:val="both"/>
        <w:rPr>
          <w:rFonts w:cs="B Nazanin"/>
          <w:sz w:val="20"/>
          <w:szCs w:val="24"/>
          <w:rtl/>
          <w:lang w:bidi="fa-IR"/>
        </w:rPr>
      </w:pPr>
      <w:r>
        <w:rPr>
          <w:rFonts w:cs="B Nazanin" w:hint="cs"/>
          <w:sz w:val="20"/>
          <w:szCs w:val="24"/>
          <w:rtl/>
          <w:lang w:bidi="fa-IR"/>
        </w:rPr>
        <w:t>گزارش پژوهشی بخش تحقیقات خاک مرکز تحقیقات کشاورزی کرمانشاه، 1372، کرمانشاه.</w:t>
      </w:r>
      <w:r w:rsidR="00BE0AF6" w:rsidRPr="00BE0AF6">
        <w:rPr>
          <w:rFonts w:cs="B Nazanin"/>
          <w:sz w:val="26"/>
          <w:szCs w:val="26"/>
          <w:rtl/>
          <w:lang w:bidi="fa-IR"/>
        </w:rPr>
        <w:t xml:space="preserve"> </w:t>
      </w:r>
    </w:p>
    <w:p w:rsidR="002348B3" w:rsidRDefault="002348B3" w:rsidP="00F801D0">
      <w:pPr>
        <w:bidi/>
        <w:spacing w:before="240" w:after="0" w:line="240" w:lineRule="auto"/>
        <w:jc w:val="both"/>
        <w:rPr>
          <w:rFonts w:cs="B Nazanin"/>
          <w:sz w:val="26"/>
          <w:szCs w:val="26"/>
          <w:rtl/>
          <w:lang w:bidi="fa-IR"/>
        </w:rPr>
      </w:pPr>
      <w:r>
        <w:rPr>
          <w:rFonts w:cs="B Nazanin" w:hint="cs"/>
          <w:sz w:val="20"/>
          <w:szCs w:val="24"/>
          <w:rtl/>
          <w:lang w:bidi="fa-IR"/>
        </w:rPr>
        <w:t>بی نام، 1382، نتایج تحقیقات مدیریت منبع سال</w:t>
      </w:r>
      <w:r>
        <w:rPr>
          <w:rFonts w:cs="Cambria"/>
          <w:sz w:val="20"/>
          <w:szCs w:val="24"/>
          <w:rtl/>
          <w:lang w:bidi="fa-IR"/>
        </w:rPr>
        <w:softHyphen/>
      </w:r>
      <w:r w:rsidRPr="002348B3">
        <w:rPr>
          <w:rFonts w:cs="B Nazanin" w:hint="cs"/>
          <w:sz w:val="20"/>
          <w:szCs w:val="24"/>
          <w:rtl/>
          <w:lang w:bidi="fa-IR"/>
        </w:rPr>
        <w:t xml:space="preserve">های </w:t>
      </w:r>
      <w:r>
        <w:rPr>
          <w:rFonts w:cs="B Nazanin" w:hint="cs"/>
          <w:sz w:val="20"/>
          <w:szCs w:val="24"/>
          <w:rtl/>
          <w:lang w:bidi="fa-IR"/>
        </w:rPr>
        <w:t>زراعی 82-77. موسسه تحقیقات کشاورزی دیم.</w:t>
      </w:r>
      <w:r w:rsidR="00BE0AF6" w:rsidRPr="00BE0AF6">
        <w:rPr>
          <w:rFonts w:cs="B Nazanin"/>
          <w:sz w:val="26"/>
          <w:szCs w:val="26"/>
          <w:rtl/>
          <w:lang w:bidi="fa-IR"/>
        </w:rPr>
        <w:t xml:space="preserve"> </w:t>
      </w:r>
    </w:p>
    <w:p w:rsidR="00636EEF" w:rsidRDefault="00636EEF" w:rsidP="00F801D0">
      <w:pPr>
        <w:bidi/>
        <w:spacing w:before="240" w:after="0" w:line="240" w:lineRule="auto"/>
        <w:jc w:val="both"/>
        <w:rPr>
          <w:rFonts w:cs="B Nazanin"/>
          <w:sz w:val="20"/>
          <w:szCs w:val="24"/>
          <w:rtl/>
          <w:lang w:bidi="fa-IR"/>
        </w:rPr>
      </w:pPr>
      <w:r>
        <w:rPr>
          <w:rFonts w:cs="B Nazanin" w:hint="cs"/>
          <w:sz w:val="26"/>
          <w:szCs w:val="26"/>
          <w:rtl/>
          <w:lang w:bidi="fa-IR"/>
        </w:rPr>
        <w:t xml:space="preserve">وزرات جهاد کشاورزی، 1385، آمارنامه کشاورزی جلد اولمحصولات زراعی و باغی. سال زراعی 84-83، معاونت طرح و برنامه ریزی اقتصادی. دفتر آمار و فن آوری. تهران، ایران. </w:t>
      </w:r>
      <w:bookmarkStart w:id="0" w:name="_GoBack"/>
      <w:bookmarkEnd w:id="0"/>
    </w:p>
    <w:p w:rsidR="006168D3" w:rsidRPr="006168D3" w:rsidRDefault="006168D3" w:rsidP="00E362FF">
      <w:pPr>
        <w:spacing w:before="240" w:line="240" w:lineRule="auto"/>
        <w:jc w:val="both"/>
        <w:rPr>
          <w:rFonts w:asciiTheme="majorBidi" w:hAnsiTheme="majorBidi" w:cstheme="majorBidi"/>
          <w:rtl/>
        </w:rPr>
      </w:pPr>
      <w:proofErr w:type="spellStart"/>
      <w:r w:rsidRPr="006168D3">
        <w:rPr>
          <w:rFonts w:asciiTheme="majorBidi" w:hAnsiTheme="majorBidi" w:cstheme="majorBidi"/>
        </w:rPr>
        <w:t>Adarty</w:t>
      </w:r>
      <w:proofErr w:type="gramStart"/>
      <w:r w:rsidRPr="006168D3">
        <w:rPr>
          <w:rFonts w:asciiTheme="majorBidi" w:hAnsiTheme="majorBidi" w:cstheme="majorBidi"/>
        </w:rPr>
        <w:t>,A</w:t>
      </w:r>
      <w:proofErr w:type="spellEnd"/>
      <w:proofErr w:type="gramEnd"/>
      <w:r w:rsidRPr="006168D3">
        <w:rPr>
          <w:rFonts w:asciiTheme="majorBidi" w:hAnsiTheme="majorBidi" w:cstheme="majorBidi"/>
        </w:rPr>
        <w:t xml:space="preserve">., </w:t>
      </w:r>
      <w:proofErr w:type="spellStart"/>
      <w:r w:rsidRPr="006168D3">
        <w:rPr>
          <w:rFonts w:asciiTheme="majorBidi" w:hAnsiTheme="majorBidi" w:cstheme="majorBidi"/>
        </w:rPr>
        <w:t>A.Hachum</w:t>
      </w:r>
      <w:proofErr w:type="spellEnd"/>
      <w:r w:rsidRPr="006168D3">
        <w:rPr>
          <w:rFonts w:asciiTheme="majorBidi" w:hAnsiTheme="majorBidi" w:cstheme="majorBidi"/>
        </w:rPr>
        <w:t xml:space="preserve">, </w:t>
      </w:r>
      <w:proofErr w:type="spellStart"/>
      <w:r w:rsidRPr="006168D3">
        <w:rPr>
          <w:rFonts w:asciiTheme="majorBidi" w:hAnsiTheme="majorBidi" w:cstheme="majorBidi"/>
        </w:rPr>
        <w:t>T.Qweis</w:t>
      </w:r>
      <w:proofErr w:type="spellEnd"/>
      <w:r w:rsidRPr="006168D3">
        <w:rPr>
          <w:rFonts w:asciiTheme="majorBidi" w:hAnsiTheme="majorBidi" w:cstheme="majorBidi"/>
        </w:rPr>
        <w:t xml:space="preserve">, and </w:t>
      </w:r>
      <w:proofErr w:type="spellStart"/>
      <w:r w:rsidRPr="006168D3">
        <w:rPr>
          <w:rFonts w:asciiTheme="majorBidi" w:hAnsiTheme="majorBidi" w:cstheme="majorBidi"/>
        </w:rPr>
        <w:t>M.Pala</w:t>
      </w:r>
      <w:proofErr w:type="spellEnd"/>
      <w:r w:rsidRPr="006168D3">
        <w:rPr>
          <w:rFonts w:asciiTheme="majorBidi" w:hAnsiTheme="majorBidi" w:cstheme="majorBidi"/>
        </w:rPr>
        <w:t xml:space="preserve">. </w:t>
      </w:r>
      <w:r w:rsidR="00802E05">
        <w:rPr>
          <w:rFonts w:asciiTheme="majorBidi" w:hAnsiTheme="majorBidi" w:cstheme="majorBidi"/>
        </w:rPr>
        <w:t>(</w:t>
      </w:r>
      <w:r w:rsidRPr="006168D3">
        <w:rPr>
          <w:rFonts w:asciiTheme="majorBidi" w:hAnsiTheme="majorBidi" w:cstheme="majorBidi"/>
        </w:rPr>
        <w:t>2002</w:t>
      </w:r>
      <w:r w:rsidR="00802E05">
        <w:rPr>
          <w:rFonts w:asciiTheme="majorBidi" w:hAnsiTheme="majorBidi" w:cstheme="majorBidi"/>
        </w:rPr>
        <w:t>)</w:t>
      </w:r>
      <w:r w:rsidRPr="006168D3">
        <w:rPr>
          <w:rFonts w:asciiTheme="majorBidi" w:hAnsiTheme="majorBidi" w:cstheme="majorBidi"/>
        </w:rPr>
        <w:t xml:space="preserve">. Wheat </w:t>
      </w:r>
      <w:proofErr w:type="spellStart"/>
      <w:r w:rsidRPr="006168D3">
        <w:rPr>
          <w:rFonts w:asciiTheme="majorBidi" w:hAnsiTheme="majorBidi" w:cstheme="majorBidi"/>
        </w:rPr>
        <w:t>prductivity</w:t>
      </w:r>
      <w:proofErr w:type="spellEnd"/>
      <w:r w:rsidRPr="006168D3">
        <w:rPr>
          <w:rFonts w:asciiTheme="majorBidi" w:hAnsiTheme="majorBidi" w:cstheme="majorBidi"/>
        </w:rPr>
        <w:t xml:space="preserve"> under supplementary irrigation in </w:t>
      </w:r>
      <w:proofErr w:type="spellStart"/>
      <w:r w:rsidRPr="006168D3">
        <w:rPr>
          <w:rFonts w:asciiTheme="majorBidi" w:hAnsiTheme="majorBidi" w:cstheme="majorBidi"/>
        </w:rPr>
        <w:t>northen</w:t>
      </w:r>
      <w:proofErr w:type="spellEnd"/>
      <w:r w:rsidRPr="006168D3">
        <w:rPr>
          <w:rFonts w:asciiTheme="majorBidi" w:hAnsiTheme="majorBidi" w:cstheme="majorBidi"/>
        </w:rPr>
        <w:t xml:space="preserve"> Iraq. ICARDA. Aleppo, Syria.</w:t>
      </w:r>
    </w:p>
    <w:p w:rsidR="000E4B74" w:rsidRDefault="000E4B74" w:rsidP="00E362FF">
      <w:pPr>
        <w:spacing w:line="240" w:lineRule="auto"/>
        <w:jc w:val="both"/>
        <w:rPr>
          <w:rFonts w:asciiTheme="majorBidi" w:hAnsiTheme="majorBidi" w:cstheme="majorBidi"/>
          <w:rtl/>
        </w:rPr>
      </w:pPr>
      <w:proofErr w:type="spellStart"/>
      <w:r w:rsidRPr="00BC6A43">
        <w:rPr>
          <w:rFonts w:asciiTheme="majorBidi" w:hAnsiTheme="majorBidi" w:cstheme="majorBidi"/>
        </w:rPr>
        <w:t>Caliandro</w:t>
      </w:r>
      <w:proofErr w:type="gramStart"/>
      <w:r w:rsidRPr="00BC6A43">
        <w:rPr>
          <w:rFonts w:asciiTheme="majorBidi" w:hAnsiTheme="majorBidi" w:cstheme="majorBidi"/>
        </w:rPr>
        <w:t>,A</w:t>
      </w:r>
      <w:proofErr w:type="spellEnd"/>
      <w:proofErr w:type="gramEnd"/>
      <w:r w:rsidRPr="00BC6A43">
        <w:rPr>
          <w:rFonts w:asciiTheme="majorBidi" w:hAnsiTheme="majorBidi" w:cstheme="majorBidi"/>
        </w:rPr>
        <w:t xml:space="preserve">., and </w:t>
      </w:r>
      <w:proofErr w:type="spellStart"/>
      <w:r w:rsidRPr="00BC6A43">
        <w:rPr>
          <w:rFonts w:asciiTheme="majorBidi" w:hAnsiTheme="majorBidi" w:cstheme="majorBidi"/>
        </w:rPr>
        <w:t>F.Boari</w:t>
      </w:r>
      <w:proofErr w:type="spellEnd"/>
      <w:r w:rsidRPr="00BC6A43">
        <w:rPr>
          <w:rFonts w:asciiTheme="majorBidi" w:hAnsiTheme="majorBidi" w:cstheme="majorBidi"/>
        </w:rPr>
        <w:t xml:space="preserve">. </w:t>
      </w:r>
      <w:r w:rsidR="00802E05">
        <w:rPr>
          <w:rFonts w:asciiTheme="majorBidi" w:hAnsiTheme="majorBidi" w:cstheme="majorBidi"/>
        </w:rPr>
        <w:t>(</w:t>
      </w:r>
      <w:r w:rsidRPr="00BC6A43">
        <w:rPr>
          <w:rFonts w:asciiTheme="majorBidi" w:hAnsiTheme="majorBidi" w:cstheme="majorBidi"/>
        </w:rPr>
        <w:t>1992</w:t>
      </w:r>
      <w:r w:rsidR="00802E05">
        <w:rPr>
          <w:rFonts w:asciiTheme="majorBidi" w:hAnsiTheme="majorBidi" w:cstheme="majorBidi"/>
        </w:rPr>
        <w:t>)</w:t>
      </w:r>
      <w:r w:rsidRPr="00BC6A43">
        <w:rPr>
          <w:rFonts w:asciiTheme="majorBidi" w:hAnsiTheme="majorBidi" w:cstheme="majorBidi"/>
        </w:rPr>
        <w:t xml:space="preserve">. </w:t>
      </w:r>
      <w:proofErr w:type="spellStart"/>
      <w:r w:rsidRPr="00BC6A43">
        <w:rPr>
          <w:rFonts w:asciiTheme="majorBidi" w:hAnsiTheme="majorBidi" w:cstheme="majorBidi"/>
        </w:rPr>
        <w:t>Supplementry</w:t>
      </w:r>
      <w:proofErr w:type="spellEnd"/>
      <w:r w:rsidRPr="00BC6A43">
        <w:rPr>
          <w:rFonts w:asciiTheme="majorBidi" w:hAnsiTheme="majorBidi" w:cstheme="majorBidi"/>
        </w:rPr>
        <w:t xml:space="preserve"> irrigation in arid and semiarid regions. In: International conference on </w:t>
      </w:r>
      <w:proofErr w:type="spellStart"/>
      <w:r w:rsidRPr="00BC6A43">
        <w:rPr>
          <w:rFonts w:asciiTheme="majorBidi" w:hAnsiTheme="majorBidi" w:cstheme="majorBidi"/>
        </w:rPr>
        <w:t>supplementry</w:t>
      </w:r>
      <w:proofErr w:type="spellEnd"/>
      <w:r w:rsidRPr="00BC6A43">
        <w:rPr>
          <w:rFonts w:asciiTheme="majorBidi" w:hAnsiTheme="majorBidi" w:cstheme="majorBidi"/>
        </w:rPr>
        <w:t xml:space="preserve"> irrigation and </w:t>
      </w:r>
      <w:proofErr w:type="spellStart"/>
      <w:r w:rsidRPr="00BC6A43">
        <w:rPr>
          <w:rFonts w:asciiTheme="majorBidi" w:hAnsiTheme="majorBidi" w:cstheme="majorBidi"/>
        </w:rPr>
        <w:t>drougth</w:t>
      </w:r>
      <w:proofErr w:type="spellEnd"/>
      <w:r w:rsidRPr="00BC6A43">
        <w:rPr>
          <w:rFonts w:asciiTheme="majorBidi" w:hAnsiTheme="majorBidi" w:cstheme="majorBidi"/>
        </w:rPr>
        <w:t xml:space="preserve"> water management. </w:t>
      </w:r>
      <w:proofErr w:type="spellStart"/>
      <w:r w:rsidRPr="00BC6A43">
        <w:rPr>
          <w:rFonts w:asciiTheme="majorBidi" w:hAnsiTheme="majorBidi" w:cstheme="majorBidi"/>
        </w:rPr>
        <w:t>Valenzano</w:t>
      </w:r>
      <w:proofErr w:type="spellEnd"/>
      <w:r w:rsidRPr="00BC6A43">
        <w:rPr>
          <w:rFonts w:asciiTheme="majorBidi" w:hAnsiTheme="majorBidi" w:cstheme="majorBidi"/>
        </w:rPr>
        <w:t xml:space="preserve"> (IT), 27Sep. – 20Oct. Vol. 1. </w:t>
      </w:r>
      <w:proofErr w:type="spellStart"/>
      <w:r w:rsidRPr="00BC6A43">
        <w:rPr>
          <w:rFonts w:asciiTheme="majorBidi" w:hAnsiTheme="majorBidi" w:cstheme="majorBidi"/>
        </w:rPr>
        <w:t>Supplementry</w:t>
      </w:r>
      <w:proofErr w:type="spellEnd"/>
      <w:r w:rsidRPr="00BC6A43">
        <w:rPr>
          <w:rFonts w:asciiTheme="majorBidi" w:hAnsiTheme="majorBidi" w:cstheme="majorBidi"/>
        </w:rPr>
        <w:t xml:space="preserve"> irrigation in arid and semiarid regions.</w:t>
      </w:r>
    </w:p>
    <w:p w:rsidR="00D453C2" w:rsidRDefault="00D453C2" w:rsidP="00E362FF">
      <w:pPr>
        <w:spacing w:line="240" w:lineRule="auto"/>
        <w:jc w:val="both"/>
        <w:rPr>
          <w:rFonts w:asciiTheme="majorBidi" w:hAnsiTheme="majorBidi" w:cstheme="majorBidi"/>
          <w:rtl/>
        </w:rPr>
      </w:pPr>
      <w:r w:rsidRPr="00D453C2">
        <w:rPr>
          <w:rFonts w:asciiTheme="majorBidi" w:hAnsiTheme="majorBidi" w:cstheme="majorBidi"/>
        </w:rPr>
        <w:t>Cooper</w:t>
      </w:r>
      <w:proofErr w:type="gramStart"/>
      <w:r w:rsidRPr="00D453C2">
        <w:rPr>
          <w:rFonts w:asciiTheme="majorBidi" w:hAnsiTheme="majorBidi" w:cstheme="majorBidi"/>
        </w:rPr>
        <w:t>,p.j.m</w:t>
      </w:r>
      <w:proofErr w:type="gramEnd"/>
      <w:r w:rsidRPr="00D453C2">
        <w:rPr>
          <w:rFonts w:asciiTheme="majorBidi" w:hAnsiTheme="majorBidi" w:cstheme="majorBidi"/>
        </w:rPr>
        <w:t>.,</w:t>
      </w:r>
      <w:proofErr w:type="spellStart"/>
      <w:r w:rsidRPr="00D453C2">
        <w:rPr>
          <w:rFonts w:asciiTheme="majorBidi" w:hAnsiTheme="majorBidi" w:cstheme="majorBidi"/>
        </w:rPr>
        <w:t>p.j.Gregory</w:t>
      </w:r>
      <w:proofErr w:type="spellEnd"/>
      <w:r w:rsidRPr="00D453C2">
        <w:rPr>
          <w:rFonts w:asciiTheme="majorBidi" w:hAnsiTheme="majorBidi" w:cstheme="majorBidi"/>
        </w:rPr>
        <w:t xml:space="preserve"> , D. Tully , and </w:t>
      </w:r>
      <w:proofErr w:type="spellStart"/>
      <w:r w:rsidRPr="00D453C2">
        <w:rPr>
          <w:rFonts w:asciiTheme="majorBidi" w:hAnsiTheme="majorBidi" w:cstheme="majorBidi"/>
        </w:rPr>
        <w:t>H.C.Harris</w:t>
      </w:r>
      <w:proofErr w:type="spellEnd"/>
      <w:r w:rsidRPr="00D453C2">
        <w:rPr>
          <w:rFonts w:asciiTheme="majorBidi" w:hAnsiTheme="majorBidi" w:cstheme="majorBidi"/>
        </w:rPr>
        <w:t>.</w:t>
      </w:r>
      <w:r w:rsidR="00802E05">
        <w:rPr>
          <w:rFonts w:asciiTheme="majorBidi" w:hAnsiTheme="majorBidi" w:cstheme="majorBidi"/>
        </w:rPr>
        <w:t>(</w:t>
      </w:r>
      <w:r w:rsidRPr="00D453C2">
        <w:rPr>
          <w:rFonts w:asciiTheme="majorBidi" w:hAnsiTheme="majorBidi" w:cstheme="majorBidi"/>
        </w:rPr>
        <w:t>1987</w:t>
      </w:r>
      <w:r w:rsidR="00802E05">
        <w:rPr>
          <w:rFonts w:asciiTheme="majorBidi" w:hAnsiTheme="majorBidi" w:cstheme="majorBidi"/>
        </w:rPr>
        <w:t xml:space="preserve">) </w:t>
      </w:r>
      <w:r w:rsidRPr="00D453C2">
        <w:rPr>
          <w:rFonts w:asciiTheme="majorBidi" w:hAnsiTheme="majorBidi" w:cstheme="majorBidi"/>
        </w:rPr>
        <w:t xml:space="preserve">b, Improving water use efficiency of annual crops in the rain fed farming systems of West Asia and North Africa . </w:t>
      </w:r>
      <w:proofErr w:type="spellStart"/>
      <w:r w:rsidRPr="00D453C2">
        <w:rPr>
          <w:rFonts w:asciiTheme="majorBidi" w:hAnsiTheme="majorBidi" w:cstheme="majorBidi"/>
        </w:rPr>
        <w:t>Exp.Agric</w:t>
      </w:r>
      <w:proofErr w:type="spellEnd"/>
      <w:r w:rsidRPr="00D453C2">
        <w:rPr>
          <w:rFonts w:asciiTheme="majorBidi" w:hAnsiTheme="majorBidi" w:cstheme="majorBidi"/>
        </w:rPr>
        <w:t>. 23:113-158.</w:t>
      </w:r>
    </w:p>
    <w:p w:rsidR="00FE4C90" w:rsidRDefault="00802E05" w:rsidP="00E362FF">
      <w:pPr>
        <w:spacing w:line="240" w:lineRule="auto"/>
        <w:jc w:val="both"/>
        <w:rPr>
          <w:rFonts w:asciiTheme="majorBidi" w:hAnsiTheme="majorBidi" w:cstheme="majorBidi"/>
          <w:rtl/>
        </w:rPr>
      </w:pPr>
      <w:r>
        <w:rPr>
          <w:rFonts w:asciiTheme="majorBidi" w:hAnsiTheme="majorBidi" w:cstheme="majorBidi"/>
        </w:rPr>
        <w:t xml:space="preserve">Perrier, E.R., and </w:t>
      </w:r>
      <w:proofErr w:type="spellStart"/>
      <w:r>
        <w:rPr>
          <w:rFonts w:asciiTheme="majorBidi" w:hAnsiTheme="majorBidi" w:cstheme="majorBidi"/>
        </w:rPr>
        <w:t>A.B.Salkini</w:t>
      </w:r>
      <w:proofErr w:type="spellEnd"/>
      <w:proofErr w:type="gramStart"/>
      <w:r w:rsidR="00FE4C90" w:rsidRPr="00FE4C90">
        <w:rPr>
          <w:rFonts w:asciiTheme="majorBidi" w:hAnsiTheme="majorBidi" w:cstheme="majorBidi"/>
        </w:rPr>
        <w:t>.</w:t>
      </w:r>
      <w:r>
        <w:rPr>
          <w:rFonts w:asciiTheme="majorBidi" w:hAnsiTheme="majorBidi" w:cstheme="majorBidi"/>
        </w:rPr>
        <w:t>(</w:t>
      </w:r>
      <w:proofErr w:type="gramEnd"/>
      <w:r w:rsidR="00FE4C90" w:rsidRPr="00FE4C90">
        <w:rPr>
          <w:rFonts w:asciiTheme="majorBidi" w:hAnsiTheme="majorBidi" w:cstheme="majorBidi"/>
        </w:rPr>
        <w:t>1991</w:t>
      </w:r>
      <w:r>
        <w:rPr>
          <w:rFonts w:asciiTheme="majorBidi" w:hAnsiTheme="majorBidi" w:cstheme="majorBidi"/>
        </w:rPr>
        <w:t>)</w:t>
      </w:r>
      <w:r w:rsidR="00FE4C90" w:rsidRPr="00FE4C90">
        <w:rPr>
          <w:rFonts w:asciiTheme="majorBidi" w:hAnsiTheme="majorBidi" w:cstheme="majorBidi"/>
        </w:rPr>
        <w:t xml:space="preserve">. Supplemental irrigation in the near East and North Africa. Kluwer </w:t>
      </w:r>
      <w:proofErr w:type="spellStart"/>
      <w:r w:rsidR="00FE4C90" w:rsidRPr="00FE4C90">
        <w:rPr>
          <w:rFonts w:asciiTheme="majorBidi" w:hAnsiTheme="majorBidi" w:cstheme="majorBidi"/>
        </w:rPr>
        <w:t>Acad</w:t>
      </w:r>
      <w:proofErr w:type="spellEnd"/>
      <w:r w:rsidR="00FE4C90" w:rsidRPr="00FE4C90">
        <w:rPr>
          <w:rFonts w:asciiTheme="majorBidi" w:hAnsiTheme="majorBidi" w:cstheme="majorBidi"/>
        </w:rPr>
        <w:t xml:space="preserve"> publ</w:t>
      </w:r>
      <w:proofErr w:type="gramStart"/>
      <w:r w:rsidR="00FE4C90" w:rsidRPr="00FE4C90">
        <w:rPr>
          <w:rFonts w:asciiTheme="majorBidi" w:hAnsiTheme="majorBidi" w:cstheme="majorBidi"/>
        </w:rPr>
        <w:t>. ,</w:t>
      </w:r>
      <w:proofErr w:type="gramEnd"/>
      <w:r w:rsidR="00FE4C90" w:rsidRPr="00FE4C90">
        <w:rPr>
          <w:rFonts w:asciiTheme="majorBidi" w:hAnsiTheme="majorBidi" w:cstheme="majorBidi"/>
        </w:rPr>
        <w:t xml:space="preserve"> Netherlands.</w:t>
      </w:r>
    </w:p>
    <w:p w:rsidR="00BC6A43" w:rsidRDefault="00802E05" w:rsidP="00E362FF">
      <w:pPr>
        <w:spacing w:line="240" w:lineRule="auto"/>
        <w:jc w:val="both"/>
        <w:rPr>
          <w:rFonts w:asciiTheme="majorBidi" w:hAnsiTheme="majorBidi" w:cstheme="majorBidi"/>
          <w:rtl/>
        </w:rPr>
      </w:pPr>
      <w:r>
        <w:rPr>
          <w:rFonts w:asciiTheme="majorBidi" w:hAnsiTheme="majorBidi" w:cstheme="majorBidi"/>
        </w:rPr>
        <w:t>Oweis.T.</w:t>
      </w:r>
      <w:proofErr w:type="gramStart"/>
      <w:r>
        <w:rPr>
          <w:rFonts w:asciiTheme="majorBidi" w:hAnsiTheme="majorBidi" w:cstheme="majorBidi"/>
        </w:rPr>
        <w:t>,</w:t>
      </w:r>
      <w:proofErr w:type="spellStart"/>
      <w:r>
        <w:rPr>
          <w:rFonts w:asciiTheme="majorBidi" w:hAnsiTheme="majorBidi" w:cstheme="majorBidi"/>
        </w:rPr>
        <w:t>H.Zhang</w:t>
      </w:r>
      <w:proofErr w:type="spellEnd"/>
      <w:proofErr w:type="gramEnd"/>
      <w:r>
        <w:rPr>
          <w:rFonts w:asciiTheme="majorBidi" w:hAnsiTheme="majorBidi" w:cstheme="majorBidi"/>
        </w:rPr>
        <w:t xml:space="preserve"> and </w:t>
      </w:r>
      <w:proofErr w:type="spellStart"/>
      <w:r>
        <w:rPr>
          <w:rFonts w:asciiTheme="majorBidi" w:hAnsiTheme="majorBidi" w:cstheme="majorBidi"/>
        </w:rPr>
        <w:t>M.Pala</w:t>
      </w:r>
      <w:proofErr w:type="spellEnd"/>
      <w:r>
        <w:rPr>
          <w:rFonts w:asciiTheme="majorBidi" w:hAnsiTheme="majorBidi" w:cstheme="majorBidi"/>
        </w:rPr>
        <w:t>. (</w:t>
      </w:r>
      <w:r w:rsidR="00BC6A43" w:rsidRPr="00BC6A43">
        <w:rPr>
          <w:rFonts w:asciiTheme="majorBidi" w:hAnsiTheme="majorBidi" w:cstheme="majorBidi"/>
        </w:rPr>
        <w:t>2000</w:t>
      </w:r>
      <w:r>
        <w:rPr>
          <w:rFonts w:asciiTheme="majorBidi" w:hAnsiTheme="majorBidi" w:cstheme="majorBidi"/>
        </w:rPr>
        <w:t>)</w:t>
      </w:r>
      <w:r w:rsidR="00BC6A43" w:rsidRPr="00BC6A43">
        <w:rPr>
          <w:rFonts w:asciiTheme="majorBidi" w:hAnsiTheme="majorBidi" w:cstheme="majorBidi"/>
        </w:rPr>
        <w:t>.</w:t>
      </w:r>
      <w:r>
        <w:rPr>
          <w:rFonts w:asciiTheme="majorBidi" w:hAnsiTheme="majorBidi" w:cstheme="majorBidi"/>
        </w:rPr>
        <w:t xml:space="preserve"> </w:t>
      </w:r>
      <w:r w:rsidR="00BC6A43" w:rsidRPr="00BC6A43">
        <w:rPr>
          <w:rFonts w:asciiTheme="majorBidi" w:hAnsiTheme="majorBidi" w:cstheme="majorBidi"/>
        </w:rPr>
        <w:t xml:space="preserve">Water use efficiency of rain fed and irrigated bread wheat in a Mediterranean environment. International center for agricultural research in the dry areas (ICARDA), </w:t>
      </w:r>
      <w:proofErr w:type="gramStart"/>
      <w:r w:rsidR="00BC6A43" w:rsidRPr="00BC6A43">
        <w:rPr>
          <w:rFonts w:asciiTheme="majorBidi" w:hAnsiTheme="majorBidi" w:cstheme="majorBidi"/>
        </w:rPr>
        <w:t>Aleppo ,</w:t>
      </w:r>
      <w:proofErr w:type="gramEnd"/>
      <w:r w:rsidR="00BC6A43" w:rsidRPr="00BC6A43">
        <w:rPr>
          <w:rFonts w:asciiTheme="majorBidi" w:hAnsiTheme="majorBidi" w:cstheme="majorBidi"/>
        </w:rPr>
        <w:t xml:space="preserve"> Syria.</w:t>
      </w:r>
    </w:p>
    <w:p w:rsidR="00C01388" w:rsidRDefault="00C01388" w:rsidP="00E362FF">
      <w:pPr>
        <w:spacing w:line="240" w:lineRule="auto"/>
        <w:jc w:val="both"/>
        <w:rPr>
          <w:rFonts w:asciiTheme="majorBidi" w:hAnsiTheme="majorBidi" w:cstheme="majorBidi"/>
          <w:rtl/>
        </w:rPr>
      </w:pPr>
      <w:proofErr w:type="spellStart"/>
      <w:r w:rsidRPr="00C01388">
        <w:rPr>
          <w:rFonts w:asciiTheme="majorBidi" w:hAnsiTheme="majorBidi" w:cstheme="majorBidi"/>
        </w:rPr>
        <w:t>Qweis</w:t>
      </w:r>
      <w:proofErr w:type="gramStart"/>
      <w:r w:rsidRPr="00C01388">
        <w:rPr>
          <w:rFonts w:asciiTheme="majorBidi" w:hAnsiTheme="majorBidi" w:cstheme="majorBidi"/>
        </w:rPr>
        <w:t>,T</w:t>
      </w:r>
      <w:proofErr w:type="spellEnd"/>
      <w:proofErr w:type="gramEnd"/>
      <w:r w:rsidRPr="00C01388">
        <w:rPr>
          <w:rFonts w:asciiTheme="majorBidi" w:hAnsiTheme="majorBidi" w:cstheme="majorBidi"/>
        </w:rPr>
        <w:t xml:space="preserve">., and </w:t>
      </w:r>
      <w:proofErr w:type="spellStart"/>
      <w:r w:rsidRPr="00C01388">
        <w:rPr>
          <w:rFonts w:asciiTheme="majorBidi" w:hAnsiTheme="majorBidi" w:cstheme="majorBidi"/>
        </w:rPr>
        <w:t>H.Zhang</w:t>
      </w:r>
      <w:proofErr w:type="spellEnd"/>
      <w:r w:rsidRPr="00C01388">
        <w:rPr>
          <w:rFonts w:asciiTheme="majorBidi" w:hAnsiTheme="majorBidi" w:cstheme="majorBidi"/>
        </w:rPr>
        <w:t xml:space="preserve">. </w:t>
      </w:r>
      <w:r w:rsidR="00802E05">
        <w:rPr>
          <w:rFonts w:asciiTheme="majorBidi" w:hAnsiTheme="majorBidi" w:cstheme="majorBidi"/>
        </w:rPr>
        <w:t>(</w:t>
      </w:r>
      <w:r w:rsidRPr="00C01388">
        <w:rPr>
          <w:rFonts w:asciiTheme="majorBidi" w:hAnsiTheme="majorBidi" w:cstheme="majorBidi"/>
        </w:rPr>
        <w:t>1998</w:t>
      </w:r>
      <w:r w:rsidR="00802E05">
        <w:rPr>
          <w:rFonts w:asciiTheme="majorBidi" w:hAnsiTheme="majorBidi" w:cstheme="majorBidi"/>
        </w:rPr>
        <w:t>)</w:t>
      </w:r>
      <w:r w:rsidRPr="00C01388">
        <w:rPr>
          <w:rFonts w:asciiTheme="majorBidi" w:hAnsiTheme="majorBidi" w:cstheme="majorBidi"/>
        </w:rPr>
        <w:t>. Water harvesting and supplemental irrigation of wheat scarce areas. Journal of applied irrigation science. 33(2): 321-336.</w:t>
      </w:r>
    </w:p>
    <w:p w:rsidR="00C01388" w:rsidRDefault="00C01388" w:rsidP="00E362FF">
      <w:pPr>
        <w:spacing w:line="240" w:lineRule="auto"/>
        <w:jc w:val="both"/>
        <w:rPr>
          <w:rFonts w:asciiTheme="majorBidi" w:hAnsiTheme="majorBidi" w:cstheme="majorBidi"/>
          <w:rtl/>
        </w:rPr>
      </w:pPr>
      <w:proofErr w:type="spellStart"/>
      <w:r w:rsidRPr="00C01388">
        <w:rPr>
          <w:rFonts w:asciiTheme="majorBidi" w:hAnsiTheme="majorBidi" w:cstheme="majorBidi"/>
        </w:rPr>
        <w:t>Salkini</w:t>
      </w:r>
      <w:proofErr w:type="gramStart"/>
      <w:r w:rsidRPr="00C01388">
        <w:rPr>
          <w:rFonts w:asciiTheme="majorBidi" w:hAnsiTheme="majorBidi" w:cstheme="majorBidi"/>
        </w:rPr>
        <w:t>,A</w:t>
      </w:r>
      <w:proofErr w:type="spellEnd"/>
      <w:proofErr w:type="gramEnd"/>
      <w:r w:rsidRPr="00C01388">
        <w:rPr>
          <w:rFonts w:asciiTheme="majorBidi" w:hAnsiTheme="majorBidi" w:cstheme="majorBidi"/>
        </w:rPr>
        <w:t xml:space="preserve">., and </w:t>
      </w:r>
      <w:proofErr w:type="spellStart"/>
      <w:r w:rsidRPr="00C01388">
        <w:rPr>
          <w:rFonts w:asciiTheme="majorBidi" w:hAnsiTheme="majorBidi" w:cstheme="majorBidi"/>
        </w:rPr>
        <w:t>D.Ansell</w:t>
      </w:r>
      <w:proofErr w:type="spellEnd"/>
      <w:r w:rsidRPr="00C01388">
        <w:rPr>
          <w:rFonts w:asciiTheme="majorBidi" w:hAnsiTheme="majorBidi" w:cstheme="majorBidi"/>
        </w:rPr>
        <w:t xml:space="preserve">. </w:t>
      </w:r>
      <w:r w:rsidR="00802E05">
        <w:rPr>
          <w:rFonts w:asciiTheme="majorBidi" w:hAnsiTheme="majorBidi" w:cstheme="majorBidi"/>
        </w:rPr>
        <w:t>(</w:t>
      </w:r>
      <w:r w:rsidRPr="00C01388">
        <w:rPr>
          <w:rFonts w:asciiTheme="majorBidi" w:hAnsiTheme="majorBidi" w:cstheme="majorBidi"/>
        </w:rPr>
        <w:t>1992</w:t>
      </w:r>
      <w:r w:rsidR="00802E05">
        <w:rPr>
          <w:rFonts w:asciiTheme="majorBidi" w:hAnsiTheme="majorBidi" w:cstheme="majorBidi"/>
        </w:rPr>
        <w:t>)</w:t>
      </w:r>
      <w:r w:rsidRPr="00C01388">
        <w:rPr>
          <w:rFonts w:asciiTheme="majorBidi" w:hAnsiTheme="majorBidi" w:cstheme="majorBidi"/>
        </w:rPr>
        <w:t xml:space="preserve">. Agro- economic impact of supplemental irrigation on </w:t>
      </w:r>
      <w:proofErr w:type="spellStart"/>
      <w:r w:rsidRPr="00C01388">
        <w:rPr>
          <w:rFonts w:asciiTheme="majorBidi" w:hAnsiTheme="majorBidi" w:cstheme="majorBidi"/>
        </w:rPr>
        <w:t>raifall</w:t>
      </w:r>
      <w:proofErr w:type="spellEnd"/>
      <w:r w:rsidRPr="00C01388">
        <w:rPr>
          <w:rFonts w:asciiTheme="majorBidi" w:hAnsiTheme="majorBidi" w:cstheme="majorBidi"/>
        </w:rPr>
        <w:t xml:space="preserve"> wheat production under the Mediterranean </w:t>
      </w:r>
      <w:proofErr w:type="spellStart"/>
      <w:r w:rsidRPr="00C01388">
        <w:rPr>
          <w:rFonts w:asciiTheme="majorBidi" w:hAnsiTheme="majorBidi" w:cstheme="majorBidi"/>
        </w:rPr>
        <w:t>enviroment</w:t>
      </w:r>
      <w:proofErr w:type="spellEnd"/>
      <w:r w:rsidRPr="00C01388">
        <w:rPr>
          <w:rFonts w:asciiTheme="majorBidi" w:hAnsiTheme="majorBidi" w:cstheme="majorBidi"/>
        </w:rPr>
        <w:t xml:space="preserve"> of Syria. </w:t>
      </w:r>
      <w:proofErr w:type="gramStart"/>
      <w:r w:rsidRPr="00C01388">
        <w:rPr>
          <w:rFonts w:asciiTheme="majorBidi" w:hAnsiTheme="majorBidi" w:cstheme="majorBidi"/>
        </w:rPr>
        <w:t>In :</w:t>
      </w:r>
      <w:proofErr w:type="gramEnd"/>
      <w:r w:rsidRPr="00C01388">
        <w:rPr>
          <w:rFonts w:asciiTheme="majorBidi" w:hAnsiTheme="majorBidi" w:cstheme="majorBidi"/>
        </w:rPr>
        <w:t xml:space="preserve"> International conference on </w:t>
      </w:r>
      <w:proofErr w:type="spellStart"/>
      <w:r w:rsidRPr="00C01388">
        <w:rPr>
          <w:rFonts w:asciiTheme="majorBidi" w:hAnsiTheme="majorBidi" w:cstheme="majorBidi"/>
        </w:rPr>
        <w:t>supplementry</w:t>
      </w:r>
      <w:proofErr w:type="spellEnd"/>
      <w:r w:rsidRPr="00C01388">
        <w:rPr>
          <w:rFonts w:asciiTheme="majorBidi" w:hAnsiTheme="majorBidi" w:cstheme="majorBidi"/>
        </w:rPr>
        <w:t xml:space="preserve"> irrigation and </w:t>
      </w:r>
      <w:proofErr w:type="spellStart"/>
      <w:r w:rsidRPr="00C01388">
        <w:rPr>
          <w:rFonts w:asciiTheme="majorBidi" w:hAnsiTheme="majorBidi" w:cstheme="majorBidi"/>
        </w:rPr>
        <w:t>drougth</w:t>
      </w:r>
      <w:proofErr w:type="spellEnd"/>
      <w:r w:rsidRPr="00C01388">
        <w:rPr>
          <w:rFonts w:asciiTheme="majorBidi" w:hAnsiTheme="majorBidi" w:cstheme="majorBidi"/>
        </w:rPr>
        <w:t xml:space="preserve"> water management. </w:t>
      </w:r>
      <w:proofErr w:type="spellStart"/>
      <w:r w:rsidRPr="00C01388">
        <w:rPr>
          <w:rFonts w:asciiTheme="majorBidi" w:hAnsiTheme="majorBidi" w:cstheme="majorBidi"/>
        </w:rPr>
        <w:t>Valenzano</w:t>
      </w:r>
      <w:proofErr w:type="spellEnd"/>
      <w:r w:rsidRPr="00C01388">
        <w:rPr>
          <w:rFonts w:asciiTheme="majorBidi" w:hAnsiTheme="majorBidi" w:cstheme="majorBidi"/>
        </w:rPr>
        <w:t xml:space="preserve"> (IT), 27Sep. – 20Oct. Vol. 1.</w:t>
      </w:r>
    </w:p>
    <w:p w:rsidR="00D453C2" w:rsidRDefault="00D453C2" w:rsidP="00E362FF">
      <w:pPr>
        <w:spacing w:line="240" w:lineRule="auto"/>
        <w:jc w:val="both"/>
        <w:rPr>
          <w:rFonts w:asciiTheme="majorBidi" w:hAnsiTheme="majorBidi" w:cstheme="majorBidi"/>
          <w:rtl/>
        </w:rPr>
      </w:pPr>
      <w:proofErr w:type="spellStart"/>
      <w:r w:rsidRPr="00D453C2">
        <w:rPr>
          <w:rFonts w:asciiTheme="majorBidi" w:hAnsiTheme="majorBidi" w:cstheme="majorBidi"/>
        </w:rPr>
        <w:t>Zhang</w:t>
      </w:r>
      <w:proofErr w:type="gramStart"/>
      <w:r w:rsidRPr="00D453C2">
        <w:rPr>
          <w:rFonts w:asciiTheme="majorBidi" w:hAnsiTheme="majorBidi" w:cstheme="majorBidi"/>
        </w:rPr>
        <w:t>,H</w:t>
      </w:r>
      <w:proofErr w:type="spellEnd"/>
      <w:proofErr w:type="gramEnd"/>
      <w:r w:rsidRPr="00D453C2">
        <w:rPr>
          <w:rFonts w:asciiTheme="majorBidi" w:hAnsiTheme="majorBidi" w:cstheme="majorBidi"/>
        </w:rPr>
        <w:t xml:space="preserve">. </w:t>
      </w:r>
      <w:proofErr w:type="spellStart"/>
      <w:r w:rsidRPr="00D453C2">
        <w:rPr>
          <w:rFonts w:asciiTheme="majorBidi" w:hAnsiTheme="majorBidi" w:cstheme="majorBidi"/>
        </w:rPr>
        <w:t>andT.Oweis</w:t>
      </w:r>
      <w:proofErr w:type="spellEnd"/>
      <w:r w:rsidRPr="00D453C2">
        <w:rPr>
          <w:rFonts w:asciiTheme="majorBidi" w:hAnsiTheme="majorBidi" w:cstheme="majorBidi"/>
        </w:rPr>
        <w:t>.</w:t>
      </w:r>
      <w:r w:rsidR="00802E05">
        <w:rPr>
          <w:rFonts w:asciiTheme="majorBidi" w:hAnsiTheme="majorBidi" w:cstheme="majorBidi"/>
        </w:rPr>
        <w:t>(</w:t>
      </w:r>
      <w:r w:rsidRPr="00D453C2">
        <w:rPr>
          <w:rFonts w:asciiTheme="majorBidi" w:hAnsiTheme="majorBidi" w:cstheme="majorBidi"/>
        </w:rPr>
        <w:t>1999</w:t>
      </w:r>
      <w:r w:rsidR="00802E05">
        <w:rPr>
          <w:rFonts w:asciiTheme="majorBidi" w:hAnsiTheme="majorBidi" w:cstheme="majorBidi"/>
        </w:rPr>
        <w:t>)</w:t>
      </w:r>
      <w:r w:rsidRPr="00D453C2">
        <w:rPr>
          <w:rFonts w:asciiTheme="majorBidi" w:hAnsiTheme="majorBidi" w:cstheme="majorBidi"/>
        </w:rPr>
        <w:t xml:space="preserve">. Water-yield relations and optimal irrigation scheduling of wheat in the Mediterranean </w:t>
      </w:r>
      <w:proofErr w:type="gramStart"/>
      <w:r w:rsidRPr="00D453C2">
        <w:rPr>
          <w:rFonts w:asciiTheme="majorBidi" w:hAnsiTheme="majorBidi" w:cstheme="majorBidi"/>
        </w:rPr>
        <w:t>region .</w:t>
      </w:r>
      <w:proofErr w:type="gramEnd"/>
      <w:r w:rsidRPr="00D453C2">
        <w:rPr>
          <w:rFonts w:asciiTheme="majorBidi" w:hAnsiTheme="majorBidi" w:cstheme="majorBidi"/>
        </w:rPr>
        <w:t xml:space="preserve"> </w:t>
      </w:r>
      <w:proofErr w:type="spellStart"/>
      <w:r w:rsidRPr="00D453C2">
        <w:rPr>
          <w:rFonts w:asciiTheme="majorBidi" w:hAnsiTheme="majorBidi" w:cstheme="majorBidi"/>
        </w:rPr>
        <w:t>Agric</w:t>
      </w:r>
      <w:proofErr w:type="spellEnd"/>
      <w:r w:rsidRPr="00D453C2">
        <w:rPr>
          <w:rFonts w:asciiTheme="majorBidi" w:hAnsiTheme="majorBidi" w:cstheme="majorBidi"/>
        </w:rPr>
        <w:t xml:space="preserve"> water mange .38:195-21</w:t>
      </w:r>
      <w:r>
        <w:rPr>
          <w:rFonts w:asciiTheme="majorBidi" w:hAnsiTheme="majorBidi" w:cstheme="majorBidi" w:hint="cs"/>
          <w:rtl/>
        </w:rPr>
        <w:t>.</w:t>
      </w:r>
    </w:p>
    <w:p w:rsidR="00FE4C90" w:rsidRPr="00BC6A43" w:rsidRDefault="00FE4C90" w:rsidP="000E4B74">
      <w:pPr>
        <w:jc w:val="both"/>
        <w:rPr>
          <w:rFonts w:asciiTheme="majorBidi" w:hAnsiTheme="majorBidi" w:cstheme="majorBidi"/>
          <w:rtl/>
        </w:rPr>
      </w:pPr>
    </w:p>
    <w:sectPr w:rsidR="00FE4C90" w:rsidRPr="00BC6A43" w:rsidSect="00582B07">
      <w:headerReference w:type="default" r:id="rId11"/>
      <w:footerReference w:type="default" r:id="rId12"/>
      <w:pgSz w:w="11907" w:h="16839" w:code="9"/>
      <w:pgMar w:top="1440" w:right="1440" w:bottom="1440" w:left="1440" w:header="28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07C" w:rsidRDefault="00D1607C" w:rsidP="002C66FC">
      <w:pPr>
        <w:spacing w:after="0" w:line="240" w:lineRule="auto"/>
      </w:pPr>
      <w:r>
        <w:separator/>
      </w:r>
    </w:p>
  </w:endnote>
  <w:endnote w:type="continuationSeparator" w:id="0">
    <w:p w:rsidR="00D1607C" w:rsidRDefault="00D1607C" w:rsidP="002C6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Lotus">
    <w:panose1 w:val="00000400000000000000"/>
    <w:charset w:val="B2"/>
    <w:family w:val="auto"/>
    <w:pitch w:val="variable"/>
    <w:sig w:usb0="00002001" w:usb1="80000000" w:usb2="00000008" w:usb3="00000000" w:csb0="00000040" w:csb1="00000000"/>
  </w:font>
  <w:font w:name="Batang">
    <w:altName w:val="바탕"/>
    <w:panose1 w:val="02030600000101010101"/>
    <w:charset w:val="81"/>
    <w:family w:val="auto"/>
    <w:notTrueType/>
    <w:pitch w:val="fixed"/>
    <w:sig w:usb0="00000001" w:usb1="09060000" w:usb2="00000010" w:usb3="00000000" w:csb0="00080000" w:csb1="00000000"/>
  </w:font>
  <w:font w:name="Traditional Arabic">
    <w:panose1 w:val="02020603050405020304"/>
    <w:charset w:val="00"/>
    <w:family w:val="roman"/>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2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62D" w:rsidRDefault="0079396C" w:rsidP="0079396C">
    <w:pPr>
      <w:pStyle w:val="Footer"/>
      <w:ind w:left="-1440" w:right="-1413"/>
    </w:pPr>
    <w:r>
      <w:rPr>
        <w:noProof/>
      </w:rPr>
      <w:drawing>
        <wp:anchor distT="0" distB="0" distL="114300" distR="114300" simplePos="0" relativeHeight="251662336" behindDoc="0" locked="0" layoutInCell="1" allowOverlap="1">
          <wp:simplePos x="0" y="0"/>
          <wp:positionH relativeFrom="column">
            <wp:posOffset>-914400</wp:posOffset>
          </wp:positionH>
          <wp:positionV relativeFrom="paragraph">
            <wp:posOffset>-355600</wp:posOffset>
          </wp:positionV>
          <wp:extent cx="7578090" cy="353695"/>
          <wp:effectExtent l="0" t="0" r="0" b="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3536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07C" w:rsidRDefault="00D1607C" w:rsidP="002C66FC">
      <w:pPr>
        <w:spacing w:after="0" w:line="240" w:lineRule="auto"/>
      </w:pPr>
      <w:r>
        <w:separator/>
      </w:r>
    </w:p>
  </w:footnote>
  <w:footnote w:type="continuationSeparator" w:id="0">
    <w:p w:rsidR="00D1607C" w:rsidRDefault="00D1607C" w:rsidP="002C66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13E" w:rsidRDefault="00DD1CA9" w:rsidP="00B1384F">
    <w:pPr>
      <w:pStyle w:val="Header"/>
      <w:ind w:left="-1440" w:right="-1413"/>
    </w:pPr>
    <w:r>
      <w:rPr>
        <w:noProof/>
      </w:rPr>
      <w:drawing>
        <wp:anchor distT="0" distB="0" distL="114300" distR="114300" simplePos="0" relativeHeight="251661312" behindDoc="0" locked="0" layoutInCell="1" allowOverlap="1" wp14:anchorId="1219BE89" wp14:editId="00AF39D5">
          <wp:simplePos x="0" y="0"/>
          <wp:positionH relativeFrom="column">
            <wp:posOffset>-914400</wp:posOffset>
          </wp:positionH>
          <wp:positionV relativeFrom="paragraph">
            <wp:posOffset>-373380</wp:posOffset>
          </wp:positionV>
          <wp:extent cx="7743825" cy="908050"/>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3825" cy="9080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A30A3516"/>
    <w:lvl w:ilvl="0">
      <w:start w:val="1"/>
      <w:numFmt w:val="decimal"/>
      <w:pStyle w:val="ListNumber4"/>
      <w:lvlText w:val="%1."/>
      <w:lvlJc w:val="left"/>
      <w:pPr>
        <w:tabs>
          <w:tab w:val="num" w:pos="1209"/>
        </w:tabs>
        <w:ind w:left="1209" w:hanging="360"/>
      </w:pPr>
    </w:lvl>
  </w:abstractNum>
  <w:abstractNum w:abstractNumId="1">
    <w:nsid w:val="0EB202B5"/>
    <w:multiLevelType w:val="hybridMultilevel"/>
    <w:tmpl w:val="50C4ED58"/>
    <w:lvl w:ilvl="0" w:tplc="04090015">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8F81184"/>
    <w:multiLevelType w:val="hybridMultilevel"/>
    <w:tmpl w:val="5B0AF2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21876AD6"/>
    <w:multiLevelType w:val="hybridMultilevel"/>
    <w:tmpl w:val="BE00A33C"/>
    <w:lvl w:ilvl="0" w:tplc="9090866E">
      <w:start w:val="1"/>
      <w:numFmt w:val="decimal"/>
      <w:lvlText w:val="%1-"/>
      <w:lvlJc w:val="left"/>
      <w:pPr>
        <w:tabs>
          <w:tab w:val="num" w:pos="502"/>
        </w:tabs>
        <w:ind w:left="502"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21B280C"/>
    <w:multiLevelType w:val="hybridMultilevel"/>
    <w:tmpl w:val="74901682"/>
    <w:lvl w:ilvl="0" w:tplc="35460C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9D7C9B"/>
    <w:multiLevelType w:val="hybridMultilevel"/>
    <w:tmpl w:val="47B2F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425F82"/>
    <w:multiLevelType w:val="hybridMultilevel"/>
    <w:tmpl w:val="1264FED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3BF97387"/>
    <w:multiLevelType w:val="hybridMultilevel"/>
    <w:tmpl w:val="8EE4662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3F96271F"/>
    <w:multiLevelType w:val="hybridMultilevel"/>
    <w:tmpl w:val="0A860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FFB4BBF"/>
    <w:multiLevelType w:val="hybridMultilevel"/>
    <w:tmpl w:val="11289596"/>
    <w:lvl w:ilvl="0" w:tplc="8688A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AC6C18"/>
    <w:multiLevelType w:val="hybridMultilevel"/>
    <w:tmpl w:val="4CA4C54A"/>
    <w:lvl w:ilvl="0" w:tplc="994A401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52A36F8F"/>
    <w:multiLevelType w:val="hybridMultilevel"/>
    <w:tmpl w:val="0AA229B4"/>
    <w:lvl w:ilvl="0" w:tplc="994A401A">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55EA370C"/>
    <w:multiLevelType w:val="hybridMultilevel"/>
    <w:tmpl w:val="4DCC116E"/>
    <w:lvl w:ilvl="0" w:tplc="8C5AFE54">
      <w:start w:val="1"/>
      <w:numFmt w:val="decimal"/>
      <w:lvlText w:val="(%1)"/>
      <w:lvlJc w:val="left"/>
      <w:pPr>
        <w:ind w:left="814" w:hanging="360"/>
      </w:pPr>
      <w:rPr>
        <w:rFonts w:cs="B Nazanin" w:hint="default"/>
        <w:i w:val="0"/>
        <w:iCs w:val="0"/>
        <w:sz w:val="26"/>
        <w:szCs w:val="26"/>
      </w:rPr>
    </w:lvl>
    <w:lvl w:ilvl="1" w:tplc="04090019">
      <w:start w:val="1"/>
      <w:numFmt w:val="lowerLetter"/>
      <w:lvlText w:val="%2."/>
      <w:lvlJc w:val="left"/>
      <w:pPr>
        <w:ind w:left="1534" w:hanging="360"/>
      </w:pPr>
      <w:rPr>
        <w:rFonts w:cs="Times New Roman"/>
      </w:rPr>
    </w:lvl>
    <w:lvl w:ilvl="2" w:tplc="0409001B">
      <w:start w:val="1"/>
      <w:numFmt w:val="lowerRoman"/>
      <w:lvlText w:val="%3."/>
      <w:lvlJc w:val="right"/>
      <w:pPr>
        <w:ind w:left="2254" w:hanging="180"/>
      </w:pPr>
      <w:rPr>
        <w:rFonts w:cs="Times New Roman"/>
      </w:rPr>
    </w:lvl>
    <w:lvl w:ilvl="3" w:tplc="0409000F">
      <w:start w:val="1"/>
      <w:numFmt w:val="decimal"/>
      <w:lvlText w:val="%4."/>
      <w:lvlJc w:val="left"/>
      <w:pPr>
        <w:ind w:left="2974" w:hanging="360"/>
      </w:pPr>
      <w:rPr>
        <w:rFonts w:cs="Times New Roman"/>
      </w:rPr>
    </w:lvl>
    <w:lvl w:ilvl="4" w:tplc="04090019">
      <w:start w:val="1"/>
      <w:numFmt w:val="lowerLetter"/>
      <w:lvlText w:val="%5."/>
      <w:lvlJc w:val="left"/>
      <w:pPr>
        <w:ind w:left="3694" w:hanging="360"/>
      </w:pPr>
      <w:rPr>
        <w:rFonts w:cs="Times New Roman"/>
      </w:rPr>
    </w:lvl>
    <w:lvl w:ilvl="5" w:tplc="0409001B">
      <w:start w:val="1"/>
      <w:numFmt w:val="lowerRoman"/>
      <w:lvlText w:val="%6."/>
      <w:lvlJc w:val="right"/>
      <w:pPr>
        <w:ind w:left="4414" w:hanging="180"/>
      </w:pPr>
      <w:rPr>
        <w:rFonts w:cs="Times New Roman"/>
      </w:rPr>
    </w:lvl>
    <w:lvl w:ilvl="6" w:tplc="0409000F">
      <w:start w:val="1"/>
      <w:numFmt w:val="decimal"/>
      <w:lvlText w:val="%7."/>
      <w:lvlJc w:val="left"/>
      <w:pPr>
        <w:ind w:left="5134" w:hanging="360"/>
      </w:pPr>
      <w:rPr>
        <w:rFonts w:cs="Times New Roman"/>
      </w:rPr>
    </w:lvl>
    <w:lvl w:ilvl="7" w:tplc="04090019">
      <w:start w:val="1"/>
      <w:numFmt w:val="lowerLetter"/>
      <w:lvlText w:val="%8."/>
      <w:lvlJc w:val="left"/>
      <w:pPr>
        <w:ind w:left="5854" w:hanging="360"/>
      </w:pPr>
      <w:rPr>
        <w:rFonts w:cs="Times New Roman"/>
      </w:rPr>
    </w:lvl>
    <w:lvl w:ilvl="8" w:tplc="0409001B">
      <w:start w:val="1"/>
      <w:numFmt w:val="lowerRoman"/>
      <w:lvlText w:val="%9."/>
      <w:lvlJc w:val="right"/>
      <w:pPr>
        <w:ind w:left="6574" w:hanging="180"/>
      </w:pPr>
      <w:rPr>
        <w:rFonts w:cs="Times New Roman"/>
      </w:rPr>
    </w:lvl>
  </w:abstractNum>
  <w:abstractNum w:abstractNumId="13">
    <w:nsid w:val="567A4E2E"/>
    <w:multiLevelType w:val="hybridMultilevel"/>
    <w:tmpl w:val="B64AE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346AE1"/>
    <w:multiLevelType w:val="multilevel"/>
    <w:tmpl w:val="06CC2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4A824A9"/>
    <w:multiLevelType w:val="singleLevel"/>
    <w:tmpl w:val="7C5A0000"/>
    <w:lvl w:ilvl="0">
      <w:start w:val="6"/>
      <w:numFmt w:val="decimal"/>
      <w:pStyle w:val="a"/>
      <w:lvlText w:val="(%1)"/>
      <w:lvlJc w:val="left"/>
      <w:pPr>
        <w:tabs>
          <w:tab w:val="num" w:pos="360"/>
        </w:tabs>
        <w:ind w:left="340" w:hanging="340"/>
      </w:pPr>
      <w:rPr>
        <w:rFonts w:cs="Times New Roman"/>
      </w:rPr>
    </w:lvl>
  </w:abstractNum>
  <w:abstractNum w:abstractNumId="16">
    <w:nsid w:val="77FC5A3D"/>
    <w:multiLevelType w:val="hybridMultilevel"/>
    <w:tmpl w:val="1BCE360A"/>
    <w:lvl w:ilvl="0" w:tplc="3C169FAC">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BA2E39"/>
    <w:multiLevelType w:val="multilevel"/>
    <w:tmpl w:val="1D0CA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4"/>
  </w:num>
  <w:num w:numId="3">
    <w:abstractNumId w:val="14"/>
  </w:num>
  <w:num w:numId="4">
    <w:abstractNumId w:val="17"/>
  </w:num>
  <w:num w:numId="5">
    <w:abstractNumId w:val="0"/>
  </w:num>
  <w:num w:numId="6">
    <w:abstractNumId w:val="2"/>
  </w:num>
  <w:num w:numId="7">
    <w:abstractNumId w:val="7"/>
  </w:num>
  <w:num w:numId="8">
    <w:abstractNumId w:val="1"/>
  </w:num>
  <w:num w:numId="9">
    <w:abstractNumId w:val="6"/>
  </w:num>
  <w:num w:numId="10">
    <w:abstractNumId w:val="8"/>
  </w:num>
  <w:num w:numId="11">
    <w:abstractNumId w:val="15"/>
  </w:num>
  <w:num w:numId="12">
    <w:abstractNumId w:val="11"/>
  </w:num>
  <w:num w:numId="13">
    <w:abstractNumId w:val="10"/>
  </w:num>
  <w:num w:numId="14">
    <w:abstractNumId w:val="12"/>
  </w:num>
  <w:num w:numId="15">
    <w:abstractNumId w:val="3"/>
  </w:num>
  <w:num w:numId="16">
    <w:abstractNumId w:val="16"/>
  </w:num>
  <w:num w:numId="17">
    <w:abstractNumId w:val="5"/>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83394"/>
    <w:rsid w:val="000007AD"/>
    <w:rsid w:val="00016A35"/>
    <w:rsid w:val="00045502"/>
    <w:rsid w:val="0006059B"/>
    <w:rsid w:val="00067CA8"/>
    <w:rsid w:val="0007762D"/>
    <w:rsid w:val="00090DE8"/>
    <w:rsid w:val="00090F4A"/>
    <w:rsid w:val="00091D9D"/>
    <w:rsid w:val="0009689D"/>
    <w:rsid w:val="000A434E"/>
    <w:rsid w:val="000B3E66"/>
    <w:rsid w:val="000C2812"/>
    <w:rsid w:val="000C49B8"/>
    <w:rsid w:val="000E4B74"/>
    <w:rsid w:val="000E7621"/>
    <w:rsid w:val="000F2C4B"/>
    <w:rsid w:val="00101DB9"/>
    <w:rsid w:val="00126A4E"/>
    <w:rsid w:val="00132B99"/>
    <w:rsid w:val="00143582"/>
    <w:rsid w:val="00146662"/>
    <w:rsid w:val="0015279B"/>
    <w:rsid w:val="00157AE7"/>
    <w:rsid w:val="00174962"/>
    <w:rsid w:val="0019396D"/>
    <w:rsid w:val="00197D3C"/>
    <w:rsid w:val="001A1E4B"/>
    <w:rsid w:val="001A5570"/>
    <w:rsid w:val="001D1D74"/>
    <w:rsid w:val="001D2C68"/>
    <w:rsid w:val="001D3EC0"/>
    <w:rsid w:val="001D6D51"/>
    <w:rsid w:val="001F7FD6"/>
    <w:rsid w:val="00212DDB"/>
    <w:rsid w:val="0021301C"/>
    <w:rsid w:val="00226DFB"/>
    <w:rsid w:val="002348B3"/>
    <w:rsid w:val="002363C1"/>
    <w:rsid w:val="002470D2"/>
    <w:rsid w:val="002555D0"/>
    <w:rsid w:val="002631A3"/>
    <w:rsid w:val="002670E0"/>
    <w:rsid w:val="00275AA2"/>
    <w:rsid w:val="00281622"/>
    <w:rsid w:val="002821E8"/>
    <w:rsid w:val="002915E8"/>
    <w:rsid w:val="00292756"/>
    <w:rsid w:val="00295EA8"/>
    <w:rsid w:val="002B1FC2"/>
    <w:rsid w:val="002B258A"/>
    <w:rsid w:val="002C5497"/>
    <w:rsid w:val="002C66FC"/>
    <w:rsid w:val="002D437C"/>
    <w:rsid w:val="002F69BD"/>
    <w:rsid w:val="00306569"/>
    <w:rsid w:val="003121A1"/>
    <w:rsid w:val="00316E2B"/>
    <w:rsid w:val="003177CB"/>
    <w:rsid w:val="00335833"/>
    <w:rsid w:val="003400CC"/>
    <w:rsid w:val="003520EC"/>
    <w:rsid w:val="00372D80"/>
    <w:rsid w:val="003A58CD"/>
    <w:rsid w:val="003B6529"/>
    <w:rsid w:val="003C5CA6"/>
    <w:rsid w:val="003C5EBE"/>
    <w:rsid w:val="003D730E"/>
    <w:rsid w:val="003F7E66"/>
    <w:rsid w:val="004344D1"/>
    <w:rsid w:val="00444876"/>
    <w:rsid w:val="00453C72"/>
    <w:rsid w:val="00461ABD"/>
    <w:rsid w:val="00463035"/>
    <w:rsid w:val="004670FE"/>
    <w:rsid w:val="004739D2"/>
    <w:rsid w:val="004819C5"/>
    <w:rsid w:val="00490212"/>
    <w:rsid w:val="00491F58"/>
    <w:rsid w:val="004D313E"/>
    <w:rsid w:val="004D41D6"/>
    <w:rsid w:val="004F3BBF"/>
    <w:rsid w:val="004F3F46"/>
    <w:rsid w:val="005043BF"/>
    <w:rsid w:val="005058B6"/>
    <w:rsid w:val="0050729B"/>
    <w:rsid w:val="00507668"/>
    <w:rsid w:val="005155C1"/>
    <w:rsid w:val="00530FCB"/>
    <w:rsid w:val="005512E4"/>
    <w:rsid w:val="00551F03"/>
    <w:rsid w:val="00554638"/>
    <w:rsid w:val="0055464C"/>
    <w:rsid w:val="00576FA5"/>
    <w:rsid w:val="00582B07"/>
    <w:rsid w:val="00587FE8"/>
    <w:rsid w:val="005A24C9"/>
    <w:rsid w:val="005A2543"/>
    <w:rsid w:val="005B095C"/>
    <w:rsid w:val="005B6C96"/>
    <w:rsid w:val="006016B9"/>
    <w:rsid w:val="006168D3"/>
    <w:rsid w:val="00617660"/>
    <w:rsid w:val="0062460E"/>
    <w:rsid w:val="00636EEF"/>
    <w:rsid w:val="00645695"/>
    <w:rsid w:val="00653B56"/>
    <w:rsid w:val="00664807"/>
    <w:rsid w:val="0067485A"/>
    <w:rsid w:val="00675F22"/>
    <w:rsid w:val="006918D8"/>
    <w:rsid w:val="00694E2D"/>
    <w:rsid w:val="00696FA3"/>
    <w:rsid w:val="006A2270"/>
    <w:rsid w:val="006A7558"/>
    <w:rsid w:val="006D591C"/>
    <w:rsid w:val="006E3548"/>
    <w:rsid w:val="0070490B"/>
    <w:rsid w:val="007063F9"/>
    <w:rsid w:val="00711D42"/>
    <w:rsid w:val="00735929"/>
    <w:rsid w:val="00742C75"/>
    <w:rsid w:val="00761F21"/>
    <w:rsid w:val="00773548"/>
    <w:rsid w:val="007744F5"/>
    <w:rsid w:val="0079396C"/>
    <w:rsid w:val="00796105"/>
    <w:rsid w:val="007A03AE"/>
    <w:rsid w:val="007A0ED8"/>
    <w:rsid w:val="007A277F"/>
    <w:rsid w:val="007B6481"/>
    <w:rsid w:val="007C11ED"/>
    <w:rsid w:val="007D359F"/>
    <w:rsid w:val="007E513E"/>
    <w:rsid w:val="007F45F5"/>
    <w:rsid w:val="00802E05"/>
    <w:rsid w:val="00812561"/>
    <w:rsid w:val="0081588F"/>
    <w:rsid w:val="00821347"/>
    <w:rsid w:val="00834997"/>
    <w:rsid w:val="0084047D"/>
    <w:rsid w:val="0084216B"/>
    <w:rsid w:val="00842628"/>
    <w:rsid w:val="00842CC2"/>
    <w:rsid w:val="00844D8B"/>
    <w:rsid w:val="008534EC"/>
    <w:rsid w:val="00862383"/>
    <w:rsid w:val="00875E9F"/>
    <w:rsid w:val="0088230B"/>
    <w:rsid w:val="00891E1B"/>
    <w:rsid w:val="008974C1"/>
    <w:rsid w:val="008B36B7"/>
    <w:rsid w:val="008C5ED2"/>
    <w:rsid w:val="008C68BE"/>
    <w:rsid w:val="008D13CA"/>
    <w:rsid w:val="008D448F"/>
    <w:rsid w:val="008F74BF"/>
    <w:rsid w:val="00903994"/>
    <w:rsid w:val="00912294"/>
    <w:rsid w:val="009311D7"/>
    <w:rsid w:val="0093351E"/>
    <w:rsid w:val="009374CF"/>
    <w:rsid w:val="009641AA"/>
    <w:rsid w:val="00986C88"/>
    <w:rsid w:val="00991250"/>
    <w:rsid w:val="00995123"/>
    <w:rsid w:val="00996C81"/>
    <w:rsid w:val="009C628D"/>
    <w:rsid w:val="009D3D8E"/>
    <w:rsid w:val="009E0CB2"/>
    <w:rsid w:val="009F510D"/>
    <w:rsid w:val="009F6C16"/>
    <w:rsid w:val="00A13A9A"/>
    <w:rsid w:val="00A15970"/>
    <w:rsid w:val="00A42F21"/>
    <w:rsid w:val="00A5381D"/>
    <w:rsid w:val="00A54C4C"/>
    <w:rsid w:val="00A60D77"/>
    <w:rsid w:val="00A66EC2"/>
    <w:rsid w:val="00A92B0C"/>
    <w:rsid w:val="00AA0C6D"/>
    <w:rsid w:val="00AA2428"/>
    <w:rsid w:val="00AB1C80"/>
    <w:rsid w:val="00AC2DF1"/>
    <w:rsid w:val="00AF3C2C"/>
    <w:rsid w:val="00B06439"/>
    <w:rsid w:val="00B0744E"/>
    <w:rsid w:val="00B1374F"/>
    <w:rsid w:val="00B1384F"/>
    <w:rsid w:val="00B1733E"/>
    <w:rsid w:val="00B17BD5"/>
    <w:rsid w:val="00B24D80"/>
    <w:rsid w:val="00B426ED"/>
    <w:rsid w:val="00B52B06"/>
    <w:rsid w:val="00B544F4"/>
    <w:rsid w:val="00B64E19"/>
    <w:rsid w:val="00B6524F"/>
    <w:rsid w:val="00B840F0"/>
    <w:rsid w:val="00B855E2"/>
    <w:rsid w:val="00B91D1B"/>
    <w:rsid w:val="00BB23D4"/>
    <w:rsid w:val="00BB48AE"/>
    <w:rsid w:val="00BB74FC"/>
    <w:rsid w:val="00BC6A43"/>
    <w:rsid w:val="00BD495D"/>
    <w:rsid w:val="00BE01EB"/>
    <w:rsid w:val="00BE0AF6"/>
    <w:rsid w:val="00BE539C"/>
    <w:rsid w:val="00BF316F"/>
    <w:rsid w:val="00BF7821"/>
    <w:rsid w:val="00C01388"/>
    <w:rsid w:val="00C2194C"/>
    <w:rsid w:val="00C3109C"/>
    <w:rsid w:val="00C65382"/>
    <w:rsid w:val="00C66391"/>
    <w:rsid w:val="00C6741D"/>
    <w:rsid w:val="00C705E9"/>
    <w:rsid w:val="00C7118A"/>
    <w:rsid w:val="00C76051"/>
    <w:rsid w:val="00C82DB6"/>
    <w:rsid w:val="00C83394"/>
    <w:rsid w:val="00C86E1A"/>
    <w:rsid w:val="00CB08D5"/>
    <w:rsid w:val="00CC3806"/>
    <w:rsid w:val="00CD26BD"/>
    <w:rsid w:val="00CD3728"/>
    <w:rsid w:val="00CD4562"/>
    <w:rsid w:val="00CD4895"/>
    <w:rsid w:val="00CE17E9"/>
    <w:rsid w:val="00CE1CCD"/>
    <w:rsid w:val="00CF0391"/>
    <w:rsid w:val="00CF0415"/>
    <w:rsid w:val="00D1607C"/>
    <w:rsid w:val="00D21EA1"/>
    <w:rsid w:val="00D2631B"/>
    <w:rsid w:val="00D3435C"/>
    <w:rsid w:val="00D453C2"/>
    <w:rsid w:val="00D62C5D"/>
    <w:rsid w:val="00D70F57"/>
    <w:rsid w:val="00D8032B"/>
    <w:rsid w:val="00D821F0"/>
    <w:rsid w:val="00D8428C"/>
    <w:rsid w:val="00D90BCB"/>
    <w:rsid w:val="00DC2732"/>
    <w:rsid w:val="00DD1CA9"/>
    <w:rsid w:val="00DE502F"/>
    <w:rsid w:val="00E045F5"/>
    <w:rsid w:val="00E256A0"/>
    <w:rsid w:val="00E33D1B"/>
    <w:rsid w:val="00E34797"/>
    <w:rsid w:val="00E35464"/>
    <w:rsid w:val="00E362FF"/>
    <w:rsid w:val="00E52850"/>
    <w:rsid w:val="00E54A0E"/>
    <w:rsid w:val="00E64965"/>
    <w:rsid w:val="00E710C7"/>
    <w:rsid w:val="00E71DAC"/>
    <w:rsid w:val="00E731CB"/>
    <w:rsid w:val="00EA14A7"/>
    <w:rsid w:val="00EA5FDC"/>
    <w:rsid w:val="00EB1C71"/>
    <w:rsid w:val="00EB5E1A"/>
    <w:rsid w:val="00EC32C5"/>
    <w:rsid w:val="00EE4173"/>
    <w:rsid w:val="00F26645"/>
    <w:rsid w:val="00F42026"/>
    <w:rsid w:val="00F45608"/>
    <w:rsid w:val="00F65250"/>
    <w:rsid w:val="00F801D0"/>
    <w:rsid w:val="00F81697"/>
    <w:rsid w:val="00F83EF2"/>
    <w:rsid w:val="00FA2E19"/>
    <w:rsid w:val="00FB3001"/>
    <w:rsid w:val="00FB7938"/>
    <w:rsid w:val="00FC0877"/>
    <w:rsid w:val="00FD25C8"/>
    <w:rsid w:val="00FD45EE"/>
    <w:rsid w:val="00FE4C90"/>
    <w:rsid w:val="00FF1820"/>
    <w:rsid w:val="00FF21C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93D624-2FCE-4687-A0A3-DE9BDB27D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1DAC"/>
  </w:style>
  <w:style w:type="paragraph" w:styleId="Heading1">
    <w:name w:val="heading 1"/>
    <w:basedOn w:val="Normal"/>
    <w:next w:val="Normal"/>
    <w:link w:val="Heading1Char"/>
    <w:qFormat/>
    <w:rsid w:val="00507668"/>
    <w:pPr>
      <w:keepNext/>
      <w:spacing w:after="0" w:line="240" w:lineRule="auto"/>
      <w:jc w:val="center"/>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qFormat/>
    <w:rsid w:val="00E045F5"/>
    <w:pPr>
      <w:spacing w:before="200" w:after="0" w:line="276" w:lineRule="auto"/>
      <w:outlineLvl w:val="1"/>
    </w:pPr>
    <w:rPr>
      <w:rFonts w:ascii="Cambria" w:eastAsia="Calibri" w:hAnsi="Cambria" w:cs="Times New Roman"/>
      <w:b/>
      <w:bCs/>
      <w:sz w:val="26"/>
      <w:szCs w:val="26"/>
    </w:rPr>
  </w:style>
  <w:style w:type="paragraph" w:styleId="Heading3">
    <w:name w:val="heading 3"/>
    <w:basedOn w:val="Normal"/>
    <w:next w:val="Normal"/>
    <w:link w:val="Heading3Char"/>
    <w:uiPriority w:val="9"/>
    <w:qFormat/>
    <w:rsid w:val="00E045F5"/>
    <w:pPr>
      <w:spacing w:before="200" w:after="0" w:line="271" w:lineRule="auto"/>
      <w:outlineLvl w:val="2"/>
    </w:pPr>
    <w:rPr>
      <w:rFonts w:ascii="Cambria" w:eastAsia="Calibri" w:hAnsi="Cambria" w:cs="Times New Roman"/>
      <w:b/>
      <w:bCs/>
    </w:rPr>
  </w:style>
  <w:style w:type="paragraph" w:styleId="Heading4">
    <w:name w:val="heading 4"/>
    <w:basedOn w:val="Normal"/>
    <w:next w:val="Normal"/>
    <w:link w:val="Heading4Char"/>
    <w:qFormat/>
    <w:rsid w:val="00E045F5"/>
    <w:pPr>
      <w:spacing w:before="200" w:after="0" w:line="276" w:lineRule="auto"/>
      <w:outlineLvl w:val="3"/>
    </w:pPr>
    <w:rPr>
      <w:rFonts w:ascii="Cambria" w:eastAsia="Calibri" w:hAnsi="Cambria" w:cs="Times New Roman"/>
      <w:b/>
      <w:bCs/>
      <w:i/>
      <w:iCs/>
    </w:rPr>
  </w:style>
  <w:style w:type="paragraph" w:styleId="Heading5">
    <w:name w:val="heading 5"/>
    <w:basedOn w:val="Normal"/>
    <w:next w:val="Normal"/>
    <w:link w:val="Heading5Char"/>
    <w:qFormat/>
    <w:rsid w:val="00E045F5"/>
    <w:pPr>
      <w:spacing w:before="200" w:after="0" w:line="276" w:lineRule="auto"/>
      <w:outlineLvl w:val="4"/>
    </w:pPr>
    <w:rPr>
      <w:rFonts w:ascii="Cambria" w:eastAsia="Calibri" w:hAnsi="Cambria" w:cs="Times New Roman"/>
      <w:b/>
      <w:bCs/>
      <w:color w:val="7F7F7F"/>
    </w:rPr>
  </w:style>
  <w:style w:type="paragraph" w:styleId="Heading6">
    <w:name w:val="heading 6"/>
    <w:basedOn w:val="Normal"/>
    <w:next w:val="Normal"/>
    <w:link w:val="Heading6Char"/>
    <w:qFormat/>
    <w:rsid w:val="00E045F5"/>
    <w:pPr>
      <w:spacing w:after="0" w:line="271" w:lineRule="auto"/>
      <w:outlineLvl w:val="5"/>
    </w:pPr>
    <w:rPr>
      <w:rFonts w:ascii="Cambria" w:eastAsia="Calibri" w:hAnsi="Cambria" w:cs="Times New Roman"/>
      <w:b/>
      <w:bCs/>
      <w:i/>
      <w:iCs/>
      <w:color w:val="7F7F7F"/>
    </w:rPr>
  </w:style>
  <w:style w:type="paragraph" w:styleId="Heading7">
    <w:name w:val="heading 7"/>
    <w:basedOn w:val="Normal"/>
    <w:next w:val="Normal"/>
    <w:link w:val="Heading7Char"/>
    <w:qFormat/>
    <w:rsid w:val="00E045F5"/>
    <w:pPr>
      <w:spacing w:after="0" w:line="276" w:lineRule="auto"/>
      <w:outlineLvl w:val="6"/>
    </w:pPr>
    <w:rPr>
      <w:rFonts w:ascii="Cambria" w:eastAsia="Calibri" w:hAnsi="Cambria" w:cs="Times New Roman"/>
      <w:i/>
      <w:iCs/>
    </w:rPr>
  </w:style>
  <w:style w:type="paragraph" w:styleId="Heading8">
    <w:name w:val="heading 8"/>
    <w:basedOn w:val="Normal"/>
    <w:next w:val="Normal"/>
    <w:link w:val="Heading8Char"/>
    <w:qFormat/>
    <w:rsid w:val="00E045F5"/>
    <w:pPr>
      <w:spacing w:after="0" w:line="276" w:lineRule="auto"/>
      <w:outlineLvl w:val="7"/>
    </w:pPr>
    <w:rPr>
      <w:rFonts w:ascii="Cambria" w:eastAsia="Calibri" w:hAnsi="Cambria" w:cs="Times New Roman"/>
      <w:sz w:val="20"/>
      <w:szCs w:val="20"/>
    </w:rPr>
  </w:style>
  <w:style w:type="paragraph" w:styleId="Heading9">
    <w:name w:val="heading 9"/>
    <w:basedOn w:val="Normal"/>
    <w:next w:val="Normal"/>
    <w:link w:val="Heading9Char"/>
    <w:qFormat/>
    <w:rsid w:val="00E045F5"/>
    <w:pPr>
      <w:spacing w:after="0" w:line="276" w:lineRule="auto"/>
      <w:outlineLvl w:val="8"/>
    </w:pPr>
    <w:rPr>
      <w:rFonts w:ascii="Cambria" w:eastAsia="Calibri" w:hAnsi="Cambria" w:cs="Times New Roman"/>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6FC"/>
  </w:style>
  <w:style w:type="paragraph" w:styleId="Footer">
    <w:name w:val="footer"/>
    <w:basedOn w:val="Normal"/>
    <w:link w:val="FooterChar"/>
    <w:uiPriority w:val="99"/>
    <w:unhideWhenUsed/>
    <w:rsid w:val="002C6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6FC"/>
  </w:style>
  <w:style w:type="character" w:customStyle="1" w:styleId="Heading1Char">
    <w:name w:val="Heading 1 Char"/>
    <w:basedOn w:val="DefaultParagraphFont"/>
    <w:link w:val="Heading1"/>
    <w:rsid w:val="00507668"/>
    <w:rPr>
      <w:rFonts w:ascii="Times New Roman" w:eastAsia="Times New Roman" w:hAnsi="Times New Roman" w:cs="Times New Roman"/>
      <w:b/>
      <w:bCs/>
      <w:sz w:val="24"/>
      <w:szCs w:val="24"/>
    </w:rPr>
  </w:style>
  <w:style w:type="paragraph" w:styleId="BodyText">
    <w:name w:val="Body Text"/>
    <w:basedOn w:val="Normal"/>
    <w:link w:val="BodyTextChar"/>
    <w:rsid w:val="00507668"/>
    <w:pPr>
      <w:spacing w:after="0" w:line="240" w:lineRule="auto"/>
      <w:jc w:val="both"/>
    </w:pPr>
    <w:rPr>
      <w:rFonts w:ascii="Times New Roman" w:eastAsia="Times New Roman" w:hAnsi="Times New Roman" w:cs="Times New Roman"/>
      <w:sz w:val="18"/>
      <w:szCs w:val="18"/>
    </w:rPr>
  </w:style>
  <w:style w:type="character" w:customStyle="1" w:styleId="BodyTextChar">
    <w:name w:val="Body Text Char"/>
    <w:basedOn w:val="DefaultParagraphFont"/>
    <w:link w:val="BodyText"/>
    <w:rsid w:val="00507668"/>
    <w:rPr>
      <w:rFonts w:ascii="Times New Roman" w:eastAsia="Times New Roman" w:hAnsi="Times New Roman" w:cs="Times New Roman"/>
      <w:sz w:val="18"/>
      <w:szCs w:val="18"/>
    </w:rPr>
  </w:style>
  <w:style w:type="paragraph" w:styleId="BodyText2">
    <w:name w:val="Body Text 2"/>
    <w:basedOn w:val="Normal"/>
    <w:link w:val="BodyText2Char"/>
    <w:rsid w:val="00507668"/>
    <w:pPr>
      <w:spacing w:after="0" w:line="240" w:lineRule="auto"/>
      <w:jc w:val="center"/>
    </w:pPr>
    <w:rPr>
      <w:rFonts w:ascii="Times New Roman" w:eastAsia="Times New Roman" w:hAnsi="Times New Roman" w:cs="Times New Roman"/>
      <w:b/>
      <w:bCs/>
      <w:sz w:val="32"/>
      <w:szCs w:val="24"/>
    </w:rPr>
  </w:style>
  <w:style w:type="character" w:customStyle="1" w:styleId="BodyText2Char">
    <w:name w:val="Body Text 2 Char"/>
    <w:basedOn w:val="DefaultParagraphFont"/>
    <w:link w:val="BodyText2"/>
    <w:rsid w:val="00507668"/>
    <w:rPr>
      <w:rFonts w:ascii="Times New Roman" w:eastAsia="Times New Roman" w:hAnsi="Times New Roman" w:cs="Times New Roman"/>
      <w:b/>
      <w:bCs/>
      <w:sz w:val="32"/>
      <w:szCs w:val="24"/>
    </w:rPr>
  </w:style>
  <w:style w:type="paragraph" w:styleId="BodyText3">
    <w:name w:val="Body Text 3"/>
    <w:basedOn w:val="Normal"/>
    <w:link w:val="BodyText3Char"/>
    <w:rsid w:val="00507668"/>
    <w:pPr>
      <w:spacing w:after="0" w:line="240" w:lineRule="auto"/>
      <w:jc w:val="both"/>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rsid w:val="00507668"/>
    <w:rPr>
      <w:rFonts w:ascii="Times New Roman" w:eastAsia="Times New Roman" w:hAnsi="Times New Roman" w:cs="Times New Roman"/>
      <w:sz w:val="24"/>
      <w:szCs w:val="24"/>
    </w:rPr>
  </w:style>
  <w:style w:type="paragraph" w:styleId="BlockText">
    <w:name w:val="Block Text"/>
    <w:basedOn w:val="Normal"/>
    <w:rsid w:val="00507668"/>
    <w:pPr>
      <w:spacing w:after="0" w:line="240" w:lineRule="auto"/>
      <w:ind w:left="567" w:right="567"/>
      <w:jc w:val="both"/>
    </w:pPr>
    <w:rPr>
      <w:rFonts w:ascii="Times New Roman" w:eastAsia="Times New Roman" w:hAnsi="Times New Roman" w:cs="Times New Roman"/>
      <w:sz w:val="18"/>
      <w:szCs w:val="24"/>
    </w:rPr>
  </w:style>
  <w:style w:type="paragraph" w:customStyle="1" w:styleId="Default">
    <w:name w:val="Default"/>
    <w:rsid w:val="0050766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507668"/>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D359F"/>
    <w:pPr>
      <w:spacing w:before="100" w:beforeAutospacing="1" w:after="100" w:afterAutospacing="1" w:line="240" w:lineRule="auto"/>
    </w:pPr>
    <w:rPr>
      <w:rFonts w:ascii="Times New Roman" w:eastAsia="Times New Roman" w:hAnsi="Times New Roman" w:cs="Times New Roman"/>
      <w:sz w:val="24"/>
      <w:szCs w:val="24"/>
      <w:lang w:bidi="fa-IR"/>
    </w:rPr>
  </w:style>
  <w:style w:type="character" w:styleId="Strong">
    <w:name w:val="Strong"/>
    <w:basedOn w:val="DefaultParagraphFont"/>
    <w:uiPriority w:val="22"/>
    <w:qFormat/>
    <w:rsid w:val="007D359F"/>
    <w:rPr>
      <w:b/>
      <w:bCs/>
    </w:rPr>
  </w:style>
  <w:style w:type="character" w:customStyle="1" w:styleId="Heading2Char">
    <w:name w:val="Heading 2 Char"/>
    <w:basedOn w:val="DefaultParagraphFont"/>
    <w:link w:val="Heading2"/>
    <w:rsid w:val="00E045F5"/>
    <w:rPr>
      <w:rFonts w:ascii="Cambria" w:eastAsia="Calibri" w:hAnsi="Cambria" w:cs="Times New Roman"/>
      <w:b/>
      <w:bCs/>
      <w:sz w:val="26"/>
      <w:szCs w:val="26"/>
    </w:rPr>
  </w:style>
  <w:style w:type="character" w:customStyle="1" w:styleId="Heading3Char">
    <w:name w:val="Heading 3 Char"/>
    <w:basedOn w:val="DefaultParagraphFont"/>
    <w:link w:val="Heading3"/>
    <w:uiPriority w:val="9"/>
    <w:rsid w:val="00E045F5"/>
    <w:rPr>
      <w:rFonts w:ascii="Cambria" w:eastAsia="Calibri" w:hAnsi="Cambria" w:cs="Times New Roman"/>
      <w:b/>
      <w:bCs/>
    </w:rPr>
  </w:style>
  <w:style w:type="character" w:customStyle="1" w:styleId="Heading4Char">
    <w:name w:val="Heading 4 Char"/>
    <w:basedOn w:val="DefaultParagraphFont"/>
    <w:link w:val="Heading4"/>
    <w:rsid w:val="00E045F5"/>
    <w:rPr>
      <w:rFonts w:ascii="Cambria" w:eastAsia="Calibri" w:hAnsi="Cambria" w:cs="Times New Roman"/>
      <w:b/>
      <w:bCs/>
      <w:i/>
      <w:iCs/>
    </w:rPr>
  </w:style>
  <w:style w:type="character" w:customStyle="1" w:styleId="Heading5Char">
    <w:name w:val="Heading 5 Char"/>
    <w:basedOn w:val="DefaultParagraphFont"/>
    <w:link w:val="Heading5"/>
    <w:rsid w:val="00E045F5"/>
    <w:rPr>
      <w:rFonts w:ascii="Cambria" w:eastAsia="Calibri" w:hAnsi="Cambria" w:cs="Times New Roman"/>
      <w:b/>
      <w:bCs/>
      <w:color w:val="7F7F7F"/>
    </w:rPr>
  </w:style>
  <w:style w:type="character" w:customStyle="1" w:styleId="Heading6Char">
    <w:name w:val="Heading 6 Char"/>
    <w:basedOn w:val="DefaultParagraphFont"/>
    <w:link w:val="Heading6"/>
    <w:rsid w:val="00E045F5"/>
    <w:rPr>
      <w:rFonts w:ascii="Cambria" w:eastAsia="Calibri" w:hAnsi="Cambria" w:cs="Times New Roman"/>
      <w:b/>
      <w:bCs/>
      <w:i/>
      <w:iCs/>
      <w:color w:val="7F7F7F"/>
    </w:rPr>
  </w:style>
  <w:style w:type="character" w:customStyle="1" w:styleId="Heading7Char">
    <w:name w:val="Heading 7 Char"/>
    <w:basedOn w:val="DefaultParagraphFont"/>
    <w:link w:val="Heading7"/>
    <w:rsid w:val="00E045F5"/>
    <w:rPr>
      <w:rFonts w:ascii="Cambria" w:eastAsia="Calibri" w:hAnsi="Cambria" w:cs="Times New Roman"/>
      <w:i/>
      <w:iCs/>
    </w:rPr>
  </w:style>
  <w:style w:type="character" w:customStyle="1" w:styleId="Heading8Char">
    <w:name w:val="Heading 8 Char"/>
    <w:basedOn w:val="DefaultParagraphFont"/>
    <w:link w:val="Heading8"/>
    <w:rsid w:val="00E045F5"/>
    <w:rPr>
      <w:rFonts w:ascii="Cambria" w:eastAsia="Calibri" w:hAnsi="Cambria" w:cs="Times New Roman"/>
      <w:sz w:val="20"/>
      <w:szCs w:val="20"/>
    </w:rPr>
  </w:style>
  <w:style w:type="character" w:customStyle="1" w:styleId="Heading9Char">
    <w:name w:val="Heading 9 Char"/>
    <w:basedOn w:val="DefaultParagraphFont"/>
    <w:link w:val="Heading9"/>
    <w:rsid w:val="00E045F5"/>
    <w:rPr>
      <w:rFonts w:ascii="Cambria" w:eastAsia="Calibri" w:hAnsi="Cambria" w:cs="Times New Roman"/>
      <w:i/>
      <w:iCs/>
      <w:spacing w:val="5"/>
      <w:sz w:val="20"/>
      <w:szCs w:val="20"/>
    </w:rPr>
  </w:style>
  <w:style w:type="paragraph" w:styleId="BalloonText">
    <w:name w:val="Balloon Text"/>
    <w:basedOn w:val="Normal"/>
    <w:link w:val="BalloonTextChar"/>
    <w:uiPriority w:val="99"/>
    <w:semiHidden/>
    <w:rsid w:val="00E045F5"/>
    <w:pPr>
      <w:bidi/>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E045F5"/>
    <w:rPr>
      <w:rFonts w:ascii="Tahoma" w:eastAsia="Calibri" w:hAnsi="Tahoma" w:cs="Times New Roman"/>
      <w:sz w:val="16"/>
      <w:szCs w:val="16"/>
    </w:rPr>
  </w:style>
  <w:style w:type="character" w:styleId="FootnoteReference">
    <w:name w:val="footnote reference"/>
    <w:aliases w:val="شماره زيرنويس"/>
    <w:uiPriority w:val="99"/>
    <w:rsid w:val="00E045F5"/>
    <w:rPr>
      <w:vertAlign w:val="superscript"/>
    </w:rPr>
  </w:style>
  <w:style w:type="paragraph" w:styleId="FootnoteText">
    <w:name w:val="footnote text"/>
    <w:aliases w:val="متن زيرنويس,Footnote Text3,Footnote Text41,Footnote Text211,Footnote Text Char Char Char311,Footnote Text Char Char Char41,Footnote Text311,Footnote Text Char Char Char4 Char Char1,Footnote Text23,زيرنويس, Char,Char1 Char Char,Char1"/>
    <w:basedOn w:val="Normal"/>
    <w:link w:val="FootnoteTextChar"/>
    <w:uiPriority w:val="99"/>
    <w:rsid w:val="00E045F5"/>
    <w:pPr>
      <w:bidi/>
      <w:spacing w:after="0" w:line="240" w:lineRule="auto"/>
    </w:pPr>
    <w:rPr>
      <w:rFonts w:ascii="Times New Roman" w:eastAsia="Calibri" w:hAnsi="Times New Roman" w:cs="Times New Roman"/>
      <w:sz w:val="20"/>
      <w:szCs w:val="20"/>
    </w:rPr>
  </w:style>
  <w:style w:type="character" w:customStyle="1" w:styleId="FootnoteTextChar">
    <w:name w:val="Footnote Text Char"/>
    <w:aliases w:val="متن زيرنويس Char,Footnote Text3 Char,Footnote Text41 Char,Footnote Text211 Char,Footnote Text Char Char Char311 Char,Footnote Text Char Char Char41 Char,Footnote Text311 Char,Footnote Text Char Char Char4 Char Char1 Char,زيرنويس Char"/>
    <w:basedOn w:val="DefaultParagraphFont"/>
    <w:link w:val="FootnoteText"/>
    <w:uiPriority w:val="99"/>
    <w:rsid w:val="00E045F5"/>
    <w:rPr>
      <w:rFonts w:ascii="Times New Roman" w:eastAsia="Calibri" w:hAnsi="Times New Roman" w:cs="Times New Roman"/>
      <w:sz w:val="20"/>
      <w:szCs w:val="20"/>
    </w:rPr>
  </w:style>
  <w:style w:type="paragraph" w:styleId="CommentText">
    <w:name w:val="annotation text"/>
    <w:basedOn w:val="Normal"/>
    <w:link w:val="CommentTextChar"/>
    <w:uiPriority w:val="99"/>
    <w:semiHidden/>
    <w:rsid w:val="00E045F5"/>
    <w:pPr>
      <w:bidi/>
      <w:spacing w:after="0" w:line="240" w:lineRule="auto"/>
    </w:pPr>
    <w:rPr>
      <w:rFonts w:ascii="Times New Roman" w:eastAsia="Calibri" w:hAnsi="Times New Roman" w:cs="B Zar"/>
      <w:sz w:val="20"/>
      <w:szCs w:val="20"/>
    </w:rPr>
  </w:style>
  <w:style w:type="character" w:customStyle="1" w:styleId="CommentTextChar">
    <w:name w:val="Comment Text Char"/>
    <w:basedOn w:val="DefaultParagraphFont"/>
    <w:link w:val="CommentText"/>
    <w:uiPriority w:val="99"/>
    <w:semiHidden/>
    <w:rsid w:val="00E045F5"/>
    <w:rPr>
      <w:rFonts w:ascii="Times New Roman" w:eastAsia="Calibri" w:hAnsi="Times New Roman" w:cs="B Zar"/>
      <w:sz w:val="20"/>
      <w:szCs w:val="20"/>
    </w:rPr>
  </w:style>
  <w:style w:type="paragraph" w:styleId="CommentSubject">
    <w:name w:val="annotation subject"/>
    <w:basedOn w:val="CommentText"/>
    <w:next w:val="CommentText"/>
    <w:link w:val="CommentSubjectChar"/>
    <w:uiPriority w:val="99"/>
    <w:semiHidden/>
    <w:rsid w:val="00E045F5"/>
    <w:rPr>
      <w:b/>
      <w:bCs/>
    </w:rPr>
  </w:style>
  <w:style w:type="character" w:customStyle="1" w:styleId="CommentSubjectChar">
    <w:name w:val="Comment Subject Char"/>
    <w:basedOn w:val="CommentTextChar"/>
    <w:link w:val="CommentSubject"/>
    <w:uiPriority w:val="99"/>
    <w:semiHidden/>
    <w:rsid w:val="00E045F5"/>
    <w:rPr>
      <w:rFonts w:ascii="Times New Roman" w:eastAsia="Calibri" w:hAnsi="Times New Roman" w:cs="B Zar"/>
      <w:b/>
      <w:bCs/>
      <w:sz w:val="20"/>
      <w:szCs w:val="20"/>
    </w:rPr>
  </w:style>
  <w:style w:type="character" w:customStyle="1" w:styleId="BodyTextIndent3Char">
    <w:name w:val="Body Text Indent 3 Char"/>
    <w:link w:val="BodyTextIndent3"/>
    <w:locked/>
    <w:rsid w:val="00E045F5"/>
    <w:rPr>
      <w:rFonts w:ascii="Calibri" w:hAnsi="Calibri"/>
    </w:rPr>
  </w:style>
  <w:style w:type="paragraph" w:styleId="BodyTextIndent3">
    <w:name w:val="Body Text Indent 3"/>
    <w:basedOn w:val="Normal"/>
    <w:link w:val="BodyTextIndent3Char"/>
    <w:rsid w:val="00E045F5"/>
    <w:pPr>
      <w:spacing w:after="120" w:line="240" w:lineRule="auto"/>
      <w:ind w:left="283"/>
    </w:pPr>
    <w:rPr>
      <w:rFonts w:ascii="Calibri" w:hAnsi="Calibri"/>
    </w:rPr>
  </w:style>
  <w:style w:type="character" w:customStyle="1" w:styleId="BodyTextIndent3Char1">
    <w:name w:val="Body Text Indent 3 Char1"/>
    <w:basedOn w:val="DefaultParagraphFont"/>
    <w:uiPriority w:val="99"/>
    <w:semiHidden/>
    <w:rsid w:val="00E045F5"/>
    <w:rPr>
      <w:sz w:val="16"/>
      <w:szCs w:val="16"/>
    </w:rPr>
  </w:style>
  <w:style w:type="paragraph" w:customStyle="1" w:styleId="a0">
    <w:name w:val="پاراگراف اول"/>
    <w:basedOn w:val="Normal"/>
    <w:link w:val="Char"/>
    <w:rsid w:val="00E045F5"/>
    <w:pPr>
      <w:bidi/>
      <w:spacing w:after="200" w:line="360" w:lineRule="auto"/>
      <w:jc w:val="both"/>
    </w:pPr>
    <w:rPr>
      <w:rFonts w:ascii="Lotus" w:eastAsia="Calibri" w:hAnsi="Lotus" w:cs="Times New Roman"/>
      <w:sz w:val="28"/>
      <w:szCs w:val="28"/>
    </w:rPr>
  </w:style>
  <w:style w:type="character" w:customStyle="1" w:styleId="Char">
    <w:name w:val="پاراگراف اول Char"/>
    <w:link w:val="a0"/>
    <w:locked/>
    <w:rsid w:val="00E045F5"/>
    <w:rPr>
      <w:rFonts w:ascii="Lotus" w:eastAsia="Calibri" w:hAnsi="Lotus" w:cs="Times New Roman"/>
      <w:sz w:val="28"/>
      <w:szCs w:val="28"/>
    </w:rPr>
  </w:style>
  <w:style w:type="character" w:customStyle="1" w:styleId="BodyText3Char1">
    <w:name w:val="Body Text 3 Char1"/>
    <w:uiPriority w:val="99"/>
    <w:semiHidden/>
    <w:rsid w:val="00E045F5"/>
    <w:rPr>
      <w:rFonts w:eastAsia="Calibri" w:cs="B Zar"/>
      <w:sz w:val="16"/>
      <w:szCs w:val="16"/>
      <w:lang w:bidi="ar-SA"/>
    </w:rPr>
  </w:style>
  <w:style w:type="paragraph" w:styleId="NoSpacing">
    <w:name w:val="No Spacing"/>
    <w:basedOn w:val="Normal"/>
    <w:link w:val="NoSpacingChar"/>
    <w:uiPriority w:val="1"/>
    <w:qFormat/>
    <w:rsid w:val="00E045F5"/>
    <w:pPr>
      <w:spacing w:after="0" w:line="240" w:lineRule="auto"/>
    </w:pPr>
    <w:rPr>
      <w:rFonts w:ascii="Calibri" w:eastAsia="Calibri" w:hAnsi="Calibri" w:cs="Arial"/>
    </w:rPr>
  </w:style>
  <w:style w:type="character" w:customStyle="1" w:styleId="NoSpacingChar">
    <w:name w:val="No Spacing Char"/>
    <w:link w:val="NoSpacing"/>
    <w:uiPriority w:val="1"/>
    <w:locked/>
    <w:rsid w:val="00E045F5"/>
    <w:rPr>
      <w:rFonts w:ascii="Calibri" w:eastAsia="Calibri" w:hAnsi="Calibri" w:cs="Arial"/>
    </w:rPr>
  </w:style>
  <w:style w:type="paragraph" w:styleId="Quote">
    <w:name w:val="Quote"/>
    <w:basedOn w:val="Normal"/>
    <w:next w:val="Normal"/>
    <w:link w:val="QuoteChar"/>
    <w:qFormat/>
    <w:rsid w:val="00E045F5"/>
    <w:pPr>
      <w:spacing w:before="200" w:after="0" w:line="276" w:lineRule="auto"/>
      <w:ind w:left="360" w:right="360"/>
    </w:pPr>
    <w:rPr>
      <w:rFonts w:ascii="Calibri" w:eastAsia="Calibri" w:hAnsi="Calibri" w:cs="Arial"/>
      <w:i/>
      <w:iCs/>
    </w:rPr>
  </w:style>
  <w:style w:type="character" w:customStyle="1" w:styleId="QuoteChar">
    <w:name w:val="Quote Char"/>
    <w:basedOn w:val="DefaultParagraphFont"/>
    <w:link w:val="Quote"/>
    <w:rsid w:val="00E045F5"/>
    <w:rPr>
      <w:rFonts w:ascii="Calibri" w:eastAsia="Calibri" w:hAnsi="Calibri" w:cs="Arial"/>
      <w:i/>
      <w:iCs/>
    </w:rPr>
  </w:style>
  <w:style w:type="paragraph" w:styleId="IntenseQuote">
    <w:name w:val="Intense Quote"/>
    <w:basedOn w:val="Normal"/>
    <w:next w:val="Normal"/>
    <w:link w:val="IntenseQuoteChar"/>
    <w:qFormat/>
    <w:rsid w:val="00E045F5"/>
    <w:pPr>
      <w:pBdr>
        <w:bottom w:val="single" w:sz="4" w:space="1" w:color="auto"/>
      </w:pBdr>
      <w:spacing w:before="200" w:after="280" w:line="276" w:lineRule="auto"/>
      <w:ind w:left="1008" w:right="1152"/>
      <w:jc w:val="both"/>
    </w:pPr>
    <w:rPr>
      <w:rFonts w:ascii="Calibri" w:eastAsia="Calibri" w:hAnsi="Calibri" w:cs="Arial"/>
      <w:b/>
      <w:bCs/>
      <w:i/>
      <w:iCs/>
    </w:rPr>
  </w:style>
  <w:style w:type="character" w:customStyle="1" w:styleId="IntenseQuoteChar">
    <w:name w:val="Intense Quote Char"/>
    <w:basedOn w:val="DefaultParagraphFont"/>
    <w:link w:val="IntenseQuote"/>
    <w:rsid w:val="00E045F5"/>
    <w:rPr>
      <w:rFonts w:ascii="Calibri" w:eastAsia="Calibri" w:hAnsi="Calibri" w:cs="Arial"/>
      <w:b/>
      <w:bCs/>
      <w:i/>
      <w:iCs/>
    </w:rPr>
  </w:style>
  <w:style w:type="character" w:styleId="Hyperlink">
    <w:name w:val="Hyperlink"/>
    <w:uiPriority w:val="99"/>
    <w:rsid w:val="00E045F5"/>
    <w:rPr>
      <w:rFonts w:cs="Times New Roman"/>
      <w:color w:val="0000FF"/>
      <w:u w:val="single"/>
    </w:rPr>
  </w:style>
  <w:style w:type="paragraph" w:styleId="Caption">
    <w:name w:val="caption"/>
    <w:basedOn w:val="Normal"/>
    <w:next w:val="Normal"/>
    <w:qFormat/>
    <w:rsid w:val="00E045F5"/>
    <w:pPr>
      <w:widowControl w:val="0"/>
      <w:bidi/>
      <w:spacing w:after="200" w:line="240" w:lineRule="auto"/>
      <w:ind w:firstLine="567"/>
      <w:jc w:val="center"/>
    </w:pPr>
    <w:rPr>
      <w:rFonts w:ascii="Times New Roman" w:eastAsia="Times New Roman" w:hAnsi="Times New Roman" w:cs="B Nazanin"/>
      <w:b/>
      <w:sz w:val="18"/>
      <w:szCs w:val="24"/>
      <w:lang w:bidi="fa-IR"/>
    </w:rPr>
  </w:style>
  <w:style w:type="character" w:customStyle="1" w:styleId="StyleComplexLotus12ptBold">
    <w:name w:val="Style (Complex) Lotus 12 pt Bold"/>
    <w:rsid w:val="00E045F5"/>
    <w:rPr>
      <w:b/>
      <w:sz w:val="24"/>
    </w:rPr>
  </w:style>
  <w:style w:type="paragraph" w:customStyle="1" w:styleId="MTDisplayEquation">
    <w:name w:val="MTDisplayEquation"/>
    <w:basedOn w:val="Normal"/>
    <w:next w:val="Normal"/>
    <w:link w:val="MTDisplayEquationChar"/>
    <w:rsid w:val="00E045F5"/>
    <w:pPr>
      <w:widowControl w:val="0"/>
      <w:tabs>
        <w:tab w:val="center" w:pos="4540"/>
        <w:tab w:val="right" w:pos="9080"/>
      </w:tabs>
      <w:bidi/>
      <w:spacing w:after="0" w:line="240" w:lineRule="auto"/>
      <w:ind w:firstLine="567"/>
      <w:jc w:val="lowKashida"/>
    </w:pPr>
    <w:rPr>
      <w:rFonts w:ascii="Times New Roman" w:eastAsia="Batang" w:hAnsi="Times New Roman" w:cs="B Zar"/>
      <w:sz w:val="28"/>
      <w:szCs w:val="28"/>
      <w:lang w:eastAsia="ko-KR"/>
    </w:rPr>
  </w:style>
  <w:style w:type="character" w:customStyle="1" w:styleId="MTDisplayEquationChar">
    <w:name w:val="MTDisplayEquation Char"/>
    <w:link w:val="MTDisplayEquation"/>
    <w:locked/>
    <w:rsid w:val="00E045F5"/>
    <w:rPr>
      <w:rFonts w:ascii="Times New Roman" w:eastAsia="Batang" w:hAnsi="Times New Roman" w:cs="B Zar"/>
      <w:sz w:val="28"/>
      <w:szCs w:val="28"/>
      <w:lang w:eastAsia="ko-KR"/>
    </w:rPr>
  </w:style>
  <w:style w:type="paragraph" w:styleId="ListNumber4">
    <w:name w:val="List Number 4"/>
    <w:basedOn w:val="Normal"/>
    <w:semiHidden/>
    <w:rsid w:val="00E045F5"/>
    <w:pPr>
      <w:numPr>
        <w:numId w:val="5"/>
      </w:numPr>
      <w:tabs>
        <w:tab w:val="clear" w:pos="1209"/>
        <w:tab w:val="num" w:pos="720"/>
      </w:tabs>
      <w:bidi/>
      <w:spacing w:after="0" w:line="240" w:lineRule="auto"/>
      <w:ind w:left="720" w:hanging="720"/>
    </w:pPr>
    <w:rPr>
      <w:rFonts w:ascii="Times New Roman" w:eastAsia="Calibri" w:hAnsi="Times New Roman" w:cs="Traditional Arabic"/>
      <w:sz w:val="20"/>
      <w:szCs w:val="20"/>
    </w:rPr>
  </w:style>
  <w:style w:type="paragraph" w:customStyle="1" w:styleId="a">
    <w:name w:val="منبع ل"/>
    <w:basedOn w:val="Normal"/>
    <w:rsid w:val="00E045F5"/>
    <w:pPr>
      <w:numPr>
        <w:numId w:val="11"/>
      </w:numPr>
      <w:spacing w:after="120" w:line="192" w:lineRule="auto"/>
      <w:ind w:right="340"/>
      <w:jc w:val="lowKashida"/>
    </w:pPr>
    <w:rPr>
      <w:rFonts w:ascii="Times New Roman" w:eastAsia="Calibri" w:hAnsi="Times New Roman" w:cs="Traditional Arabic"/>
      <w:sz w:val="24"/>
      <w:szCs w:val="28"/>
    </w:rPr>
  </w:style>
  <w:style w:type="paragraph" w:customStyle="1" w:styleId="Normal1stParagraph">
    <w:name w:val="Normal1stParagraph"/>
    <w:basedOn w:val="Normal"/>
    <w:rsid w:val="00E045F5"/>
    <w:pPr>
      <w:bidi/>
      <w:spacing w:after="0" w:line="240" w:lineRule="auto"/>
      <w:ind w:firstLine="284"/>
      <w:jc w:val="both"/>
    </w:pPr>
    <w:rPr>
      <w:rFonts w:ascii="Times New Roman" w:eastAsia="Times New Roman" w:hAnsi="Times New Roman" w:cs="B Nazanin"/>
      <w:sz w:val="20"/>
      <w:szCs w:val="24"/>
      <w:lang w:bidi="fa-IR"/>
    </w:rPr>
  </w:style>
  <w:style w:type="character" w:styleId="PageNumber">
    <w:name w:val="page number"/>
    <w:basedOn w:val="DefaultParagraphFont"/>
    <w:rsid w:val="00E045F5"/>
  </w:style>
  <w:style w:type="table" w:styleId="TableGrid">
    <w:name w:val="Table Grid"/>
    <w:basedOn w:val="TableNormal"/>
    <w:uiPriority w:val="59"/>
    <w:rsid w:val="00E045F5"/>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E045F5"/>
    <w:pPr>
      <w:spacing w:after="0" w:line="240" w:lineRule="auto"/>
    </w:pPr>
    <w:rPr>
      <w:rFonts w:ascii="Calibri" w:eastAsia="Calibri" w:hAnsi="Calibri" w:cs="Arial"/>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Emphasis">
    <w:name w:val="Emphasis"/>
    <w:uiPriority w:val="20"/>
    <w:qFormat/>
    <w:rsid w:val="00E045F5"/>
    <w:rPr>
      <w:i/>
      <w:iCs/>
    </w:rPr>
  </w:style>
  <w:style w:type="character" w:styleId="CommentReference">
    <w:name w:val="annotation reference"/>
    <w:uiPriority w:val="99"/>
    <w:semiHidden/>
    <w:unhideWhenUsed/>
    <w:rsid w:val="00E045F5"/>
    <w:rPr>
      <w:sz w:val="16"/>
      <w:szCs w:val="16"/>
    </w:rPr>
  </w:style>
  <w:style w:type="character" w:styleId="PlaceholderText">
    <w:name w:val="Placeholder Text"/>
    <w:uiPriority w:val="99"/>
    <w:semiHidden/>
    <w:rsid w:val="00E045F5"/>
    <w:rPr>
      <w:color w:val="808080"/>
    </w:rPr>
  </w:style>
  <w:style w:type="character" w:customStyle="1" w:styleId="hps">
    <w:name w:val="hps"/>
    <w:rsid w:val="00E045F5"/>
  </w:style>
  <w:style w:type="table" w:styleId="PlainTable2">
    <w:name w:val="Plain Table 2"/>
    <w:basedOn w:val="TableNormal"/>
    <w:uiPriority w:val="42"/>
    <w:rsid w:val="00E54A0E"/>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2-Accent3">
    <w:name w:val="List Table 2 Accent 3"/>
    <w:basedOn w:val="TableNormal"/>
    <w:uiPriority w:val="47"/>
    <w:rsid w:val="00146662"/>
    <w:pPr>
      <w:spacing w:after="0" w:line="240" w:lineRule="auto"/>
    </w:pPr>
    <w:tblPr>
      <w:tblStyleRowBandSize w:val="1"/>
      <w:tblStyleColBandSize w:val="1"/>
      <w:tblInd w:w="0" w:type="dxa"/>
      <w:tblBorders>
        <w:top w:val="single" w:sz="4" w:space="0" w:color="C9C9C9" w:themeColor="accent3" w:themeTint="99"/>
        <w:bottom w:val="single" w:sz="4" w:space="0" w:color="C9C9C9" w:themeColor="accent3" w:themeTint="99"/>
        <w:insideH w:val="single" w:sz="4" w:space="0" w:color="C9C9C9"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errBars>
            <c:errBarType val="both"/>
            <c:errValType val="stdErr"/>
            <c:noEndCap val="0"/>
            <c:spPr>
              <a:noFill/>
              <a:ln w="9525">
                <a:solidFill>
                  <a:schemeClr val="tx1">
                    <a:lumMod val="50000"/>
                    <a:lumOff val="50000"/>
                  </a:schemeClr>
                </a:solidFill>
                <a:round/>
              </a:ln>
              <a:effectLst/>
            </c:spPr>
          </c:errBars>
          <c:cat>
            <c:strRef>
              <c:f>Sheet1!$H$8:$K$8</c:f>
              <c:strCache>
                <c:ptCount val="4"/>
                <c:pt idx="0">
                  <c:v>S1</c:v>
                </c:pt>
                <c:pt idx="1">
                  <c:v>S2</c:v>
                </c:pt>
                <c:pt idx="2">
                  <c:v>S3</c:v>
                </c:pt>
                <c:pt idx="3">
                  <c:v>S4</c:v>
                </c:pt>
              </c:strCache>
            </c:strRef>
          </c:cat>
          <c:val>
            <c:numRef>
              <c:f>Sheet1!$H$9:$K$9</c:f>
              <c:numCache>
                <c:formatCode>General</c:formatCode>
                <c:ptCount val="4"/>
                <c:pt idx="0">
                  <c:v>2180</c:v>
                </c:pt>
                <c:pt idx="1">
                  <c:v>2145</c:v>
                </c:pt>
                <c:pt idx="2">
                  <c:v>2160</c:v>
                </c:pt>
                <c:pt idx="3">
                  <c:v>1550</c:v>
                </c:pt>
              </c:numCache>
            </c:numRef>
          </c:val>
        </c:ser>
        <c:dLbls>
          <c:showLegendKey val="0"/>
          <c:showVal val="0"/>
          <c:showCatName val="0"/>
          <c:showSerName val="0"/>
          <c:showPercent val="0"/>
          <c:showBubbleSize val="0"/>
        </c:dLbls>
        <c:gapWidth val="164"/>
        <c:overlap val="-22"/>
        <c:axId val="296516656"/>
        <c:axId val="296515088"/>
      </c:barChart>
      <c:catAx>
        <c:axId val="29651665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fa-IR"/>
                  <a:t>تیمار</a:t>
                </a:r>
                <a:r>
                  <a:rPr lang="fa-IR" baseline="0"/>
                  <a:t> آبیاری تکمیلی و شاهد</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6515088"/>
        <c:crosses val="autoZero"/>
        <c:auto val="1"/>
        <c:lblAlgn val="ctr"/>
        <c:lblOffset val="100"/>
        <c:noMultiLvlLbl val="0"/>
      </c:catAx>
      <c:valAx>
        <c:axId val="296515088"/>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fa-IR"/>
                  <a:t>عملکرد دانه (کیلوگرم در هکتار)</a:t>
                </a:r>
                <a:endParaRPr lang="en-US"/>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65166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stdErr"/>
            <c:noEndCap val="0"/>
            <c:spPr>
              <a:noFill/>
              <a:ln w="9525">
                <a:solidFill>
                  <a:schemeClr val="tx1">
                    <a:lumMod val="50000"/>
                    <a:lumOff val="50000"/>
                  </a:schemeClr>
                </a:solidFill>
                <a:round/>
              </a:ln>
              <a:effectLst/>
            </c:spPr>
          </c:errBars>
          <c:cat>
            <c:strRef>
              <c:f>Sheet1!$H$27:$K$27</c:f>
              <c:strCache>
                <c:ptCount val="4"/>
                <c:pt idx="0">
                  <c:v>S1</c:v>
                </c:pt>
                <c:pt idx="1">
                  <c:v>S2</c:v>
                </c:pt>
                <c:pt idx="2">
                  <c:v>S3</c:v>
                </c:pt>
                <c:pt idx="3">
                  <c:v>S4</c:v>
                </c:pt>
              </c:strCache>
            </c:strRef>
          </c:cat>
          <c:val>
            <c:numRef>
              <c:f>Sheet1!$H$28:$K$28</c:f>
              <c:numCache>
                <c:formatCode>General</c:formatCode>
                <c:ptCount val="4"/>
                <c:pt idx="0">
                  <c:v>42.37</c:v>
                </c:pt>
                <c:pt idx="1">
                  <c:v>42.67</c:v>
                </c:pt>
                <c:pt idx="2">
                  <c:v>39.200000000000003</c:v>
                </c:pt>
                <c:pt idx="3">
                  <c:v>31.15</c:v>
                </c:pt>
              </c:numCache>
            </c:numRef>
          </c:val>
        </c:ser>
        <c:dLbls>
          <c:dLblPos val="ctr"/>
          <c:showLegendKey val="0"/>
          <c:showVal val="1"/>
          <c:showCatName val="0"/>
          <c:showSerName val="0"/>
          <c:showPercent val="0"/>
          <c:showBubbleSize val="0"/>
        </c:dLbls>
        <c:gapWidth val="300"/>
        <c:axId val="209614680"/>
        <c:axId val="209615464"/>
      </c:barChart>
      <c:catAx>
        <c:axId val="209614680"/>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fa-IR"/>
                  <a:t>تیمار</a:t>
                </a:r>
                <a:r>
                  <a:rPr lang="fa-IR" baseline="0"/>
                  <a:t> آبیاری تکمیلی و شاهد</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615464"/>
        <c:crosses val="autoZero"/>
        <c:auto val="1"/>
        <c:lblAlgn val="ctr"/>
        <c:lblOffset val="100"/>
        <c:noMultiLvlLbl val="0"/>
      </c:catAx>
      <c:valAx>
        <c:axId val="209615464"/>
        <c:scaling>
          <c:orientation val="minMax"/>
        </c:scaling>
        <c:delete val="0"/>
        <c:axPos val="l"/>
        <c:majorGridlines>
          <c:spPr>
            <a:ln>
              <a:solidFill>
                <a:schemeClr val="tx1">
                  <a:lumMod val="15000"/>
                  <a:lumOff val="85000"/>
                </a:schemeClr>
              </a:solidFill>
            </a:ln>
            <a:effectLst/>
          </c:spPr>
        </c:majorGridlines>
        <c:minorGridlines>
          <c:spPr>
            <a:ln>
              <a:solidFill>
                <a:schemeClr val="tx1">
                  <a:lumMod val="5000"/>
                  <a:lumOff val="95000"/>
                </a:schemeClr>
              </a:solidFill>
            </a:ln>
            <a:effectLst/>
          </c:spPr>
        </c:minorGridlines>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fa-IR"/>
                  <a:t>وزن</a:t>
                </a:r>
                <a:r>
                  <a:rPr lang="fa-IR" baseline="0"/>
                  <a:t> هزاردانه (گرم)</a:t>
                </a:r>
                <a:endParaRPr lang="en-US"/>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614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stdErr"/>
            <c:noEndCap val="0"/>
            <c:spPr>
              <a:noFill/>
              <a:ln w="9525">
                <a:solidFill>
                  <a:schemeClr val="tx1">
                    <a:lumMod val="50000"/>
                    <a:lumOff val="50000"/>
                  </a:schemeClr>
                </a:solidFill>
                <a:round/>
              </a:ln>
              <a:effectLst/>
            </c:spPr>
          </c:errBars>
          <c:cat>
            <c:strRef>
              <c:f>Sheet1!$H$46:$K$46</c:f>
              <c:strCache>
                <c:ptCount val="4"/>
                <c:pt idx="0">
                  <c:v>S1</c:v>
                </c:pt>
                <c:pt idx="1">
                  <c:v>S2</c:v>
                </c:pt>
                <c:pt idx="2">
                  <c:v>S3</c:v>
                </c:pt>
                <c:pt idx="3">
                  <c:v>S4</c:v>
                </c:pt>
              </c:strCache>
            </c:strRef>
          </c:cat>
          <c:val>
            <c:numRef>
              <c:f>Sheet1!$H$47:$K$47</c:f>
              <c:numCache>
                <c:formatCode>General</c:formatCode>
                <c:ptCount val="4"/>
                <c:pt idx="0">
                  <c:v>1.895</c:v>
                </c:pt>
                <c:pt idx="1">
                  <c:v>1.7</c:v>
                </c:pt>
                <c:pt idx="2">
                  <c:v>1.39</c:v>
                </c:pt>
                <c:pt idx="3">
                  <c:v>1.5209999999999999</c:v>
                </c:pt>
              </c:numCache>
            </c:numRef>
          </c:val>
        </c:ser>
        <c:ser>
          <c:idx val="1"/>
          <c:order val="1"/>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stdErr"/>
            <c:noEndCap val="0"/>
            <c:spPr>
              <a:noFill/>
              <a:ln w="9525">
                <a:solidFill>
                  <a:schemeClr val="tx1">
                    <a:lumMod val="50000"/>
                    <a:lumOff val="50000"/>
                  </a:schemeClr>
                </a:solidFill>
                <a:round/>
              </a:ln>
              <a:effectLst/>
            </c:spPr>
          </c:errBars>
          <c:cat>
            <c:strRef>
              <c:f>Sheet1!$H$46:$K$46</c:f>
              <c:strCache>
                <c:ptCount val="4"/>
                <c:pt idx="0">
                  <c:v>S1</c:v>
                </c:pt>
                <c:pt idx="1">
                  <c:v>S2</c:v>
                </c:pt>
                <c:pt idx="2">
                  <c:v>S3</c:v>
                </c:pt>
                <c:pt idx="3">
                  <c:v>S4</c:v>
                </c:pt>
              </c:strCache>
            </c:strRef>
          </c:cat>
          <c:val>
            <c:numRef>
              <c:f>Sheet1!$H$48:$K$48</c:f>
              <c:numCache>
                <c:formatCode>General</c:formatCode>
                <c:ptCount val="4"/>
                <c:pt idx="0">
                  <c:v>10.81</c:v>
                </c:pt>
                <c:pt idx="1">
                  <c:v>9.8699999999999992</c:v>
                </c:pt>
                <c:pt idx="2">
                  <c:v>8.1</c:v>
                </c:pt>
                <c:pt idx="3">
                  <c:v>8.6999999999999993</c:v>
                </c:pt>
              </c:numCache>
            </c:numRef>
          </c:val>
        </c:ser>
        <c:dLbls>
          <c:dLblPos val="ctr"/>
          <c:showLegendKey val="0"/>
          <c:showVal val="1"/>
          <c:showCatName val="0"/>
          <c:showSerName val="0"/>
          <c:showPercent val="0"/>
          <c:showBubbleSize val="0"/>
        </c:dLbls>
        <c:gapWidth val="300"/>
        <c:axId val="209619776"/>
        <c:axId val="292335672"/>
      </c:barChart>
      <c:catAx>
        <c:axId val="20961977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fa-IR"/>
                  <a:t>تیمارآبیاری</a:t>
                </a:r>
                <a:r>
                  <a:rPr lang="fa-IR" baseline="0"/>
                  <a:t> تکمیلی و شاهد</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2335672"/>
        <c:crosses val="autoZero"/>
        <c:auto val="1"/>
        <c:lblAlgn val="ctr"/>
        <c:lblOffset val="100"/>
        <c:noMultiLvlLbl val="0"/>
      </c:catAx>
      <c:valAx>
        <c:axId val="292335672"/>
        <c:scaling>
          <c:orientation val="minMax"/>
        </c:scaling>
        <c:delete val="0"/>
        <c:axPos val="l"/>
        <c:majorGridlines>
          <c:spPr>
            <a:ln>
              <a:solidFill>
                <a:schemeClr val="tx1">
                  <a:lumMod val="15000"/>
                  <a:lumOff val="85000"/>
                </a:schemeClr>
              </a:solidFill>
            </a:ln>
            <a:effectLst/>
          </c:spPr>
        </c:majorGridlines>
        <c:minorGridlines>
          <c:spPr>
            <a:ln>
              <a:solidFill>
                <a:schemeClr val="tx1">
                  <a:lumMod val="5000"/>
                  <a:lumOff val="95000"/>
                </a:schemeClr>
              </a:solidFill>
            </a:ln>
            <a:effectLst/>
          </c:spPr>
        </c:minorGridlines>
        <c:title>
          <c:tx>
            <c:rich>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r>
                  <a:rPr lang="fa-IR"/>
                  <a:t>درصد نیتروژن و پروتئین دانه</a:t>
                </a:r>
                <a:endParaRPr lang="en-US"/>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96197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D373A-42F4-426E-918E-BD8620103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1039</TotalTime>
  <Pages>9</Pages>
  <Words>2813</Words>
  <Characters>16035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FATEMEH</dc:creator>
  <cp:lastModifiedBy>omidaakh</cp:lastModifiedBy>
  <cp:revision>188</cp:revision>
  <dcterms:created xsi:type="dcterms:W3CDTF">2020-05-04T08:19:00Z</dcterms:created>
  <dcterms:modified xsi:type="dcterms:W3CDTF">2021-01-05T05:17:00Z</dcterms:modified>
</cp:coreProperties>
</file>